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D964A1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Seattle</w:t>
      </w:r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D86DB1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University</w:t>
      </w:r>
      <w:bookmarkEnd w:id="0"/>
      <w:r w:rsidR="00E25A39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4B2E28" w:rsidRDefault="004B2E28" w:rsidP="004B2E28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4B2E28" w:rsidRPr="004B2E28" w:rsidRDefault="004B2E28" w:rsidP="004B2E28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Microsoft YaHei" w:eastAsia="Microsoft YaHei" w:hAnsi="Microsoft YaHei"/>
          <w:sz w:val="24"/>
        </w:rPr>
      </w:pPr>
      <w:r w:rsidRPr="004B2E28">
        <w:rPr>
          <w:rFonts w:ascii="Microsoft YaHei" w:eastAsia="Microsoft YaHei" w:hAnsi="Microsoft YaHei"/>
          <w:sz w:val="24"/>
        </w:rPr>
        <w:t>成绩达</w:t>
      </w:r>
      <w:r w:rsidRPr="004B2E28">
        <w:rPr>
          <w:sz w:val="24"/>
        </w:rPr>
        <w:t xml:space="preserve"> C </w:t>
      </w:r>
      <w:r w:rsidRPr="004B2E28">
        <w:rPr>
          <w:rFonts w:ascii="Microsoft YaHei" w:eastAsia="Microsoft YaHei" w:hAnsi="Microsoft YaHei"/>
          <w:sz w:val="24"/>
        </w:rPr>
        <w:t>或者</w:t>
      </w:r>
      <w:r w:rsidRPr="004B2E28">
        <w:rPr>
          <w:sz w:val="24"/>
        </w:rPr>
        <w:t xml:space="preserve"> C </w:t>
      </w:r>
      <w:r w:rsidRPr="004B2E28">
        <w:rPr>
          <w:rFonts w:ascii="Microsoft YaHei" w:eastAsia="Microsoft YaHei" w:hAnsi="Microsoft YaHei"/>
          <w:sz w:val="24"/>
        </w:rPr>
        <w:t>以上可以转学分，并且不计入</w:t>
      </w:r>
      <w:r w:rsidRPr="004B2E28">
        <w:rPr>
          <w:sz w:val="24"/>
        </w:rPr>
        <w:t xml:space="preserve"> GPA</w:t>
      </w:r>
      <w:r w:rsidRPr="004B2E28">
        <w:rPr>
          <w:rFonts w:ascii="Microsoft YaHei" w:eastAsia="Microsoft YaHei" w:hAnsi="Microsoft YaHei"/>
          <w:sz w:val="24"/>
        </w:rPr>
        <w:t>。</w:t>
      </w:r>
    </w:p>
    <w:p w:rsidR="004B2E28" w:rsidRPr="004B2E28" w:rsidRDefault="004B2E28" w:rsidP="004B2E28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746006" w:rsidRPr="00746006" w:rsidRDefault="004B2E28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 xml:space="preserve">5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4B2E28" w:rsidRDefault="004B2E28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</w:p>
    <w:p w:rsidR="00D964A1" w:rsidRDefault="00D964A1" w:rsidP="00D964A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告知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有上暑课的意向，将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的课程</w:t>
      </w:r>
      <w:r>
        <w:rPr>
          <w:sz w:val="24"/>
        </w:rPr>
        <w:t xml:space="preserve"> syllabus </w:t>
      </w:r>
      <w:r>
        <w:rPr>
          <w:rFonts w:ascii="Microsoft YaHei" w:eastAsia="Microsoft YaHei" w:hAnsi="Microsoft YaHei"/>
          <w:sz w:val="24"/>
        </w:rPr>
        <w:t>给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评估可以上哪些课程。</w:t>
      </w:r>
    </w:p>
    <w:p w:rsidR="00D964A1" w:rsidRDefault="00D964A1" w:rsidP="00D964A1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D964A1" w:rsidRDefault="00D964A1" w:rsidP="00D964A1">
      <w:pPr>
        <w:spacing w:line="0" w:lineRule="atLeast"/>
        <w:rPr>
          <w:sz w:val="24"/>
        </w:rPr>
      </w:pPr>
      <w:r>
        <w:rPr>
          <w:sz w:val="24"/>
        </w:rPr>
        <w:t xml:space="preserve">Step3  </w:t>
      </w:r>
      <w:r>
        <w:rPr>
          <w:rFonts w:ascii="Microsoft YaHei" w:eastAsia="Microsoft YaHei" w:hAnsi="Microsoft YaHei"/>
          <w:sz w:val="24"/>
        </w:rPr>
        <w:t>下载并打印表格</w:t>
      </w:r>
      <w:r>
        <w:rPr>
          <w:sz w:val="24"/>
        </w:rPr>
        <w:t xml:space="preserve"> Transfer Verification Request </w:t>
      </w:r>
      <w:r>
        <w:rPr>
          <w:rFonts w:ascii="Microsoft YaHei" w:eastAsia="Microsoft YaHei" w:hAnsi="Microsoft YaHei"/>
          <w:sz w:val="24"/>
        </w:rPr>
        <w:t>填写个人信息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，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去</w:t>
      </w:r>
      <w:r>
        <w:rPr>
          <w:sz w:val="24"/>
        </w:rPr>
        <w:t xml:space="preserve"> Office of the Registrar &amp;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Operations </w:t>
      </w:r>
      <w:r>
        <w:rPr>
          <w:rFonts w:ascii="Microsoft YaHei" w:eastAsia="Microsoft YaHei" w:hAnsi="Microsoft YaHei"/>
          <w:sz w:val="24"/>
        </w:rPr>
        <w:t>得到</w:t>
      </w:r>
      <w:r>
        <w:rPr>
          <w:sz w:val="24"/>
        </w:rPr>
        <w:t xml:space="preserve"> Academic Specialist </w:t>
      </w:r>
      <w:r>
        <w:rPr>
          <w:rFonts w:ascii="Microsoft YaHei" w:eastAsia="Microsoft YaHei" w:hAnsi="Microsoft YaHei"/>
          <w:sz w:val="24"/>
        </w:rPr>
        <w:t>签字确认的转学分表格，保存好</w:t>
      </w:r>
      <w:r>
        <w:rPr>
          <w:rFonts w:hint="eastAsia"/>
          <w:sz w:val="24"/>
        </w:rPr>
        <w:t>。</w:t>
      </w:r>
      <w:r>
        <w:rPr>
          <w:sz w:val="24"/>
        </w:rPr>
        <w:t>(</w:t>
      </w:r>
      <w:r>
        <w:rPr>
          <w:color w:val="0000FF"/>
          <w:sz w:val="24"/>
          <w:u w:val="single"/>
        </w:rPr>
        <w:t>https://www.seattleu.edu/media/redhawk-axis/registrar/Transfer-Verification-Request.pdf</w:t>
      </w:r>
      <w:r>
        <w:rPr>
          <w:sz w:val="24"/>
        </w:rPr>
        <w:t xml:space="preserve">) </w:t>
      </w:r>
    </w:p>
    <w:p w:rsidR="00D964A1" w:rsidRDefault="00D964A1" w:rsidP="00D964A1">
      <w:pPr>
        <w:spacing w:line="0" w:lineRule="atLeast"/>
        <w:rPr>
          <w:sz w:val="24"/>
        </w:rPr>
      </w:pPr>
    </w:p>
    <w:p w:rsidR="00D964A1" w:rsidRPr="00D964A1" w:rsidRDefault="00D964A1" w:rsidP="00D964A1">
      <w:pPr>
        <w:spacing w:line="0" w:lineRule="atLeast"/>
        <w:rPr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</w:t>
      </w:r>
      <w:r>
        <w:rPr>
          <w:rFonts w:hint="eastAsia"/>
          <w:sz w:val="24"/>
        </w:rPr>
        <w:t>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以上。</w:t>
      </w:r>
    </w:p>
    <w:p w:rsidR="00D964A1" w:rsidRDefault="00D964A1" w:rsidP="00D964A1">
      <w:pPr>
        <w:spacing w:line="154" w:lineRule="exact"/>
        <w:rPr>
          <w:rFonts w:ascii="Times New Roman" w:hAnsi="Times New Roman"/>
          <w:sz w:val="24"/>
        </w:rPr>
      </w:pPr>
    </w:p>
    <w:p w:rsidR="00D964A1" w:rsidRPr="00D964A1" w:rsidRDefault="00D964A1" w:rsidP="00D964A1">
      <w:pPr>
        <w:spacing w:line="154" w:lineRule="exact"/>
        <w:rPr>
          <w:rFonts w:ascii="Times New Roman" w:hAnsi="Times New Roman" w:hint="eastAsia"/>
          <w:sz w:val="24"/>
        </w:rPr>
      </w:pPr>
    </w:p>
    <w:p w:rsidR="00D964A1" w:rsidRPr="00D964A1" w:rsidRDefault="00D964A1" w:rsidP="00D964A1">
      <w:pPr>
        <w:spacing w:line="0" w:lineRule="atLeast"/>
        <w:rPr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，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成绩单会从</w:t>
      </w:r>
      <w:r>
        <w:rPr>
          <w:sz w:val="24"/>
        </w:rPr>
        <w:t xml:space="preserve"> </w:t>
      </w:r>
      <w:r>
        <w:rPr>
          <w:rFonts w:hint="eastAsia"/>
          <w:sz w:val="24"/>
        </w:rPr>
        <w:t>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举办暑期课程的大学直接寄送到</w:t>
      </w:r>
      <w:r>
        <w:rPr>
          <w:sz w:val="24"/>
        </w:rPr>
        <w:t xml:space="preserve"> Office of The Registrar &amp;</w:t>
      </w:r>
      <w:r>
        <w:rPr>
          <w:rFonts w:hint="eastAsia"/>
          <w:sz w:val="24"/>
        </w:rPr>
        <w:t xml:space="preserve"> </w:t>
      </w:r>
      <w:r>
        <w:rPr>
          <w:sz w:val="24"/>
        </w:rPr>
        <w:t>Operations</w:t>
      </w:r>
      <w:r>
        <w:rPr>
          <w:rFonts w:ascii="Microsoft YaHei" w:eastAsia="Microsoft YaHei" w:hAnsi="Microsoft YaHei"/>
          <w:sz w:val="24"/>
        </w:rPr>
        <w:t>。</w:t>
      </w:r>
    </w:p>
    <w:p w:rsidR="004B2E28" w:rsidRDefault="004B2E28" w:rsidP="004B2E28">
      <w:pPr>
        <w:spacing w:line="234" w:lineRule="exact"/>
        <w:rPr>
          <w:rFonts w:ascii="Times New Roman" w:eastAsia="Times New Roman" w:hAnsi="Times New Roman"/>
          <w:sz w:val="24"/>
        </w:rPr>
      </w:pPr>
    </w:p>
    <w:p w:rsidR="00D86DB1" w:rsidRDefault="00D86DB1" w:rsidP="00D86DB1">
      <w:pPr>
        <w:spacing w:line="300" w:lineRule="auto"/>
        <w:ind w:right="140"/>
        <w:rPr>
          <w:color w:val="000000"/>
          <w:sz w:val="23"/>
        </w:rPr>
      </w:pPr>
    </w:p>
    <w:p w:rsidR="00D964A1" w:rsidRDefault="00D964A1" w:rsidP="00D86DB1">
      <w:pPr>
        <w:spacing w:line="300" w:lineRule="auto"/>
        <w:ind w:right="140"/>
        <w:rPr>
          <w:color w:val="000000"/>
          <w:sz w:val="23"/>
        </w:rPr>
      </w:pPr>
    </w:p>
    <w:p w:rsidR="00D964A1" w:rsidRDefault="00D964A1" w:rsidP="00D86DB1">
      <w:pPr>
        <w:spacing w:line="300" w:lineRule="auto"/>
        <w:ind w:right="140"/>
        <w:rPr>
          <w:rFonts w:hint="eastAsia"/>
          <w:color w:val="000000"/>
          <w:sz w:val="23"/>
        </w:rPr>
      </w:pPr>
    </w:p>
    <w:p w:rsidR="004B2E28" w:rsidRDefault="004B2E28" w:rsidP="00D86DB1">
      <w:pPr>
        <w:spacing w:line="300" w:lineRule="auto"/>
        <w:ind w:right="140"/>
        <w:rPr>
          <w:color w:val="000000"/>
          <w:sz w:val="23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D86DB1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4B2E28" w:rsidRDefault="004B2E28" w:rsidP="004B2E28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lastRenderedPageBreak/>
        <w:t>Mailing Address</w:t>
      </w:r>
    </w:p>
    <w:p w:rsidR="00D964A1" w:rsidRDefault="00D964A1" w:rsidP="004B2E28">
      <w:pPr>
        <w:spacing w:line="0" w:lineRule="atLeast"/>
        <w:rPr>
          <w:b/>
          <w:color w:val="2E75B5"/>
          <w:sz w:val="32"/>
        </w:rPr>
      </w:pPr>
    </w:p>
    <w:p w:rsidR="00D964A1" w:rsidRDefault="00D964A1" w:rsidP="004B2E28">
      <w:pPr>
        <w:spacing w:line="0" w:lineRule="atLeast"/>
        <w:rPr>
          <w:b/>
          <w:color w:val="2E75B5"/>
          <w:sz w:val="32"/>
        </w:rPr>
      </w:pPr>
      <w:r>
        <w:rPr>
          <w:sz w:val="23"/>
        </w:rPr>
        <w:t>Office of The Registrar &amp; Operations</w:t>
      </w:r>
    </w:p>
    <w:p w:rsidR="00D964A1" w:rsidRDefault="00D964A1" w:rsidP="004B2E28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sz w:val="23"/>
        </w:rPr>
        <w:t>901 12th Avenue P.O. Box 222000</w:t>
      </w:r>
    </w:p>
    <w:p w:rsidR="00D964A1" w:rsidRDefault="00D964A1" w:rsidP="004B2E28">
      <w:pPr>
        <w:spacing w:line="0" w:lineRule="atLeast"/>
        <w:rPr>
          <w:sz w:val="23"/>
        </w:rPr>
      </w:pPr>
      <w:r>
        <w:rPr>
          <w:sz w:val="23"/>
        </w:rPr>
        <w:t>Seattle, WA</w:t>
      </w:r>
      <w:r>
        <w:rPr>
          <w:sz w:val="23"/>
        </w:rPr>
        <w:t xml:space="preserve"> </w:t>
      </w:r>
      <w:r>
        <w:rPr>
          <w:sz w:val="23"/>
        </w:rPr>
        <w:t>98122-1090</w:t>
      </w:r>
    </w:p>
    <w:p w:rsidR="00D964A1" w:rsidRDefault="00D964A1" w:rsidP="004B2E28">
      <w:pPr>
        <w:spacing w:line="0" w:lineRule="atLeast"/>
        <w:rPr>
          <w:sz w:val="24"/>
        </w:rPr>
      </w:pPr>
      <w:r>
        <w:rPr>
          <w:sz w:val="24"/>
        </w:rPr>
        <w:t xml:space="preserve">Phone: (206) 220-8030 </w:t>
      </w:r>
    </w:p>
    <w:p w:rsidR="00D964A1" w:rsidRDefault="00D964A1" w:rsidP="004B2E28">
      <w:pPr>
        <w:spacing w:line="0" w:lineRule="atLeast"/>
        <w:rPr>
          <w:color w:val="0000FF"/>
          <w:sz w:val="24"/>
          <w:u w:val="single"/>
        </w:rPr>
      </w:pPr>
      <w:r>
        <w:rPr>
          <w:sz w:val="24"/>
        </w:rPr>
        <w:t>Email:</w:t>
      </w:r>
      <w:r w:rsidRPr="00D964A1">
        <w:rPr>
          <w:color w:val="0000FF"/>
          <w:sz w:val="24"/>
          <w:u w:val="single"/>
        </w:rPr>
        <w:t xml:space="preserve"> </w:t>
      </w:r>
      <w:hyperlink r:id="rId10" w:history="1">
        <w:r w:rsidRPr="00C603BD">
          <w:rPr>
            <w:rStyle w:val="Hyperlink"/>
            <w:sz w:val="24"/>
          </w:rPr>
          <w:t>registrar@seattleu.edu</w:t>
        </w:r>
      </w:hyperlink>
    </w:p>
    <w:p w:rsidR="00D964A1" w:rsidRDefault="00D964A1" w:rsidP="004B2E28">
      <w:pPr>
        <w:spacing w:line="0" w:lineRule="atLeast"/>
        <w:rPr>
          <w:color w:val="0000FF"/>
          <w:sz w:val="24"/>
          <w:u w:val="single"/>
        </w:rPr>
      </w:pPr>
    </w:p>
    <w:p w:rsidR="00D964A1" w:rsidRPr="00D964A1" w:rsidRDefault="00D964A1" w:rsidP="004B2E28">
      <w:pPr>
        <w:spacing w:line="0" w:lineRule="atLeast"/>
        <w:rPr>
          <w:rFonts w:ascii="Microsoft YaHei" w:eastAsia="Microsoft YaHei" w:hAnsi="Microsoft YaHei" w:hint="eastAsia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D964A1" w:rsidRDefault="00D964A1" w:rsidP="00D964A1">
      <w:pPr>
        <w:spacing w:line="303" w:lineRule="exact"/>
        <w:rPr>
          <w:rFonts w:ascii="Times New Roman" w:eastAsia="Times New Roman" w:hAnsi="Times New Roman"/>
        </w:rPr>
      </w:pPr>
    </w:p>
    <w:p w:rsidR="00D964A1" w:rsidRDefault="00D964A1" w:rsidP="00D964A1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TRANSFER CREDIT POLICY</w:t>
      </w:r>
    </w:p>
    <w:p w:rsidR="00D964A1" w:rsidRDefault="00D964A1" w:rsidP="00D964A1">
      <w:pPr>
        <w:spacing w:line="239" w:lineRule="exact"/>
        <w:rPr>
          <w:rFonts w:ascii="Times New Roman" w:eastAsia="Times New Roman" w:hAnsi="Times New Roman"/>
        </w:rPr>
      </w:pPr>
    </w:p>
    <w:p w:rsidR="00D964A1" w:rsidRDefault="00D964A1" w:rsidP="00D964A1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https://www.seattleu.edu/media/redhawk-axis/registrar/registrar-policies/Transfer-Policy-77-1.pdf</w:t>
      </w:r>
    </w:p>
    <w:p w:rsidR="004B2E28" w:rsidRPr="00D964A1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D964A1" w:rsidRDefault="00D964A1" w:rsidP="004B2E28">
      <w:pPr>
        <w:spacing w:line="0" w:lineRule="atLeast"/>
        <w:rPr>
          <w:color w:val="0000FF"/>
          <w:sz w:val="24"/>
          <w:u w:val="single"/>
        </w:rPr>
      </w:pPr>
    </w:p>
    <w:p w:rsidR="00D964A1" w:rsidRDefault="00D964A1" w:rsidP="004B2E28">
      <w:pPr>
        <w:spacing w:line="0" w:lineRule="atLeast"/>
        <w:rPr>
          <w:color w:val="0000FF"/>
          <w:sz w:val="24"/>
          <w:u w:val="single"/>
        </w:rPr>
      </w:pPr>
    </w:p>
    <w:p w:rsidR="00D964A1" w:rsidRDefault="00D964A1" w:rsidP="004B2E28">
      <w:pPr>
        <w:spacing w:line="0" w:lineRule="atLeast"/>
        <w:rPr>
          <w:color w:val="0000FF"/>
          <w:sz w:val="24"/>
          <w:u w:val="single"/>
        </w:rPr>
      </w:pPr>
    </w:p>
    <w:p w:rsidR="00D964A1" w:rsidRDefault="00D964A1" w:rsidP="004B2E28">
      <w:pPr>
        <w:spacing w:line="0" w:lineRule="atLeast"/>
        <w:rPr>
          <w:color w:val="0000FF"/>
          <w:sz w:val="24"/>
          <w:u w:val="single"/>
        </w:rPr>
      </w:pPr>
    </w:p>
    <w:p w:rsidR="00D964A1" w:rsidRDefault="00D964A1" w:rsidP="004B2E28">
      <w:pPr>
        <w:spacing w:line="0" w:lineRule="atLeast"/>
        <w:rPr>
          <w:rFonts w:hint="eastAsia"/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D36" w:rsidRDefault="00523D36" w:rsidP="006E52AF">
      <w:r>
        <w:separator/>
      </w:r>
    </w:p>
  </w:endnote>
  <w:endnote w:type="continuationSeparator" w:id="0">
    <w:p w:rsidR="00523D36" w:rsidRDefault="00523D36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D36" w:rsidRDefault="00523D36" w:rsidP="006E52AF">
      <w:r>
        <w:separator/>
      </w:r>
    </w:p>
  </w:footnote>
  <w:footnote w:type="continuationSeparator" w:id="0">
    <w:p w:rsidR="00523D36" w:rsidRDefault="00523D36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23D3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23D3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23D3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B14486"/>
    <w:multiLevelType w:val="hybridMultilevel"/>
    <w:tmpl w:val="F58818A2"/>
    <w:lvl w:ilvl="0" w:tplc="E5D6008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46F0C"/>
    <w:rsid w:val="0016361A"/>
    <w:rsid w:val="00163EDE"/>
    <w:rsid w:val="001F726E"/>
    <w:rsid w:val="002211C6"/>
    <w:rsid w:val="0023183B"/>
    <w:rsid w:val="00234C7B"/>
    <w:rsid w:val="002A6B70"/>
    <w:rsid w:val="003546AB"/>
    <w:rsid w:val="00414200"/>
    <w:rsid w:val="00434034"/>
    <w:rsid w:val="00477C57"/>
    <w:rsid w:val="0049390F"/>
    <w:rsid w:val="004B2E28"/>
    <w:rsid w:val="00523D36"/>
    <w:rsid w:val="00535F6E"/>
    <w:rsid w:val="005708E2"/>
    <w:rsid w:val="00573978"/>
    <w:rsid w:val="006E52AF"/>
    <w:rsid w:val="0070644C"/>
    <w:rsid w:val="00746006"/>
    <w:rsid w:val="00754D92"/>
    <w:rsid w:val="00794368"/>
    <w:rsid w:val="007F6607"/>
    <w:rsid w:val="00995140"/>
    <w:rsid w:val="009B480C"/>
    <w:rsid w:val="009F4B9E"/>
    <w:rsid w:val="00A014E3"/>
    <w:rsid w:val="00A41D8F"/>
    <w:rsid w:val="00A43250"/>
    <w:rsid w:val="00A50EFB"/>
    <w:rsid w:val="00A85702"/>
    <w:rsid w:val="00AE43FC"/>
    <w:rsid w:val="00BA0CA4"/>
    <w:rsid w:val="00BF636D"/>
    <w:rsid w:val="00C33E0C"/>
    <w:rsid w:val="00C53D62"/>
    <w:rsid w:val="00C703F5"/>
    <w:rsid w:val="00D86DB1"/>
    <w:rsid w:val="00D964A1"/>
    <w:rsid w:val="00E25A39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CCB612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registrar@seattleu.ed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AF31E-9FDD-450E-8305-756036192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2016-12-22T09:48:00Z</dcterms:created>
  <dcterms:modified xsi:type="dcterms:W3CDTF">2016-12-22T09:48:00Z</dcterms:modified>
</cp:coreProperties>
</file>