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006" w:rsidRPr="00573978" w:rsidRDefault="003546AB" w:rsidP="00746006">
      <w:pPr>
        <w:autoSpaceDE w:val="0"/>
        <w:autoSpaceDN w:val="0"/>
        <w:adjustRightInd w:val="0"/>
        <w:jc w:val="left"/>
        <w:rPr>
          <w:rFonts w:ascii="MicrosoftYaHei-Bold" w:eastAsia="MicrosoftYaHei-Bold" w:cs="MicrosoftYaHei-Bold"/>
          <w:b/>
          <w:bCs/>
          <w:color w:val="2E76B6"/>
          <w:kern w:val="0"/>
          <w:sz w:val="72"/>
          <w:szCs w:val="72"/>
        </w:rPr>
      </w:pPr>
      <w:r w:rsidRPr="003546AB">
        <w:rPr>
          <w:rFonts w:ascii="Times New Roman" w:eastAsia="MicrosoftYaHei" w:hAnsi="Times New Roman" w:cs="Times New Roman"/>
          <w:noProof/>
          <w:color w:val="000000"/>
          <w:kern w:val="0"/>
          <w:sz w:val="22"/>
        </w:rPr>
        <w:drawing>
          <wp:inline distT="0" distB="0" distL="0" distR="0" wp14:anchorId="4B261D51" wp14:editId="103F8CDD">
            <wp:extent cx="854710" cy="854710"/>
            <wp:effectExtent l="0" t="0" r="2540" b="2540"/>
            <wp:docPr id="2" name="Picture 2" descr="C:\Users\puppey\Desktop\224582945701165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ppey\Desktop\2245829457011659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4710" cy="854710"/>
                    </a:xfrm>
                    <a:prstGeom prst="rect">
                      <a:avLst/>
                    </a:prstGeom>
                    <a:noFill/>
                    <a:ln>
                      <a:noFill/>
                    </a:ln>
                  </pic:spPr>
                </pic:pic>
              </a:graphicData>
            </a:graphic>
          </wp:inline>
        </w:drawing>
      </w:r>
      <w:r w:rsidR="00A50EFB">
        <w:rPr>
          <w:rFonts w:ascii="MicrosoftYaHei-Bold" w:eastAsia="MicrosoftYaHei-Bold" w:cs="MicrosoftYaHei-Bold"/>
          <w:b/>
          <w:bCs/>
          <w:noProof/>
          <w:color w:val="2E76B6"/>
          <w:kern w:val="0"/>
          <w:sz w:val="72"/>
          <w:szCs w:val="72"/>
        </w:rPr>
        <w:t>NAIS</w:t>
      </w:r>
      <w:r w:rsidR="00573978" w:rsidRPr="00573978">
        <w:rPr>
          <w:rFonts w:ascii="MicrosoftYaHei-Bold" w:eastAsia="MicrosoftYaHei-Bold" w:cs="MicrosoftYaHei-Bold" w:hint="eastAsia"/>
          <w:b/>
          <w:bCs/>
          <w:noProof/>
          <w:color w:val="2E76B6"/>
          <w:kern w:val="0"/>
          <w:sz w:val="72"/>
          <w:szCs w:val="72"/>
        </w:rPr>
        <w:t>国际暑</w:t>
      </w:r>
      <w:r w:rsidR="00A50EFB">
        <w:rPr>
          <w:rFonts w:ascii="MicrosoftYaHei-Bold" w:eastAsia="MicrosoftYaHei-Bold" w:cs="MicrosoftYaHei-Bold" w:hint="eastAsia"/>
          <w:b/>
          <w:bCs/>
          <w:noProof/>
          <w:color w:val="2E76B6"/>
          <w:kern w:val="0"/>
          <w:sz w:val="72"/>
          <w:szCs w:val="72"/>
        </w:rPr>
        <w:t>期学</w:t>
      </w:r>
      <w:r w:rsidR="00573978" w:rsidRPr="00573978">
        <w:rPr>
          <w:rFonts w:ascii="MicrosoftYaHei-Bold" w:eastAsia="MicrosoftYaHei-Bold" w:cs="MicrosoftYaHei-Bold" w:hint="eastAsia"/>
          <w:b/>
          <w:bCs/>
          <w:noProof/>
          <w:color w:val="2E76B6"/>
          <w:kern w:val="0"/>
          <w:sz w:val="72"/>
          <w:szCs w:val="72"/>
        </w:rPr>
        <w:t>校</w:t>
      </w:r>
    </w:p>
    <w:p w:rsidR="00746006" w:rsidRPr="00746006" w:rsidRDefault="00746006" w:rsidP="00746006">
      <w:pPr>
        <w:autoSpaceDE w:val="0"/>
        <w:autoSpaceDN w:val="0"/>
        <w:adjustRightInd w:val="0"/>
        <w:jc w:val="center"/>
        <w:rPr>
          <w:rFonts w:ascii="MicrosoftYaHei-Bold" w:eastAsia="MicrosoftYaHei-Bold" w:cs="MicrosoftYaHei-Bold"/>
          <w:b/>
          <w:bCs/>
          <w:color w:val="2E76B6"/>
          <w:kern w:val="0"/>
          <w:sz w:val="28"/>
          <w:szCs w:val="28"/>
        </w:rPr>
      </w:pPr>
      <w:r w:rsidRPr="00746006">
        <w:rPr>
          <w:rFonts w:ascii="MicrosoftYaHei-Bold" w:eastAsia="MicrosoftYaHei-Bold" w:cs="MicrosoftYaHei-Bold"/>
          <w:b/>
          <w:bCs/>
          <w:color w:val="2E76B6"/>
          <w:kern w:val="0"/>
          <w:sz w:val="28"/>
          <w:szCs w:val="28"/>
        </w:rPr>
        <w:t>University</w:t>
      </w:r>
      <w:r w:rsidR="00FA5D87">
        <w:rPr>
          <w:rFonts w:ascii="MicrosoftYaHei-Bold" w:eastAsia="MicrosoftYaHei-Bold" w:cs="MicrosoftYaHei-Bold"/>
          <w:b/>
          <w:bCs/>
          <w:color w:val="2E76B6"/>
          <w:kern w:val="0"/>
          <w:sz w:val="28"/>
          <w:szCs w:val="28"/>
        </w:rPr>
        <w:t xml:space="preserve"> </w:t>
      </w:r>
      <w:r w:rsidR="00FA5D87">
        <w:rPr>
          <w:rFonts w:ascii="MicrosoftYaHei-Bold" w:eastAsia="MicrosoftYaHei-Bold" w:cs="MicrosoftYaHei-Bold" w:hint="eastAsia"/>
          <w:b/>
          <w:bCs/>
          <w:color w:val="2E76B6"/>
          <w:kern w:val="0"/>
          <w:sz w:val="28"/>
          <w:szCs w:val="28"/>
        </w:rPr>
        <w:t>Of</w:t>
      </w:r>
      <w:r w:rsidR="00FA5D87">
        <w:rPr>
          <w:rFonts w:ascii="MicrosoftYaHei-Bold" w:eastAsia="MicrosoftYaHei-Bold" w:cs="MicrosoftYaHei-Bold"/>
          <w:b/>
          <w:bCs/>
          <w:color w:val="2E76B6"/>
          <w:kern w:val="0"/>
          <w:sz w:val="28"/>
          <w:szCs w:val="28"/>
        </w:rPr>
        <w:t xml:space="preserve"> </w:t>
      </w:r>
      <w:r w:rsidR="002B0DE9">
        <w:rPr>
          <w:rFonts w:ascii="MicrosoftYaHei-Bold" w:eastAsia="MicrosoftYaHei-Bold" w:cs="MicrosoftYaHei-Bold" w:hint="eastAsia"/>
          <w:b/>
          <w:bCs/>
          <w:color w:val="2E76B6"/>
          <w:kern w:val="0"/>
          <w:sz w:val="28"/>
          <w:szCs w:val="28"/>
        </w:rPr>
        <w:t>Washington-</w:t>
      </w:r>
      <w:r w:rsidR="002B0DE9">
        <w:rPr>
          <w:rFonts w:ascii="MicrosoftYaHei-Bold" w:eastAsia="MicrosoftYaHei-Bold" w:cs="MicrosoftYaHei-Bold"/>
          <w:b/>
          <w:bCs/>
          <w:color w:val="2E76B6"/>
          <w:kern w:val="0"/>
          <w:sz w:val="28"/>
          <w:szCs w:val="28"/>
        </w:rPr>
        <w:t xml:space="preserve">Seattle </w:t>
      </w:r>
      <w:r w:rsidRPr="00746006">
        <w:rPr>
          <w:rFonts w:ascii="MicrosoftYaHei-Bold" w:eastAsia="MicrosoftYaHei-Bold" w:cs="MicrosoftYaHei-Bold" w:hint="eastAsia"/>
          <w:b/>
          <w:bCs/>
          <w:color w:val="2E76B6"/>
          <w:kern w:val="0"/>
          <w:sz w:val="28"/>
          <w:szCs w:val="28"/>
        </w:rPr>
        <w:t>转学分</w:t>
      </w:r>
      <w:r w:rsidRPr="00746006">
        <w:rPr>
          <w:rFonts w:ascii="MicrosoftYaHei-Bold" w:eastAsia="MicrosoftYaHei-Bold" w:cs="MicrosoftYaHei-Bold"/>
          <w:b/>
          <w:bCs/>
          <w:color w:val="2E76B6"/>
          <w:kern w:val="0"/>
          <w:sz w:val="28"/>
          <w:szCs w:val="28"/>
        </w:rPr>
        <w:t>指导</w:t>
      </w:r>
    </w:p>
    <w:p w:rsidR="00746006" w:rsidRDefault="00746006" w:rsidP="00746006">
      <w:pPr>
        <w:autoSpaceDE w:val="0"/>
        <w:autoSpaceDN w:val="0"/>
        <w:adjustRightInd w:val="0"/>
        <w:jc w:val="left"/>
        <w:rPr>
          <w:rFonts w:ascii="Times New Roman" w:eastAsia="MicrosoftYaHei-Bold" w:hAnsi="Times New Roman" w:cs="Times New Roman"/>
          <w:b/>
          <w:bCs/>
          <w:color w:val="2E76B6"/>
          <w:kern w:val="0"/>
          <w:sz w:val="28"/>
          <w:szCs w:val="28"/>
        </w:rPr>
      </w:pPr>
      <w:r w:rsidRPr="00746006">
        <w:rPr>
          <w:rFonts w:ascii="Times New Roman" w:eastAsia="MicrosoftYaHei-Bold" w:hAnsi="Times New Roman" w:cs="Times New Roman"/>
          <w:b/>
          <w:bCs/>
          <w:color w:val="2E76B6"/>
          <w:kern w:val="0"/>
          <w:sz w:val="28"/>
          <w:szCs w:val="28"/>
        </w:rPr>
        <w:t>转学分信息：</w:t>
      </w:r>
    </w:p>
    <w:p w:rsidR="002B0DE9" w:rsidRDefault="002B0DE9" w:rsidP="002B0DE9">
      <w:pPr>
        <w:widowControl/>
        <w:numPr>
          <w:ilvl w:val="0"/>
          <w:numId w:val="1"/>
        </w:numPr>
        <w:tabs>
          <w:tab w:val="left" w:pos="300"/>
        </w:tabs>
        <w:spacing w:line="0" w:lineRule="atLeast"/>
        <w:ind w:left="300" w:hanging="300"/>
        <w:rPr>
          <w:sz w:val="24"/>
        </w:rPr>
      </w:pPr>
      <w:r>
        <w:rPr>
          <w:rFonts w:ascii="Microsoft YaHei" w:eastAsia="Microsoft YaHei" w:hAnsi="Microsoft YaHei"/>
          <w:sz w:val="24"/>
        </w:rPr>
        <w:t xml:space="preserve">成绩单寄到学校后的 </w:t>
      </w:r>
      <w:r>
        <w:rPr>
          <w:sz w:val="24"/>
        </w:rPr>
        <w:t>3-4</w:t>
      </w:r>
      <w:r>
        <w:rPr>
          <w:rFonts w:ascii="Microsoft YaHei" w:eastAsia="Microsoft YaHei" w:hAnsi="Microsoft YaHei"/>
          <w:sz w:val="24"/>
        </w:rPr>
        <w:t xml:space="preserve"> 周，学校就会自动将学分转入。</w:t>
      </w:r>
    </w:p>
    <w:p w:rsidR="002B0DE9" w:rsidRDefault="002B0DE9" w:rsidP="002B0DE9">
      <w:pPr>
        <w:spacing w:line="305" w:lineRule="exact"/>
        <w:rPr>
          <w:sz w:val="24"/>
        </w:rPr>
      </w:pPr>
    </w:p>
    <w:p w:rsidR="002B0DE9" w:rsidRDefault="002B0DE9" w:rsidP="002B0DE9">
      <w:pPr>
        <w:widowControl/>
        <w:numPr>
          <w:ilvl w:val="0"/>
          <w:numId w:val="1"/>
        </w:numPr>
        <w:tabs>
          <w:tab w:val="left" w:pos="300"/>
        </w:tabs>
        <w:spacing w:line="0" w:lineRule="atLeast"/>
        <w:ind w:left="300" w:hanging="300"/>
        <w:rPr>
          <w:sz w:val="24"/>
        </w:rPr>
      </w:pPr>
      <w:r>
        <w:rPr>
          <w:rFonts w:ascii="Microsoft YaHei" w:eastAsia="Microsoft YaHei" w:hAnsi="Microsoft YaHei"/>
          <w:sz w:val="24"/>
        </w:rPr>
        <w:t xml:space="preserve">英语语言类课程在 </w:t>
      </w:r>
      <w:r>
        <w:rPr>
          <w:sz w:val="24"/>
        </w:rPr>
        <w:t>U.S., Canada, UK, Ireland, Australia, or New Zealand</w:t>
      </w:r>
      <w:r>
        <w:rPr>
          <w:rFonts w:ascii="Microsoft YaHei" w:eastAsia="Microsoft YaHei" w:hAnsi="Microsoft YaHei"/>
          <w:sz w:val="24"/>
        </w:rPr>
        <w:t xml:space="preserve"> 上课才能接受转学分。</w:t>
      </w:r>
    </w:p>
    <w:p w:rsidR="002B0DE9" w:rsidRDefault="002B0DE9" w:rsidP="002B0DE9">
      <w:pPr>
        <w:spacing w:line="305" w:lineRule="exact"/>
        <w:rPr>
          <w:sz w:val="24"/>
        </w:rPr>
      </w:pPr>
    </w:p>
    <w:p w:rsidR="002B0DE9" w:rsidRDefault="002B0DE9" w:rsidP="002B0DE9">
      <w:pPr>
        <w:widowControl/>
        <w:numPr>
          <w:ilvl w:val="0"/>
          <w:numId w:val="1"/>
        </w:numPr>
        <w:tabs>
          <w:tab w:val="left" w:pos="300"/>
        </w:tabs>
        <w:spacing w:line="0" w:lineRule="atLeast"/>
        <w:ind w:left="300" w:hanging="300"/>
        <w:rPr>
          <w:sz w:val="24"/>
        </w:rPr>
      </w:pPr>
      <w:r>
        <w:rPr>
          <w:rFonts w:ascii="Microsoft YaHei" w:eastAsia="Microsoft YaHei" w:hAnsi="Microsoft YaHei"/>
          <w:sz w:val="24"/>
        </w:rPr>
        <w:t xml:space="preserve">一门暑期课程一般可以获得 </w:t>
      </w:r>
      <w:r>
        <w:rPr>
          <w:sz w:val="24"/>
        </w:rPr>
        <w:t>5</w:t>
      </w:r>
      <w:r>
        <w:rPr>
          <w:rFonts w:ascii="Microsoft YaHei" w:eastAsia="Microsoft YaHei" w:hAnsi="Microsoft YaHei"/>
          <w:sz w:val="24"/>
        </w:rPr>
        <w:t xml:space="preserve"> 个学分，</w:t>
      </w:r>
      <w:r>
        <w:rPr>
          <w:sz w:val="24"/>
        </w:rPr>
        <w:t>Office of Admissions</w:t>
      </w:r>
      <w:r>
        <w:rPr>
          <w:rFonts w:ascii="Microsoft YaHei" w:eastAsia="Microsoft YaHei" w:hAnsi="Microsoft YaHei"/>
          <w:sz w:val="24"/>
        </w:rPr>
        <w:t xml:space="preserve"> 会根据官方成绩单评估转回 </w:t>
      </w:r>
      <w:r>
        <w:rPr>
          <w:sz w:val="24"/>
        </w:rPr>
        <w:t>UWS</w:t>
      </w:r>
      <w:r>
        <w:rPr>
          <w:rFonts w:ascii="Microsoft YaHei" w:eastAsia="Microsoft YaHei" w:hAnsi="Microsoft YaHei"/>
          <w:sz w:val="24"/>
        </w:rPr>
        <w:t xml:space="preserve"> 多少</w:t>
      </w:r>
      <w:r w:rsidRPr="002B0DE9">
        <w:rPr>
          <w:rFonts w:ascii="Microsoft YaHei" w:eastAsia="Microsoft YaHei" w:hAnsi="Microsoft YaHei"/>
          <w:sz w:val="24"/>
        </w:rPr>
        <w:t>学分。</w:t>
      </w:r>
    </w:p>
    <w:p w:rsidR="002B0DE9" w:rsidRPr="002B0DE9" w:rsidRDefault="002B0DE9" w:rsidP="002B0DE9">
      <w:pPr>
        <w:widowControl/>
        <w:tabs>
          <w:tab w:val="left" w:pos="300"/>
        </w:tabs>
        <w:spacing w:line="0" w:lineRule="atLeast"/>
        <w:rPr>
          <w:rFonts w:hint="eastAsia"/>
          <w:sz w:val="24"/>
        </w:rPr>
      </w:pPr>
    </w:p>
    <w:p w:rsidR="00746006" w:rsidRPr="00746006" w:rsidRDefault="002B0DE9" w:rsidP="00746006">
      <w:pPr>
        <w:autoSpaceDE w:val="0"/>
        <w:autoSpaceDN w:val="0"/>
        <w:adjustRightInd w:val="0"/>
        <w:jc w:val="left"/>
        <w:rPr>
          <w:rFonts w:ascii="Times New Roman" w:eastAsia="MicrosoftYaHei-Bold" w:hAnsi="Times New Roman" w:cs="Times New Roman"/>
          <w:b/>
          <w:bCs/>
          <w:color w:val="2E76B6"/>
          <w:kern w:val="0"/>
          <w:sz w:val="28"/>
          <w:szCs w:val="28"/>
        </w:rPr>
      </w:pPr>
      <w:r>
        <w:rPr>
          <w:rFonts w:ascii="Times New Roman" w:eastAsia="MicrosoftYaHei-Bold" w:hAnsi="Times New Roman" w:cs="Times New Roman" w:hint="eastAsia"/>
          <w:b/>
          <w:bCs/>
          <w:color w:val="2E76B6"/>
          <w:kern w:val="0"/>
          <w:sz w:val="28"/>
          <w:szCs w:val="28"/>
        </w:rPr>
        <w:t>5</w:t>
      </w:r>
      <w:r>
        <w:rPr>
          <w:rFonts w:ascii="Times New Roman" w:eastAsia="MicrosoftYaHei-Bold" w:hAnsi="Times New Roman" w:cs="Times New Roman"/>
          <w:b/>
          <w:bCs/>
          <w:color w:val="2E76B6"/>
          <w:kern w:val="0"/>
          <w:sz w:val="28"/>
          <w:szCs w:val="28"/>
        </w:rPr>
        <w:t xml:space="preserve"> </w:t>
      </w:r>
      <w:r w:rsidR="00746006" w:rsidRPr="00746006">
        <w:rPr>
          <w:rFonts w:ascii="Times New Roman" w:eastAsia="MicrosoftYaHei-Bold" w:hAnsi="Times New Roman" w:cs="Times New Roman"/>
          <w:b/>
          <w:bCs/>
          <w:color w:val="2E76B6"/>
          <w:kern w:val="0"/>
          <w:sz w:val="28"/>
          <w:szCs w:val="28"/>
        </w:rPr>
        <w:t>步转学分流程：</w:t>
      </w:r>
    </w:p>
    <w:p w:rsidR="00C703F5" w:rsidRDefault="00C703F5" w:rsidP="00C703F5">
      <w:pPr>
        <w:tabs>
          <w:tab w:val="left" w:pos="780"/>
        </w:tabs>
        <w:spacing w:line="0" w:lineRule="atLeast"/>
        <w:rPr>
          <w:rFonts w:ascii="Microsoft YaHei" w:eastAsia="Microsoft YaHei" w:hAnsi="Microsoft YaHei"/>
          <w:sz w:val="23"/>
        </w:rPr>
      </w:pPr>
      <w:r>
        <w:rPr>
          <w:sz w:val="24"/>
        </w:rPr>
        <w:t>Step1</w:t>
      </w:r>
      <w:r>
        <w:rPr>
          <w:rFonts w:ascii="Times New Roman" w:eastAsia="Times New Roman" w:hAnsi="Times New Roman"/>
        </w:rPr>
        <w:tab/>
      </w:r>
      <w:r>
        <w:rPr>
          <w:rFonts w:ascii="Microsoft YaHei" w:eastAsia="Microsoft YaHei" w:hAnsi="Microsoft YaHei"/>
          <w:sz w:val="23"/>
        </w:rPr>
        <w:t xml:space="preserve">登陆官网 </w:t>
      </w:r>
      <w:r w:rsidRPr="00746006">
        <w:rPr>
          <w:rFonts w:ascii="Times New Roman" w:eastAsia="Calibri-Bold" w:hAnsi="Times New Roman" w:cs="Times New Roman"/>
          <w:color w:val="0000FF"/>
          <w:kern w:val="0"/>
          <w:sz w:val="22"/>
        </w:rPr>
        <w:t>www.naiseducaiton.com</w:t>
      </w:r>
      <w:r>
        <w:rPr>
          <w:rFonts w:ascii="Microsoft YaHei" w:eastAsia="Microsoft YaHei" w:hAnsi="Microsoft YaHei"/>
          <w:sz w:val="23"/>
        </w:rPr>
        <w:t xml:space="preserve"> 查看需要上的 </w:t>
      </w:r>
      <w:r>
        <w:rPr>
          <w:sz w:val="23"/>
        </w:rPr>
        <w:t>NAIS</w:t>
      </w:r>
      <w:r>
        <w:rPr>
          <w:rFonts w:ascii="Microsoft YaHei" w:eastAsia="Microsoft YaHei" w:hAnsi="Microsoft YaHei"/>
          <w:sz w:val="23"/>
        </w:rPr>
        <w:t xml:space="preserve"> 课程，下载课程描述及课程大纲。</w:t>
      </w:r>
    </w:p>
    <w:p w:rsidR="002B0DE9" w:rsidRPr="002B0DE9" w:rsidRDefault="002B0DE9" w:rsidP="002B0DE9">
      <w:pPr>
        <w:widowControl/>
        <w:spacing w:line="0" w:lineRule="atLeast"/>
        <w:jc w:val="left"/>
        <w:rPr>
          <w:rFonts w:ascii="Calibri" w:hAnsi="Calibri" w:cs="Arial" w:hint="eastAsia"/>
          <w:kern w:val="0"/>
          <w:sz w:val="24"/>
          <w:szCs w:val="20"/>
        </w:rPr>
      </w:pPr>
      <w:r w:rsidRPr="002B0DE9">
        <w:rPr>
          <w:rFonts w:ascii="Calibri" w:hAnsi="Calibri" w:cs="Arial"/>
          <w:kern w:val="0"/>
          <w:sz w:val="24"/>
          <w:szCs w:val="20"/>
        </w:rPr>
        <w:t xml:space="preserve">Step2 Google </w:t>
      </w:r>
      <w:r w:rsidRPr="002B0DE9">
        <w:rPr>
          <w:rFonts w:ascii="Calibri" w:hAnsi="Calibri" w:cs="Arial"/>
          <w:kern w:val="0"/>
          <w:sz w:val="24"/>
          <w:szCs w:val="20"/>
        </w:rPr>
        <w:t>上搜索相关课程对应的</w:t>
      </w:r>
      <w:r w:rsidRPr="002B0DE9">
        <w:rPr>
          <w:rFonts w:ascii="Calibri" w:hAnsi="Calibri" w:cs="Arial"/>
          <w:kern w:val="0"/>
          <w:sz w:val="24"/>
          <w:szCs w:val="20"/>
        </w:rPr>
        <w:t xml:space="preserve"> department </w:t>
      </w:r>
      <w:r w:rsidRPr="002B0DE9">
        <w:rPr>
          <w:rFonts w:ascii="Calibri" w:hAnsi="Calibri" w:cs="Arial"/>
          <w:kern w:val="0"/>
          <w:sz w:val="24"/>
          <w:szCs w:val="20"/>
        </w:rPr>
        <w:t>的</w:t>
      </w:r>
      <w:r w:rsidRPr="002B0DE9">
        <w:rPr>
          <w:rFonts w:ascii="Calibri" w:hAnsi="Calibri" w:cs="Arial"/>
          <w:kern w:val="0"/>
          <w:sz w:val="24"/>
          <w:szCs w:val="20"/>
        </w:rPr>
        <w:t xml:space="preserve"> email</w:t>
      </w:r>
      <w:r w:rsidRPr="002B0DE9">
        <w:rPr>
          <w:rFonts w:ascii="Calibri" w:hAnsi="Calibri" w:cs="Arial"/>
          <w:kern w:val="0"/>
          <w:sz w:val="24"/>
          <w:szCs w:val="20"/>
        </w:rPr>
        <w:t>。</w:t>
      </w:r>
    </w:p>
    <w:p w:rsidR="002B0DE9" w:rsidRDefault="002B0DE9" w:rsidP="002B0DE9">
      <w:pPr>
        <w:widowControl/>
        <w:spacing w:line="0" w:lineRule="atLeast"/>
        <w:jc w:val="left"/>
        <w:rPr>
          <w:rFonts w:ascii="Calibri" w:hAnsi="Calibri" w:cs="Arial"/>
          <w:kern w:val="0"/>
          <w:sz w:val="24"/>
          <w:szCs w:val="20"/>
        </w:rPr>
      </w:pPr>
      <w:r w:rsidRPr="002B0DE9">
        <w:rPr>
          <w:rFonts w:ascii="Calibri" w:hAnsi="Calibri" w:cs="Arial"/>
          <w:kern w:val="0"/>
          <w:sz w:val="24"/>
          <w:szCs w:val="20"/>
        </w:rPr>
        <w:t xml:space="preserve">Department of </w:t>
      </w:r>
      <w:proofErr w:type="gramStart"/>
      <w:r w:rsidRPr="002B0DE9">
        <w:rPr>
          <w:rFonts w:ascii="Calibri" w:hAnsi="Calibri" w:cs="Arial"/>
          <w:kern w:val="0"/>
          <w:sz w:val="24"/>
          <w:szCs w:val="20"/>
        </w:rPr>
        <w:t>Biology :</w:t>
      </w:r>
      <w:proofErr w:type="gramEnd"/>
      <w:r w:rsidRPr="002B0DE9">
        <w:rPr>
          <w:rFonts w:ascii="Calibri" w:hAnsi="Calibri" w:cs="Arial"/>
          <w:kern w:val="0"/>
          <w:sz w:val="24"/>
          <w:szCs w:val="20"/>
        </w:rPr>
        <w:t xml:space="preserve"> </w:t>
      </w:r>
      <w:hyperlink r:id="rId9" w:history="1">
        <w:r w:rsidRPr="002B0DE9">
          <w:rPr>
            <w:rFonts w:ascii="Calibri" w:hAnsi="Calibri" w:cs="Arial"/>
            <w:kern w:val="0"/>
            <w:sz w:val="24"/>
            <w:szCs w:val="20"/>
          </w:rPr>
          <w:t>janetjg@uw.edu</w:t>
        </w:r>
      </w:hyperlink>
      <w:r w:rsidRPr="002B0DE9">
        <w:rPr>
          <w:rFonts w:ascii="Calibri" w:hAnsi="Calibri" w:cs="Arial"/>
          <w:kern w:val="0"/>
          <w:sz w:val="24"/>
          <w:szCs w:val="20"/>
        </w:rPr>
        <w:t xml:space="preserve"> </w:t>
      </w:r>
    </w:p>
    <w:p w:rsidR="002B0DE9" w:rsidRDefault="002B0DE9" w:rsidP="002B0DE9">
      <w:pPr>
        <w:widowControl/>
        <w:spacing w:line="0" w:lineRule="atLeast"/>
        <w:jc w:val="left"/>
        <w:rPr>
          <w:rFonts w:ascii="Calibri" w:hAnsi="Calibri" w:cs="Arial"/>
          <w:kern w:val="0"/>
          <w:sz w:val="24"/>
          <w:szCs w:val="20"/>
        </w:rPr>
      </w:pPr>
      <w:hyperlink r:id="rId10" w:history="1">
        <w:r w:rsidRPr="002B0DE9">
          <w:rPr>
            <w:rFonts w:ascii="Calibri" w:hAnsi="Calibri" w:cs="Arial"/>
            <w:kern w:val="0"/>
            <w:sz w:val="24"/>
            <w:szCs w:val="20"/>
          </w:rPr>
          <w:t xml:space="preserve">Department of Communication: </w:t>
        </w:r>
      </w:hyperlink>
      <w:hyperlink r:id="rId11" w:history="1">
        <w:r w:rsidRPr="002B0DE9">
          <w:rPr>
            <w:rFonts w:ascii="Calibri" w:hAnsi="Calibri" w:cs="Arial"/>
            <w:kern w:val="0"/>
            <w:sz w:val="24"/>
            <w:szCs w:val="20"/>
          </w:rPr>
          <w:t>samsonej@uw.edu</w:t>
        </w:r>
      </w:hyperlink>
      <w:r w:rsidRPr="002B0DE9">
        <w:rPr>
          <w:rFonts w:ascii="Calibri" w:hAnsi="Calibri" w:cs="Arial"/>
          <w:kern w:val="0"/>
          <w:sz w:val="24"/>
          <w:szCs w:val="20"/>
        </w:rPr>
        <w:t xml:space="preserve"> </w:t>
      </w:r>
    </w:p>
    <w:p w:rsidR="002B0DE9" w:rsidRPr="002B0DE9" w:rsidRDefault="002B0DE9" w:rsidP="002B0DE9">
      <w:pPr>
        <w:widowControl/>
        <w:spacing w:line="0" w:lineRule="atLeast"/>
        <w:jc w:val="left"/>
        <w:rPr>
          <w:rFonts w:ascii="Calibri" w:hAnsi="Calibri" w:cs="Arial"/>
          <w:kern w:val="0"/>
          <w:sz w:val="24"/>
          <w:szCs w:val="20"/>
        </w:rPr>
      </w:pPr>
      <w:r w:rsidRPr="002B0DE9">
        <w:rPr>
          <w:rFonts w:ascii="Calibri" w:hAnsi="Calibri" w:cs="Arial"/>
          <w:kern w:val="0"/>
          <w:sz w:val="24"/>
          <w:szCs w:val="20"/>
        </w:rPr>
        <w:t xml:space="preserve">Department of Economics: </w:t>
      </w:r>
      <w:hyperlink r:id="rId12" w:history="1">
        <w:r w:rsidRPr="002B0DE9">
          <w:rPr>
            <w:rFonts w:ascii="Calibri" w:hAnsi="Calibri" w:cs="Arial"/>
            <w:kern w:val="0"/>
            <w:sz w:val="24"/>
            <w:szCs w:val="20"/>
          </w:rPr>
          <w:t>econadv@uw.edu</w:t>
        </w:r>
      </w:hyperlink>
    </w:p>
    <w:p w:rsidR="002B0DE9" w:rsidRDefault="002B0DE9" w:rsidP="002B0DE9">
      <w:pPr>
        <w:spacing w:line="108" w:lineRule="exact"/>
        <w:rPr>
          <w:sz w:val="23"/>
        </w:rPr>
      </w:pPr>
    </w:p>
    <w:p w:rsidR="002B0DE9" w:rsidRDefault="002B0DE9" w:rsidP="002B0DE9">
      <w:pPr>
        <w:spacing w:line="0" w:lineRule="atLeast"/>
        <w:rPr>
          <w:rFonts w:ascii="Microsoft YaHei" w:eastAsia="Microsoft YaHei" w:hAnsi="Microsoft YaHei"/>
          <w:sz w:val="24"/>
        </w:rPr>
      </w:pPr>
      <w:r>
        <w:rPr>
          <w:sz w:val="24"/>
        </w:rPr>
        <w:t xml:space="preserve">Step3 </w:t>
      </w:r>
      <w:r>
        <w:rPr>
          <w:rFonts w:ascii="Microsoft YaHei" w:eastAsia="Microsoft YaHei" w:hAnsi="Microsoft YaHei"/>
          <w:sz w:val="24"/>
        </w:rPr>
        <w:t>将</w:t>
      </w:r>
      <w:r>
        <w:rPr>
          <w:sz w:val="24"/>
        </w:rPr>
        <w:t xml:space="preserve"> </w:t>
      </w:r>
      <w:r>
        <w:rPr>
          <w:rFonts w:hint="eastAsia"/>
          <w:sz w:val="24"/>
        </w:rPr>
        <w:t>NAIS</w:t>
      </w:r>
      <w:r>
        <w:rPr>
          <w:sz w:val="24"/>
        </w:rPr>
        <w:t xml:space="preserve"> </w:t>
      </w:r>
      <w:r>
        <w:rPr>
          <w:rFonts w:ascii="Microsoft YaHei" w:eastAsia="Microsoft YaHei" w:hAnsi="Microsoft YaHei"/>
          <w:sz w:val="24"/>
        </w:rPr>
        <w:t>课程大纲发邮件给该课程</w:t>
      </w:r>
      <w:r>
        <w:rPr>
          <w:sz w:val="24"/>
        </w:rPr>
        <w:t xml:space="preserve"> Department </w:t>
      </w:r>
      <w:r>
        <w:rPr>
          <w:rFonts w:ascii="Microsoft YaHei" w:eastAsia="Microsoft YaHei" w:hAnsi="Microsoft YaHei"/>
          <w:sz w:val="24"/>
        </w:rPr>
        <w:t>的</w:t>
      </w:r>
      <w:r>
        <w:rPr>
          <w:sz w:val="24"/>
        </w:rPr>
        <w:t xml:space="preserve"> Advisor</w:t>
      </w:r>
      <w:r>
        <w:rPr>
          <w:rFonts w:ascii="Microsoft YaHei" w:eastAsia="Microsoft YaHei" w:hAnsi="Microsoft YaHei"/>
          <w:sz w:val="24"/>
        </w:rPr>
        <w:t>，咨询是否可以转学分及对应</w:t>
      </w:r>
      <w:r>
        <w:rPr>
          <w:sz w:val="24"/>
        </w:rPr>
        <w:t xml:space="preserve"> UWS </w:t>
      </w:r>
      <w:r>
        <w:rPr>
          <w:rFonts w:ascii="Microsoft YaHei" w:eastAsia="Microsoft YaHei" w:hAnsi="Microsoft YaHei"/>
          <w:sz w:val="24"/>
        </w:rPr>
        <w:t xml:space="preserve">课程代码。经过 </w:t>
      </w:r>
      <w:r>
        <w:rPr>
          <w:sz w:val="24"/>
        </w:rPr>
        <w:t>1-2</w:t>
      </w:r>
      <w:r>
        <w:rPr>
          <w:rFonts w:ascii="Microsoft YaHei" w:eastAsia="Microsoft YaHei" w:hAnsi="Microsoft YaHei"/>
          <w:sz w:val="24"/>
        </w:rPr>
        <w:t xml:space="preserve"> 周，</w:t>
      </w:r>
      <w:r>
        <w:rPr>
          <w:sz w:val="24"/>
        </w:rPr>
        <w:t>Advisor</w:t>
      </w:r>
      <w:r>
        <w:rPr>
          <w:rFonts w:ascii="Microsoft YaHei" w:eastAsia="Microsoft YaHei" w:hAnsi="Microsoft YaHei"/>
          <w:sz w:val="24"/>
        </w:rPr>
        <w:t xml:space="preserve"> 会回复邮件确认 </w:t>
      </w:r>
      <w:r>
        <w:rPr>
          <w:rFonts w:hint="eastAsia"/>
          <w:sz w:val="24"/>
        </w:rPr>
        <w:t>NAIS</w:t>
      </w:r>
      <w:r>
        <w:rPr>
          <w:rFonts w:ascii="Microsoft YaHei" w:eastAsia="Microsoft YaHei" w:hAnsi="Microsoft YaHei"/>
          <w:sz w:val="24"/>
        </w:rPr>
        <w:t xml:space="preserve"> 课程是否可转学分及对应 </w:t>
      </w:r>
      <w:r>
        <w:rPr>
          <w:sz w:val="24"/>
        </w:rPr>
        <w:t>UWS</w:t>
      </w:r>
      <w:r>
        <w:rPr>
          <w:rFonts w:ascii="Microsoft YaHei" w:eastAsia="Microsoft YaHei" w:hAnsi="Microsoft YaHei"/>
          <w:sz w:val="24"/>
        </w:rPr>
        <w:t xml:space="preserve"> 课程代码，保存好 </w:t>
      </w:r>
      <w:r>
        <w:rPr>
          <w:sz w:val="24"/>
        </w:rPr>
        <w:t>Advisor</w:t>
      </w:r>
      <w:r>
        <w:rPr>
          <w:rFonts w:ascii="Microsoft YaHei" w:eastAsia="Microsoft YaHei" w:hAnsi="Microsoft YaHei"/>
          <w:sz w:val="24"/>
        </w:rPr>
        <w:t xml:space="preserve"> 回复邮件存档。</w:t>
      </w:r>
    </w:p>
    <w:p w:rsidR="002B0DE9" w:rsidRDefault="002B0DE9" w:rsidP="002B0DE9">
      <w:pPr>
        <w:spacing w:line="306" w:lineRule="exact"/>
        <w:rPr>
          <w:sz w:val="23"/>
        </w:rPr>
      </w:pPr>
    </w:p>
    <w:p w:rsidR="002B0DE9" w:rsidRDefault="002B0DE9" w:rsidP="002B0DE9">
      <w:pPr>
        <w:spacing w:line="0" w:lineRule="atLeast"/>
        <w:rPr>
          <w:rFonts w:ascii="Microsoft YaHei" w:eastAsia="Microsoft YaHei" w:hAnsi="Microsoft YaHei"/>
          <w:sz w:val="24"/>
        </w:rPr>
      </w:pPr>
      <w:r>
        <w:rPr>
          <w:sz w:val="24"/>
        </w:rPr>
        <w:t xml:space="preserve">Step4 </w:t>
      </w:r>
      <w:r>
        <w:rPr>
          <w:rFonts w:ascii="Microsoft YaHei" w:eastAsia="Microsoft YaHei" w:hAnsi="Microsoft YaHei"/>
          <w:sz w:val="24"/>
        </w:rPr>
        <w:t>暑假去</w:t>
      </w:r>
      <w:r>
        <w:rPr>
          <w:sz w:val="24"/>
        </w:rPr>
        <w:t xml:space="preserve"> </w:t>
      </w:r>
      <w:r>
        <w:rPr>
          <w:rFonts w:hint="eastAsia"/>
          <w:sz w:val="24"/>
        </w:rPr>
        <w:t>NAIS</w:t>
      </w:r>
      <w:r>
        <w:rPr>
          <w:sz w:val="24"/>
        </w:rPr>
        <w:t xml:space="preserve"> </w:t>
      </w:r>
      <w:r>
        <w:rPr>
          <w:rFonts w:ascii="Microsoft YaHei" w:eastAsia="Microsoft YaHei" w:hAnsi="Microsoft YaHei"/>
          <w:sz w:val="24"/>
        </w:rPr>
        <w:t>国际暑期学校上课。</w:t>
      </w:r>
    </w:p>
    <w:p w:rsidR="002B0DE9" w:rsidRDefault="002B0DE9" w:rsidP="002B0DE9">
      <w:pPr>
        <w:spacing w:line="306" w:lineRule="exact"/>
        <w:rPr>
          <w:sz w:val="23"/>
        </w:rPr>
      </w:pPr>
    </w:p>
    <w:p w:rsidR="002B0DE9" w:rsidRPr="002B0DE9" w:rsidRDefault="002B0DE9" w:rsidP="002B0DE9">
      <w:pPr>
        <w:spacing w:line="0" w:lineRule="atLeast"/>
        <w:rPr>
          <w:sz w:val="23"/>
        </w:rPr>
      </w:pPr>
      <w:r>
        <w:rPr>
          <w:sz w:val="23"/>
        </w:rPr>
        <w:t xml:space="preserve">Step5 </w:t>
      </w:r>
      <w:r>
        <w:rPr>
          <w:rFonts w:ascii="Microsoft YaHei" w:eastAsia="Microsoft YaHei" w:hAnsi="Microsoft YaHei"/>
          <w:sz w:val="23"/>
        </w:rPr>
        <w:t>课程结束后，成绩单会从</w:t>
      </w:r>
      <w:r>
        <w:rPr>
          <w:sz w:val="23"/>
        </w:rPr>
        <w:t xml:space="preserve"> </w:t>
      </w:r>
      <w:r>
        <w:rPr>
          <w:rFonts w:hint="eastAsia"/>
          <w:sz w:val="23"/>
        </w:rPr>
        <w:t>NAIS</w:t>
      </w:r>
      <w:r>
        <w:rPr>
          <w:sz w:val="23"/>
        </w:rPr>
        <w:t xml:space="preserve"> </w:t>
      </w:r>
      <w:r>
        <w:rPr>
          <w:rFonts w:ascii="Microsoft YaHei" w:eastAsia="Microsoft YaHei" w:hAnsi="Microsoft YaHei"/>
          <w:sz w:val="23"/>
        </w:rPr>
        <w:t>举办暑期课程的大学直接寄送到</w:t>
      </w:r>
      <w:r>
        <w:rPr>
          <w:sz w:val="23"/>
        </w:rPr>
        <w:t xml:space="preserve"> Uni</w:t>
      </w:r>
      <w:r>
        <w:rPr>
          <w:sz w:val="23"/>
        </w:rPr>
        <w:t>versity of Washington Office of</w:t>
      </w:r>
      <w:r>
        <w:rPr>
          <w:rFonts w:hint="eastAsia"/>
          <w:sz w:val="23"/>
        </w:rPr>
        <w:t xml:space="preserve"> </w:t>
      </w:r>
      <w:r>
        <w:rPr>
          <w:sz w:val="24"/>
        </w:rPr>
        <w:t>Admissions</w:t>
      </w:r>
      <w:r>
        <w:rPr>
          <w:rFonts w:ascii="Microsoft YaHei" w:eastAsia="Microsoft YaHei" w:hAnsi="Microsoft YaHei"/>
          <w:sz w:val="24"/>
        </w:rPr>
        <w:t>。</w:t>
      </w:r>
    </w:p>
    <w:p w:rsidR="002B0DE9" w:rsidRPr="002B0DE9" w:rsidRDefault="002B0DE9" w:rsidP="00C703F5">
      <w:pPr>
        <w:tabs>
          <w:tab w:val="left" w:pos="780"/>
        </w:tabs>
        <w:spacing w:line="0" w:lineRule="atLeast"/>
        <w:rPr>
          <w:rFonts w:ascii="Microsoft YaHei" w:eastAsia="Microsoft YaHei" w:hAnsi="Microsoft YaHei" w:hint="eastAsia"/>
          <w:sz w:val="23"/>
        </w:rPr>
      </w:pPr>
    </w:p>
    <w:p w:rsidR="00746006" w:rsidRPr="00746006" w:rsidRDefault="00746006" w:rsidP="00746006">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国际暑期学校客服老师咨询</w:t>
      </w:r>
    </w:p>
    <w:p w:rsidR="00746006" w:rsidRPr="00746006" w:rsidRDefault="00746006" w:rsidP="00746006">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13" w:history="1">
        <w:r w:rsidRPr="00746006">
          <w:rPr>
            <w:rStyle w:val="Hyperlink"/>
            <w:rFonts w:ascii="MicrosoftYaHei-Bold" w:eastAsia="MicrosoftYaHei-Bold" w:cs="MicrosoftYaHei-Bold"/>
            <w:b/>
            <w:bCs/>
            <w:kern w:val="0"/>
            <w:sz w:val="18"/>
            <w:szCs w:val="18"/>
          </w:rPr>
          <w:t>info@naissummer.com</w:t>
        </w:r>
      </w:hyperlink>
    </w:p>
    <w:p w:rsidR="00746006" w:rsidRPr="00746006" w:rsidRDefault="00746006" w:rsidP="00746006">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746006" w:rsidRPr="00746006" w:rsidRDefault="00746006" w:rsidP="00746006">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746006" w:rsidRPr="00746006" w:rsidRDefault="00746006" w:rsidP="00746006">
      <w:pPr>
        <w:jc w:val="right"/>
        <w:rPr>
          <w:rFonts w:ascii="MicrosoftYaHei-Bold" w:eastAsia="MicrosoftYaHei-Bold" w:cs="MicrosoftYaHei-Bold"/>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sidRPr="00746006">
        <w:rPr>
          <w:rFonts w:ascii="MicrosoftYaHei-Bold" w:eastAsia="MicrosoftYaHei-Bold" w:cs="MicrosoftYaHei-Bold" w:hint="eastAsia"/>
          <w:b/>
          <w:bCs/>
          <w:color w:val="000000"/>
          <w:kern w:val="0"/>
          <w:sz w:val="18"/>
          <w:szCs w:val="18"/>
        </w:rPr>
        <w:t>）</w:t>
      </w:r>
    </w:p>
    <w:p w:rsidR="00587B37" w:rsidRDefault="00587B37" w:rsidP="00587B37">
      <w:pPr>
        <w:spacing w:line="0" w:lineRule="atLeast"/>
        <w:rPr>
          <w:b/>
          <w:color w:val="2E75B5"/>
          <w:sz w:val="32"/>
        </w:rPr>
      </w:pPr>
      <w:r>
        <w:rPr>
          <w:b/>
          <w:color w:val="2E75B5"/>
          <w:sz w:val="32"/>
        </w:rPr>
        <w:lastRenderedPageBreak/>
        <w:t>Mailing address</w:t>
      </w:r>
    </w:p>
    <w:p w:rsidR="00587B37" w:rsidRDefault="00587B37" w:rsidP="00587B37">
      <w:pPr>
        <w:spacing w:line="139" w:lineRule="exact"/>
        <w:rPr>
          <w:rFonts w:ascii="Times New Roman" w:eastAsia="Times New Roman" w:hAnsi="Times New Roman"/>
        </w:rPr>
      </w:pPr>
    </w:p>
    <w:p w:rsidR="00587B37" w:rsidRPr="00587B37" w:rsidRDefault="00587B37" w:rsidP="00587B37">
      <w:pPr>
        <w:widowControl/>
        <w:spacing w:line="0" w:lineRule="atLeast"/>
        <w:jc w:val="left"/>
        <w:rPr>
          <w:rFonts w:ascii="Calibri" w:hAnsi="Calibri" w:cs="Arial"/>
          <w:kern w:val="0"/>
          <w:sz w:val="24"/>
          <w:szCs w:val="20"/>
        </w:rPr>
      </w:pPr>
      <w:r w:rsidRPr="00587B37">
        <w:rPr>
          <w:rFonts w:ascii="Calibri" w:hAnsi="Calibri" w:cs="Arial"/>
          <w:kern w:val="0"/>
          <w:sz w:val="24"/>
          <w:szCs w:val="20"/>
        </w:rPr>
        <w:t>University of Washington Office of Admissions 1410 NE Campus Parkway B</w:t>
      </w:r>
      <w:r w:rsidRPr="00587B37">
        <w:rPr>
          <w:rFonts w:ascii="Calibri" w:hAnsi="Calibri" w:cs="Arial"/>
          <w:kern w:val="0"/>
          <w:sz w:val="24"/>
          <w:szCs w:val="20"/>
        </w:rPr>
        <w:t xml:space="preserve">ox 355852, Seattle, Washington, </w:t>
      </w:r>
      <w:r w:rsidRPr="00587B37">
        <w:rPr>
          <w:rFonts w:ascii="Calibri" w:hAnsi="Calibri" w:cs="Arial"/>
          <w:kern w:val="0"/>
          <w:sz w:val="24"/>
          <w:szCs w:val="20"/>
        </w:rPr>
        <w:t>United States, 98195-5852 Phone: 519-661-3678</w:t>
      </w:r>
    </w:p>
    <w:p w:rsidR="00746006" w:rsidRDefault="00746006" w:rsidP="00746006">
      <w:pPr>
        <w:jc w:val="right"/>
        <w:rPr>
          <w:rFonts w:ascii="Times New Roman" w:eastAsia="MicrosoftYaHei-Bold" w:hAnsi="Times New Roman" w:cs="Times New Roman"/>
          <w:b/>
          <w:bCs/>
          <w:color w:val="2E76B6"/>
          <w:kern w:val="0"/>
          <w:sz w:val="32"/>
          <w:szCs w:val="32"/>
        </w:rPr>
      </w:pPr>
    </w:p>
    <w:p w:rsidR="00492D74" w:rsidRDefault="00492D74" w:rsidP="00492D74">
      <w:pPr>
        <w:spacing w:line="0" w:lineRule="atLeast"/>
        <w:rPr>
          <w:rFonts w:ascii="Microsoft YaHei" w:eastAsia="Microsoft YaHei" w:hAnsi="Microsoft YaHei"/>
          <w:b/>
          <w:color w:val="2E75B5"/>
          <w:sz w:val="32"/>
        </w:rPr>
      </w:pPr>
      <w:r>
        <w:rPr>
          <w:rFonts w:ascii="Microsoft YaHei" w:eastAsia="Microsoft YaHei" w:hAnsi="Microsoft YaHei"/>
          <w:b/>
          <w:color w:val="2E75B5"/>
          <w:sz w:val="32"/>
        </w:rPr>
        <w:t>学校官网转学分政策：</w:t>
      </w:r>
    </w:p>
    <w:p w:rsidR="00492D74" w:rsidRPr="00492D74" w:rsidRDefault="00492D74" w:rsidP="00492D74">
      <w:pPr>
        <w:spacing w:line="303" w:lineRule="exact"/>
        <w:rPr>
          <w:rFonts w:ascii="Times New Roman" w:hAnsi="Times New Roman" w:hint="eastAsia"/>
        </w:rPr>
      </w:pPr>
    </w:p>
    <w:p w:rsidR="00492D74" w:rsidRPr="00492D74" w:rsidRDefault="00492D74" w:rsidP="00492D74">
      <w:pPr>
        <w:widowControl/>
        <w:spacing w:line="0" w:lineRule="atLeast"/>
        <w:jc w:val="left"/>
        <w:rPr>
          <w:rFonts w:ascii="Calibri" w:hAnsi="Calibri" w:cs="Arial"/>
          <w:b/>
          <w:kern w:val="0"/>
          <w:sz w:val="24"/>
          <w:szCs w:val="20"/>
        </w:rPr>
      </w:pPr>
      <w:r w:rsidRPr="00492D74">
        <w:rPr>
          <w:rFonts w:ascii="Calibri" w:hAnsi="Calibri" w:cs="Arial"/>
          <w:b/>
          <w:kern w:val="0"/>
          <w:sz w:val="24"/>
          <w:szCs w:val="20"/>
        </w:rPr>
        <w:t>Earning credit abroad</w:t>
      </w:r>
    </w:p>
    <w:p w:rsidR="00492D74" w:rsidRPr="00492D74" w:rsidRDefault="00492D74" w:rsidP="00492D74">
      <w:pPr>
        <w:widowControl/>
        <w:spacing w:line="0" w:lineRule="atLeast"/>
        <w:jc w:val="left"/>
        <w:rPr>
          <w:rFonts w:ascii="Calibri" w:hAnsi="Calibri" w:cs="Arial"/>
          <w:kern w:val="0"/>
          <w:sz w:val="24"/>
          <w:szCs w:val="20"/>
        </w:rPr>
      </w:pPr>
    </w:p>
    <w:p w:rsidR="00492D74" w:rsidRPr="00492D74" w:rsidRDefault="00492D74" w:rsidP="00492D74">
      <w:pPr>
        <w:widowControl/>
        <w:spacing w:line="0" w:lineRule="atLeast"/>
        <w:jc w:val="left"/>
        <w:rPr>
          <w:rFonts w:ascii="Calibri" w:hAnsi="Calibri" w:cs="Arial"/>
          <w:kern w:val="0"/>
          <w:sz w:val="24"/>
          <w:szCs w:val="20"/>
        </w:rPr>
      </w:pPr>
      <w:r w:rsidRPr="00492D74">
        <w:rPr>
          <w:rFonts w:ascii="Calibri" w:hAnsi="Calibri" w:cs="Arial"/>
          <w:kern w:val="0"/>
          <w:sz w:val="24"/>
          <w:szCs w:val="20"/>
        </w:rPr>
        <w:t>https://www.washington.edu/studyabroad/students/before-you-go/earning-credit-abroad/</w:t>
      </w:r>
    </w:p>
    <w:p w:rsidR="00492D74" w:rsidRPr="00492D74" w:rsidRDefault="00492D74" w:rsidP="00492D74">
      <w:pPr>
        <w:widowControl/>
        <w:spacing w:line="0" w:lineRule="atLeast"/>
        <w:jc w:val="left"/>
        <w:rPr>
          <w:rFonts w:ascii="Calibri" w:hAnsi="Calibri" w:cs="Arial"/>
          <w:kern w:val="0"/>
          <w:sz w:val="24"/>
          <w:szCs w:val="20"/>
        </w:rPr>
      </w:pPr>
    </w:p>
    <w:p w:rsidR="00492D74" w:rsidRPr="00492D74" w:rsidRDefault="00492D74" w:rsidP="00492D74">
      <w:pPr>
        <w:widowControl/>
        <w:spacing w:line="0" w:lineRule="atLeast"/>
        <w:jc w:val="left"/>
        <w:rPr>
          <w:rFonts w:ascii="Calibri" w:hAnsi="Calibri" w:cs="Arial"/>
          <w:kern w:val="0"/>
          <w:sz w:val="24"/>
          <w:szCs w:val="20"/>
        </w:rPr>
      </w:pPr>
      <w:r w:rsidRPr="00492D74">
        <w:rPr>
          <w:rFonts w:ascii="Calibri" w:hAnsi="Calibri" w:cs="Arial"/>
          <w:kern w:val="0"/>
          <w:sz w:val="24"/>
          <w:szCs w:val="20"/>
        </w:rPr>
        <w:t xml:space="preserve">As long as you complete all post decision requirements and registration materials prior to your departure, you will be enrolled by our office in a FSTDY 300 placeholder course during your time abroad. See our </w:t>
      </w:r>
      <w:hyperlink r:id="rId14" w:history="1">
        <w:r w:rsidRPr="00492D74">
          <w:rPr>
            <w:rFonts w:ascii="Calibri" w:hAnsi="Calibri" w:cs="Arial"/>
            <w:kern w:val="0"/>
            <w:sz w:val="24"/>
            <w:szCs w:val="20"/>
          </w:rPr>
          <w:t xml:space="preserve">Registration </w:t>
        </w:r>
      </w:hyperlink>
      <w:r w:rsidRPr="00492D74">
        <w:rPr>
          <w:rFonts w:ascii="Calibri" w:hAnsi="Calibri" w:cs="Arial"/>
          <w:kern w:val="0"/>
          <w:sz w:val="24"/>
          <w:szCs w:val="20"/>
        </w:rPr>
        <w:t>page for more information.</w:t>
      </w:r>
    </w:p>
    <w:p w:rsidR="00492D74" w:rsidRPr="00492D74" w:rsidRDefault="00492D74" w:rsidP="00492D74">
      <w:pPr>
        <w:widowControl/>
        <w:spacing w:line="0" w:lineRule="atLeast"/>
        <w:jc w:val="left"/>
        <w:rPr>
          <w:rFonts w:ascii="Calibri" w:hAnsi="Calibri" w:cs="Arial"/>
          <w:kern w:val="0"/>
          <w:sz w:val="24"/>
          <w:szCs w:val="20"/>
        </w:rPr>
      </w:pPr>
    </w:p>
    <w:p w:rsidR="00492D74" w:rsidRPr="00492D74" w:rsidRDefault="00492D74" w:rsidP="00492D74">
      <w:pPr>
        <w:widowControl/>
        <w:spacing w:line="0" w:lineRule="atLeast"/>
        <w:jc w:val="left"/>
        <w:rPr>
          <w:rFonts w:ascii="Calibri" w:hAnsi="Calibri" w:cs="Arial"/>
          <w:kern w:val="0"/>
          <w:sz w:val="24"/>
          <w:szCs w:val="20"/>
        </w:rPr>
      </w:pPr>
      <w:r w:rsidRPr="00492D74">
        <w:rPr>
          <w:rFonts w:ascii="Calibri" w:hAnsi="Calibri" w:cs="Arial"/>
          <w:kern w:val="0"/>
          <w:sz w:val="24"/>
          <w:szCs w:val="20"/>
        </w:rPr>
        <w:t>Upon your return, this course will be converted to regular UW resident credits (not transfer credits), which reflect the actual course names and numbers that you completed during your study abroad program.</w:t>
      </w:r>
    </w:p>
    <w:p w:rsidR="00492D74" w:rsidRPr="00492D74" w:rsidRDefault="00492D74" w:rsidP="00492D74">
      <w:pPr>
        <w:widowControl/>
        <w:spacing w:line="0" w:lineRule="atLeast"/>
        <w:jc w:val="left"/>
        <w:rPr>
          <w:rFonts w:ascii="Calibri" w:hAnsi="Calibri" w:cs="Arial"/>
          <w:kern w:val="0"/>
          <w:sz w:val="24"/>
          <w:szCs w:val="20"/>
        </w:rPr>
      </w:pPr>
    </w:p>
    <w:p w:rsidR="00492D74" w:rsidRPr="00492D74" w:rsidRDefault="00492D74" w:rsidP="00492D74">
      <w:pPr>
        <w:widowControl/>
        <w:spacing w:line="0" w:lineRule="atLeast"/>
        <w:jc w:val="left"/>
        <w:rPr>
          <w:rFonts w:ascii="Calibri" w:hAnsi="Calibri" w:cs="Arial"/>
          <w:kern w:val="0"/>
          <w:sz w:val="24"/>
          <w:szCs w:val="20"/>
        </w:rPr>
      </w:pPr>
      <w:r w:rsidRPr="00492D74">
        <w:rPr>
          <w:rFonts w:ascii="Calibri" w:hAnsi="Calibri" w:cs="Arial"/>
          <w:kern w:val="0"/>
          <w:sz w:val="24"/>
          <w:szCs w:val="20"/>
        </w:rPr>
        <w:t>All credits and grades earned abroad will be transferred to your UW transcript, regardless of the final mark or need for credit, and will be calculated into your UW grade point average.</w:t>
      </w:r>
    </w:p>
    <w:p w:rsidR="00492D74" w:rsidRPr="00492D74" w:rsidRDefault="00492D74" w:rsidP="00492D74">
      <w:pPr>
        <w:widowControl/>
        <w:spacing w:line="0" w:lineRule="atLeast"/>
        <w:jc w:val="left"/>
        <w:rPr>
          <w:rFonts w:ascii="Calibri" w:hAnsi="Calibri" w:cs="Arial"/>
          <w:kern w:val="0"/>
          <w:sz w:val="24"/>
          <w:szCs w:val="20"/>
        </w:rPr>
      </w:pPr>
    </w:p>
    <w:p w:rsidR="00492D74" w:rsidRPr="00492D74" w:rsidRDefault="00492D74" w:rsidP="00492D74">
      <w:pPr>
        <w:widowControl/>
        <w:spacing w:line="0" w:lineRule="atLeast"/>
        <w:jc w:val="left"/>
        <w:rPr>
          <w:rFonts w:ascii="Calibri" w:hAnsi="Calibri" w:cs="Arial"/>
          <w:b/>
          <w:kern w:val="0"/>
          <w:sz w:val="24"/>
          <w:szCs w:val="20"/>
        </w:rPr>
      </w:pPr>
      <w:r w:rsidRPr="00492D74">
        <w:rPr>
          <w:rFonts w:ascii="Calibri" w:hAnsi="Calibri" w:cs="Arial"/>
          <w:b/>
          <w:kern w:val="0"/>
          <w:sz w:val="24"/>
          <w:szCs w:val="20"/>
        </w:rPr>
        <w:t>Transfer Credit for Summer Courses Abroad Commonly Asked Questions</w:t>
      </w:r>
    </w:p>
    <w:p w:rsidR="00492D74" w:rsidRPr="00492D74" w:rsidRDefault="00492D74" w:rsidP="00492D74">
      <w:pPr>
        <w:widowControl/>
        <w:spacing w:line="0" w:lineRule="atLeast"/>
        <w:jc w:val="left"/>
        <w:rPr>
          <w:rFonts w:ascii="Calibri" w:hAnsi="Calibri" w:cs="Arial"/>
          <w:kern w:val="0"/>
          <w:sz w:val="24"/>
          <w:szCs w:val="20"/>
        </w:rPr>
      </w:pPr>
    </w:p>
    <w:p w:rsidR="00492D74" w:rsidRPr="00492D74" w:rsidRDefault="00492D74" w:rsidP="00492D74">
      <w:pPr>
        <w:widowControl/>
        <w:spacing w:line="0" w:lineRule="atLeast"/>
        <w:jc w:val="left"/>
        <w:rPr>
          <w:rFonts w:ascii="Calibri" w:hAnsi="Calibri" w:cs="Arial"/>
          <w:b/>
          <w:kern w:val="0"/>
          <w:sz w:val="24"/>
          <w:szCs w:val="20"/>
        </w:rPr>
      </w:pPr>
      <w:r w:rsidRPr="00492D74">
        <w:rPr>
          <w:rFonts w:ascii="Calibri" w:hAnsi="Calibri" w:cs="Arial"/>
          <w:b/>
          <w:kern w:val="0"/>
          <w:sz w:val="24"/>
          <w:szCs w:val="20"/>
        </w:rPr>
        <w:t>Can I get credit for courses I take in my home country over the summer?</w:t>
      </w:r>
    </w:p>
    <w:p w:rsidR="00492D74" w:rsidRPr="00492D74" w:rsidRDefault="00492D74" w:rsidP="00492D74">
      <w:pPr>
        <w:widowControl/>
        <w:spacing w:line="0" w:lineRule="atLeast"/>
        <w:jc w:val="left"/>
        <w:rPr>
          <w:rFonts w:ascii="Calibri" w:hAnsi="Calibri" w:cs="Arial"/>
          <w:kern w:val="0"/>
          <w:sz w:val="24"/>
          <w:szCs w:val="20"/>
        </w:rPr>
      </w:pPr>
    </w:p>
    <w:p w:rsidR="00492D74" w:rsidRPr="00492D74" w:rsidRDefault="00492D74" w:rsidP="00492D74">
      <w:pPr>
        <w:widowControl/>
        <w:spacing w:line="0" w:lineRule="atLeast"/>
        <w:jc w:val="left"/>
        <w:rPr>
          <w:rFonts w:ascii="Calibri" w:hAnsi="Calibri" w:cs="Arial"/>
          <w:kern w:val="0"/>
          <w:sz w:val="24"/>
          <w:szCs w:val="20"/>
        </w:rPr>
      </w:pPr>
      <w:r w:rsidRPr="00492D74">
        <w:rPr>
          <w:rFonts w:ascii="Calibri" w:hAnsi="Calibri" w:cs="Arial"/>
          <w:kern w:val="0"/>
          <w:sz w:val="24"/>
          <w:szCs w:val="20"/>
        </w:rPr>
        <w:t>If the school that issues the transcript is recognized by the Ministry of Education in the country where the school is located, the UW will consider it for transfer credit (see back for details).</w:t>
      </w:r>
    </w:p>
    <w:p w:rsidR="00492D74" w:rsidRPr="00492D74" w:rsidRDefault="00492D74" w:rsidP="00492D74">
      <w:pPr>
        <w:widowControl/>
        <w:spacing w:line="0" w:lineRule="atLeast"/>
        <w:jc w:val="left"/>
        <w:rPr>
          <w:rFonts w:ascii="Calibri" w:hAnsi="Calibri" w:cs="Arial"/>
          <w:kern w:val="0"/>
          <w:sz w:val="24"/>
          <w:szCs w:val="20"/>
        </w:rPr>
      </w:pPr>
    </w:p>
    <w:p w:rsidR="00492D74" w:rsidRPr="00492D74" w:rsidRDefault="00492D74" w:rsidP="00492D74">
      <w:pPr>
        <w:widowControl/>
        <w:spacing w:line="0" w:lineRule="atLeast"/>
        <w:jc w:val="left"/>
        <w:rPr>
          <w:rFonts w:ascii="Calibri" w:hAnsi="Calibri" w:cs="Arial"/>
          <w:b/>
          <w:kern w:val="0"/>
          <w:sz w:val="24"/>
          <w:szCs w:val="20"/>
        </w:rPr>
      </w:pPr>
      <w:r w:rsidRPr="00492D74">
        <w:rPr>
          <w:rFonts w:ascii="Calibri" w:hAnsi="Calibri" w:cs="Arial"/>
          <w:b/>
          <w:kern w:val="0"/>
          <w:sz w:val="24"/>
          <w:szCs w:val="20"/>
        </w:rPr>
        <w:t>How do I get the credit transferred?</w:t>
      </w:r>
    </w:p>
    <w:p w:rsidR="00492D74" w:rsidRPr="00492D74" w:rsidRDefault="00492D74" w:rsidP="00492D74">
      <w:pPr>
        <w:widowControl/>
        <w:spacing w:line="0" w:lineRule="atLeast"/>
        <w:jc w:val="left"/>
        <w:rPr>
          <w:rFonts w:ascii="Calibri" w:hAnsi="Calibri" w:cs="Arial"/>
          <w:kern w:val="0"/>
          <w:sz w:val="24"/>
          <w:szCs w:val="20"/>
        </w:rPr>
      </w:pPr>
    </w:p>
    <w:p w:rsidR="00492D74" w:rsidRPr="00492D74" w:rsidRDefault="00492D74" w:rsidP="00492D74">
      <w:pPr>
        <w:widowControl/>
        <w:spacing w:line="0" w:lineRule="atLeast"/>
        <w:jc w:val="left"/>
        <w:rPr>
          <w:rFonts w:ascii="Calibri" w:hAnsi="Calibri" w:cs="Arial"/>
          <w:kern w:val="0"/>
          <w:sz w:val="24"/>
          <w:szCs w:val="20"/>
        </w:rPr>
      </w:pPr>
      <w:r w:rsidRPr="00492D74">
        <w:rPr>
          <w:rFonts w:ascii="Calibri" w:hAnsi="Calibri" w:cs="Arial"/>
          <w:kern w:val="0"/>
          <w:sz w:val="24"/>
          <w:szCs w:val="20"/>
        </w:rPr>
        <w:t>Have an official transcript sent to the Office of Admissions after you complete the courses. Allow at least 3-4 weeks for the transfer credit to be added to your record.</w:t>
      </w: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Pr="00746006" w:rsidRDefault="00492D74" w:rsidP="00492D74">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国际暑期学校客服老师咨询</w:t>
      </w:r>
    </w:p>
    <w:p w:rsidR="00492D74" w:rsidRPr="00746006" w:rsidRDefault="00492D74" w:rsidP="00492D74">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15" w:history="1">
        <w:r w:rsidRPr="00746006">
          <w:rPr>
            <w:rStyle w:val="Hyperlink"/>
            <w:rFonts w:ascii="MicrosoftYaHei-Bold" w:eastAsia="MicrosoftYaHei-Bold" w:cs="MicrosoftYaHei-Bold"/>
            <w:b/>
            <w:bCs/>
            <w:kern w:val="0"/>
            <w:sz w:val="18"/>
            <w:szCs w:val="18"/>
          </w:rPr>
          <w:t>info@naissummer.com</w:t>
        </w:r>
      </w:hyperlink>
    </w:p>
    <w:p w:rsidR="00492D74" w:rsidRPr="00746006" w:rsidRDefault="00492D74" w:rsidP="00492D74">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492D74" w:rsidRPr="00746006" w:rsidRDefault="00492D74" w:rsidP="00492D74">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492D74" w:rsidRPr="00746006" w:rsidRDefault="00492D74" w:rsidP="00492D74">
      <w:pPr>
        <w:jc w:val="right"/>
        <w:rPr>
          <w:rFonts w:ascii="MicrosoftYaHei-Bold" w:eastAsia="MicrosoftYaHei-Bold" w:cs="MicrosoftYaHei-Bold"/>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sidRPr="00746006">
        <w:rPr>
          <w:rFonts w:ascii="MicrosoftYaHei-Bold" w:eastAsia="MicrosoftYaHei-Bold" w:cs="MicrosoftYaHei-Bold" w:hint="eastAsia"/>
          <w:b/>
          <w:bCs/>
          <w:color w:val="000000"/>
          <w:kern w:val="0"/>
          <w:sz w:val="18"/>
          <w:szCs w:val="18"/>
        </w:rPr>
        <w:t>）</w:t>
      </w:r>
    </w:p>
    <w:p w:rsidR="00492D74" w:rsidRPr="00492D74" w:rsidRDefault="00492D74" w:rsidP="00492D74">
      <w:pPr>
        <w:widowControl/>
        <w:spacing w:line="0" w:lineRule="atLeast"/>
        <w:jc w:val="left"/>
        <w:rPr>
          <w:rFonts w:ascii="Calibri" w:hAnsi="Calibri" w:cs="Arial"/>
          <w:b/>
          <w:kern w:val="0"/>
          <w:sz w:val="24"/>
          <w:szCs w:val="20"/>
        </w:rPr>
      </w:pPr>
      <w:r w:rsidRPr="00492D74">
        <w:rPr>
          <w:rFonts w:ascii="Calibri" w:hAnsi="Calibri" w:cs="Arial"/>
          <w:b/>
          <w:kern w:val="0"/>
          <w:sz w:val="24"/>
          <w:szCs w:val="20"/>
        </w:rPr>
        <w:lastRenderedPageBreak/>
        <w:t>Which courses may receive transfer credit?</w:t>
      </w:r>
    </w:p>
    <w:p w:rsidR="00492D74" w:rsidRPr="00492D74" w:rsidRDefault="00492D74" w:rsidP="00492D74">
      <w:pPr>
        <w:widowControl/>
        <w:spacing w:line="0" w:lineRule="atLeast"/>
        <w:jc w:val="left"/>
        <w:rPr>
          <w:rFonts w:ascii="Calibri" w:hAnsi="Calibri" w:cs="Arial"/>
          <w:kern w:val="0"/>
          <w:sz w:val="24"/>
          <w:szCs w:val="20"/>
        </w:rPr>
      </w:pPr>
    </w:p>
    <w:p w:rsidR="00492D74" w:rsidRPr="00492D74" w:rsidRDefault="00492D74" w:rsidP="00492D74">
      <w:pPr>
        <w:widowControl/>
        <w:spacing w:line="0" w:lineRule="atLeast"/>
        <w:jc w:val="left"/>
        <w:rPr>
          <w:rFonts w:ascii="Calibri" w:hAnsi="Calibri" w:cs="Arial"/>
          <w:kern w:val="0"/>
          <w:sz w:val="24"/>
          <w:szCs w:val="20"/>
        </w:rPr>
      </w:pPr>
      <w:r w:rsidRPr="00492D74">
        <w:rPr>
          <w:rFonts w:ascii="Calibri" w:hAnsi="Calibri" w:cs="Arial"/>
          <w:kern w:val="0"/>
          <w:sz w:val="24"/>
          <w:szCs w:val="20"/>
        </w:rPr>
        <w:t>Academic subjects only - no vocational, technical, or professional courses are accepted. English courses do not receive credit if completed outside of the U.S., Canada, UK, Ireland, Australia, or New Zealand. See our general transfer credit policy online: admit.uw.edu/Admission/International/</w:t>
      </w:r>
      <w:proofErr w:type="spellStart"/>
      <w:r w:rsidRPr="00492D74">
        <w:rPr>
          <w:rFonts w:ascii="Calibri" w:hAnsi="Calibri" w:cs="Arial"/>
          <w:kern w:val="0"/>
          <w:sz w:val="24"/>
          <w:szCs w:val="20"/>
        </w:rPr>
        <w:t>CreditPolicies</w:t>
      </w:r>
      <w:proofErr w:type="spellEnd"/>
    </w:p>
    <w:p w:rsidR="00492D74" w:rsidRPr="00492D74" w:rsidRDefault="00492D74" w:rsidP="00492D74">
      <w:pPr>
        <w:widowControl/>
        <w:spacing w:line="0" w:lineRule="atLeast"/>
        <w:jc w:val="left"/>
        <w:rPr>
          <w:rFonts w:ascii="Calibri" w:hAnsi="Calibri" w:cs="Arial"/>
          <w:kern w:val="0"/>
          <w:sz w:val="24"/>
          <w:szCs w:val="20"/>
        </w:rPr>
      </w:pPr>
    </w:p>
    <w:p w:rsidR="00492D74" w:rsidRPr="00492D74" w:rsidRDefault="00492D74" w:rsidP="00492D74">
      <w:pPr>
        <w:widowControl/>
        <w:spacing w:line="0" w:lineRule="atLeast"/>
        <w:jc w:val="left"/>
        <w:rPr>
          <w:rFonts w:ascii="Calibri" w:hAnsi="Calibri" w:cs="Arial"/>
          <w:b/>
          <w:kern w:val="0"/>
          <w:sz w:val="24"/>
          <w:szCs w:val="20"/>
        </w:rPr>
      </w:pPr>
      <w:r w:rsidRPr="00492D74">
        <w:rPr>
          <w:rFonts w:ascii="Calibri" w:hAnsi="Calibri" w:cs="Arial"/>
          <w:b/>
          <w:kern w:val="0"/>
          <w:sz w:val="24"/>
          <w:szCs w:val="20"/>
        </w:rPr>
        <w:t>How will the credit transfer? What courses will I get at UW?</w:t>
      </w:r>
    </w:p>
    <w:p w:rsidR="00492D74" w:rsidRPr="00492D74" w:rsidRDefault="00492D74" w:rsidP="00492D74">
      <w:pPr>
        <w:widowControl/>
        <w:spacing w:line="0" w:lineRule="atLeast"/>
        <w:jc w:val="left"/>
        <w:rPr>
          <w:rFonts w:ascii="Calibri" w:hAnsi="Calibri" w:cs="Arial"/>
          <w:kern w:val="0"/>
          <w:sz w:val="24"/>
          <w:szCs w:val="20"/>
        </w:rPr>
      </w:pPr>
    </w:p>
    <w:p w:rsidR="00492D74" w:rsidRPr="00492D74" w:rsidRDefault="00492D74" w:rsidP="00492D74">
      <w:pPr>
        <w:widowControl/>
        <w:spacing w:line="0" w:lineRule="atLeast"/>
        <w:jc w:val="left"/>
        <w:rPr>
          <w:rFonts w:ascii="Calibri" w:hAnsi="Calibri" w:cs="Arial"/>
          <w:kern w:val="0"/>
          <w:sz w:val="24"/>
          <w:szCs w:val="20"/>
        </w:rPr>
      </w:pPr>
      <w:r w:rsidRPr="00492D74">
        <w:rPr>
          <w:rFonts w:ascii="Calibri" w:hAnsi="Calibri" w:cs="Arial"/>
          <w:kern w:val="0"/>
          <w:sz w:val="24"/>
          <w:szCs w:val="20"/>
        </w:rPr>
        <w:t>Courses patterned after U.S. college curriculum may receive direct equivalents of UW courses. For example,</w:t>
      </w:r>
    </w:p>
    <w:p w:rsidR="00492D74" w:rsidRPr="00492D74" w:rsidRDefault="00492D74" w:rsidP="00492D74">
      <w:pPr>
        <w:widowControl/>
        <w:spacing w:line="0" w:lineRule="atLeast"/>
        <w:jc w:val="left"/>
        <w:rPr>
          <w:rFonts w:ascii="Calibri" w:hAnsi="Calibri" w:cs="Arial"/>
          <w:kern w:val="0"/>
          <w:sz w:val="24"/>
          <w:szCs w:val="20"/>
        </w:rPr>
      </w:pPr>
      <w:r w:rsidRPr="00492D74">
        <w:rPr>
          <w:rFonts w:ascii="Calibri" w:hAnsi="Calibri" w:cs="Arial"/>
          <w:kern w:val="0"/>
          <w:sz w:val="24"/>
          <w:szCs w:val="20"/>
        </w:rPr>
        <w:t>Introduction to Psychology or Macroeconomics, if taught with U.S. curriculum and instruction, are often given Psych 101 and Econ 201. However, the Office of Admissions will determine equivalent courses only after we receive the official transcript. Preliminary evaluations or pre-approvals cannot be provided by the Admissions Office.</w:t>
      </w:r>
    </w:p>
    <w:p w:rsidR="00492D74" w:rsidRPr="00492D74" w:rsidRDefault="00492D74" w:rsidP="00492D74">
      <w:pPr>
        <w:widowControl/>
        <w:spacing w:line="0" w:lineRule="atLeast"/>
        <w:jc w:val="left"/>
        <w:rPr>
          <w:rFonts w:ascii="Calibri" w:hAnsi="Calibri" w:cs="Arial"/>
          <w:kern w:val="0"/>
          <w:sz w:val="24"/>
          <w:szCs w:val="20"/>
        </w:rPr>
      </w:pPr>
    </w:p>
    <w:p w:rsidR="00492D74" w:rsidRPr="00492D74" w:rsidRDefault="00492D74" w:rsidP="00492D74">
      <w:pPr>
        <w:widowControl/>
        <w:spacing w:line="0" w:lineRule="atLeast"/>
        <w:jc w:val="left"/>
        <w:rPr>
          <w:rFonts w:ascii="Calibri" w:hAnsi="Calibri" w:cs="Arial"/>
          <w:kern w:val="0"/>
          <w:sz w:val="24"/>
          <w:szCs w:val="20"/>
        </w:rPr>
      </w:pPr>
      <w:r w:rsidRPr="00492D74">
        <w:rPr>
          <w:rFonts w:ascii="Calibri" w:hAnsi="Calibri" w:cs="Arial"/>
          <w:kern w:val="0"/>
          <w:sz w:val="24"/>
          <w:szCs w:val="20"/>
        </w:rPr>
        <w:t>Courses not patterned after U.S. college curriculum may receive generic equivalents, such as Psych 1XX or Econ 2XX. Students may later consult with an academic adviser in the relevant department(s) to explore whether direct UW equivalents may be approved.</w:t>
      </w:r>
    </w:p>
    <w:p w:rsidR="00492D74" w:rsidRPr="00492D74" w:rsidRDefault="00492D74" w:rsidP="00492D74">
      <w:pPr>
        <w:widowControl/>
        <w:spacing w:line="0" w:lineRule="atLeast"/>
        <w:jc w:val="left"/>
        <w:rPr>
          <w:rFonts w:ascii="Calibri" w:hAnsi="Calibri" w:cs="Arial"/>
          <w:kern w:val="0"/>
          <w:sz w:val="24"/>
          <w:szCs w:val="20"/>
        </w:rPr>
      </w:pPr>
    </w:p>
    <w:p w:rsidR="00492D74" w:rsidRPr="00492D74" w:rsidRDefault="00492D74" w:rsidP="00492D74">
      <w:pPr>
        <w:widowControl/>
        <w:spacing w:line="0" w:lineRule="atLeast"/>
        <w:jc w:val="left"/>
        <w:rPr>
          <w:rFonts w:ascii="Calibri" w:hAnsi="Calibri" w:cs="Arial"/>
          <w:b/>
          <w:kern w:val="0"/>
          <w:sz w:val="24"/>
          <w:szCs w:val="20"/>
        </w:rPr>
      </w:pPr>
      <w:r w:rsidRPr="00492D74">
        <w:rPr>
          <w:rFonts w:ascii="Calibri" w:hAnsi="Calibri" w:cs="Arial"/>
          <w:b/>
          <w:kern w:val="0"/>
          <w:sz w:val="24"/>
          <w:szCs w:val="20"/>
        </w:rPr>
        <w:t>How much credit will I get?</w:t>
      </w:r>
    </w:p>
    <w:p w:rsidR="00492D74" w:rsidRPr="00492D74" w:rsidRDefault="00492D74" w:rsidP="00492D74">
      <w:pPr>
        <w:widowControl/>
        <w:spacing w:line="0" w:lineRule="atLeast"/>
        <w:jc w:val="left"/>
        <w:rPr>
          <w:rFonts w:ascii="Calibri" w:hAnsi="Calibri" w:cs="Arial"/>
          <w:kern w:val="0"/>
          <w:sz w:val="24"/>
          <w:szCs w:val="20"/>
        </w:rPr>
      </w:pPr>
    </w:p>
    <w:p w:rsidR="00492D74" w:rsidRPr="00492D74" w:rsidRDefault="00492D74" w:rsidP="00492D74">
      <w:pPr>
        <w:widowControl/>
        <w:spacing w:line="0" w:lineRule="atLeast"/>
        <w:jc w:val="left"/>
        <w:rPr>
          <w:rFonts w:ascii="Calibri" w:hAnsi="Calibri" w:cs="Arial"/>
          <w:kern w:val="0"/>
          <w:sz w:val="24"/>
          <w:szCs w:val="20"/>
        </w:rPr>
      </w:pPr>
      <w:r w:rsidRPr="00492D74">
        <w:rPr>
          <w:rFonts w:ascii="Calibri" w:hAnsi="Calibri" w:cs="Arial"/>
          <w:kern w:val="0"/>
          <w:sz w:val="24"/>
          <w:szCs w:val="20"/>
        </w:rPr>
        <w:t>This depends on the credits/hours assigned at the original institution, and can vary. Semester credits outside the U.S. are not always equivalent to U.S. semester credits. Each summer course is often awarded 4-5 quarter credits, but the Office of Admissions will determine actual credits based on the official transcript and course information.</w:t>
      </w:r>
    </w:p>
    <w:p w:rsidR="00492D74" w:rsidRPr="00492D74" w:rsidRDefault="00492D74" w:rsidP="00492D74">
      <w:pPr>
        <w:widowControl/>
        <w:spacing w:line="0" w:lineRule="atLeast"/>
        <w:jc w:val="left"/>
        <w:rPr>
          <w:rFonts w:ascii="Calibri" w:hAnsi="Calibri" w:cs="Arial"/>
          <w:kern w:val="0"/>
          <w:sz w:val="24"/>
          <w:szCs w:val="20"/>
        </w:rPr>
      </w:pPr>
    </w:p>
    <w:p w:rsidR="00492D74" w:rsidRPr="00492D74" w:rsidRDefault="00492D74" w:rsidP="00492D74">
      <w:pPr>
        <w:widowControl/>
        <w:spacing w:line="0" w:lineRule="atLeast"/>
        <w:jc w:val="left"/>
        <w:rPr>
          <w:rFonts w:ascii="Calibri" w:hAnsi="Calibri" w:cs="Arial"/>
          <w:b/>
          <w:kern w:val="0"/>
          <w:sz w:val="24"/>
          <w:szCs w:val="20"/>
        </w:rPr>
      </w:pPr>
      <w:r w:rsidRPr="00492D74">
        <w:rPr>
          <w:rFonts w:ascii="Calibri" w:hAnsi="Calibri" w:cs="Arial"/>
          <w:b/>
          <w:kern w:val="0"/>
          <w:sz w:val="24"/>
          <w:szCs w:val="20"/>
        </w:rPr>
        <w:t>Do the grades I earn matter?</w:t>
      </w:r>
    </w:p>
    <w:p w:rsidR="00492D74" w:rsidRPr="00492D74" w:rsidRDefault="00492D74" w:rsidP="00492D74">
      <w:pPr>
        <w:widowControl/>
        <w:spacing w:line="0" w:lineRule="atLeast"/>
        <w:jc w:val="left"/>
        <w:rPr>
          <w:rFonts w:ascii="Calibri" w:hAnsi="Calibri" w:cs="Arial"/>
          <w:kern w:val="0"/>
          <w:sz w:val="24"/>
          <w:szCs w:val="20"/>
        </w:rPr>
      </w:pPr>
    </w:p>
    <w:p w:rsidR="00492D74" w:rsidRPr="00492D74" w:rsidRDefault="00492D74" w:rsidP="00492D74">
      <w:pPr>
        <w:widowControl/>
        <w:spacing w:line="0" w:lineRule="atLeast"/>
        <w:jc w:val="left"/>
        <w:rPr>
          <w:rFonts w:ascii="Calibri" w:hAnsi="Calibri" w:cs="Arial"/>
          <w:kern w:val="0"/>
          <w:sz w:val="24"/>
          <w:szCs w:val="20"/>
        </w:rPr>
      </w:pPr>
      <w:r w:rsidRPr="00492D74">
        <w:rPr>
          <w:rFonts w:ascii="Calibri" w:hAnsi="Calibri" w:cs="Arial"/>
          <w:kern w:val="0"/>
          <w:sz w:val="24"/>
          <w:szCs w:val="20"/>
        </w:rPr>
        <w:t>May I transfer just some of the courses? All transferable courses shown on transcripts received from another institution will be recorded on your unofficial UW transcript; you cannot choose which courses to transfer. The transfer GPA is shown on your unofficial UW transcript, which is accessible by UW advisers/departments. The transfer GPA is not shown on an official UW transcript and will not be included in your UW GPA.</w:t>
      </w: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hint="eastAsia"/>
          <w:kern w:val="0"/>
          <w:sz w:val="24"/>
          <w:szCs w:val="20"/>
        </w:rPr>
      </w:pPr>
    </w:p>
    <w:p w:rsidR="00492D74" w:rsidRPr="00746006" w:rsidRDefault="00492D74" w:rsidP="00492D74">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国际暑期学校客服老师咨询</w:t>
      </w:r>
    </w:p>
    <w:p w:rsidR="00492D74" w:rsidRPr="00746006" w:rsidRDefault="00492D74" w:rsidP="00492D74">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16" w:history="1">
        <w:r w:rsidRPr="00746006">
          <w:rPr>
            <w:rStyle w:val="Hyperlink"/>
            <w:rFonts w:ascii="MicrosoftYaHei-Bold" w:eastAsia="MicrosoftYaHei-Bold" w:cs="MicrosoftYaHei-Bold"/>
            <w:b/>
            <w:bCs/>
            <w:kern w:val="0"/>
            <w:sz w:val="18"/>
            <w:szCs w:val="18"/>
          </w:rPr>
          <w:t>info@naissummer.com</w:t>
        </w:r>
      </w:hyperlink>
    </w:p>
    <w:p w:rsidR="00492D74" w:rsidRPr="00746006" w:rsidRDefault="00492D74" w:rsidP="00492D74">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492D74" w:rsidRPr="00746006" w:rsidRDefault="00492D74" w:rsidP="00492D74">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492D74" w:rsidRPr="00746006" w:rsidRDefault="00492D74" w:rsidP="00492D74">
      <w:pPr>
        <w:jc w:val="right"/>
        <w:rPr>
          <w:rFonts w:ascii="MicrosoftYaHei-Bold" w:eastAsia="MicrosoftYaHei-Bold" w:cs="MicrosoftYaHei-Bold"/>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sidRPr="00746006">
        <w:rPr>
          <w:rFonts w:ascii="MicrosoftYaHei-Bold" w:eastAsia="MicrosoftYaHei-Bold" w:cs="MicrosoftYaHei-Bold" w:hint="eastAsia"/>
          <w:b/>
          <w:bCs/>
          <w:color w:val="000000"/>
          <w:kern w:val="0"/>
          <w:sz w:val="18"/>
          <w:szCs w:val="18"/>
        </w:rPr>
        <w:t>）</w:t>
      </w:r>
    </w:p>
    <w:p w:rsidR="00492D74" w:rsidRPr="00492D74" w:rsidRDefault="00492D74" w:rsidP="00492D74">
      <w:pPr>
        <w:widowControl/>
        <w:spacing w:line="0" w:lineRule="atLeast"/>
        <w:jc w:val="left"/>
        <w:rPr>
          <w:rFonts w:ascii="Calibri" w:hAnsi="Calibri" w:cs="Arial"/>
          <w:b/>
          <w:kern w:val="0"/>
          <w:sz w:val="24"/>
          <w:szCs w:val="20"/>
        </w:rPr>
      </w:pPr>
      <w:r w:rsidRPr="00492D74">
        <w:rPr>
          <w:rFonts w:ascii="Calibri" w:hAnsi="Calibri" w:cs="Arial"/>
          <w:b/>
          <w:kern w:val="0"/>
          <w:sz w:val="24"/>
          <w:szCs w:val="20"/>
        </w:rPr>
        <w:lastRenderedPageBreak/>
        <w:t>What if I am doing a UW Study Abroad program?</w:t>
      </w:r>
    </w:p>
    <w:p w:rsidR="00492D74" w:rsidRPr="00492D74" w:rsidRDefault="00492D74" w:rsidP="00492D74">
      <w:pPr>
        <w:widowControl/>
        <w:spacing w:line="0" w:lineRule="atLeast"/>
        <w:jc w:val="left"/>
        <w:rPr>
          <w:rFonts w:ascii="Calibri" w:hAnsi="Calibri" w:cs="Arial"/>
          <w:kern w:val="0"/>
          <w:sz w:val="24"/>
          <w:szCs w:val="20"/>
        </w:rPr>
      </w:pPr>
    </w:p>
    <w:p w:rsidR="00492D74" w:rsidRPr="00492D74" w:rsidRDefault="00492D74" w:rsidP="00492D74">
      <w:pPr>
        <w:widowControl/>
        <w:spacing w:line="0" w:lineRule="atLeast"/>
        <w:jc w:val="left"/>
        <w:rPr>
          <w:rFonts w:ascii="Calibri" w:hAnsi="Calibri" w:cs="Arial"/>
          <w:kern w:val="0"/>
          <w:sz w:val="24"/>
          <w:szCs w:val="20"/>
        </w:rPr>
      </w:pPr>
      <w:r w:rsidRPr="00492D74">
        <w:rPr>
          <w:rFonts w:ascii="Calibri" w:hAnsi="Calibri" w:cs="Arial"/>
          <w:kern w:val="0"/>
          <w:sz w:val="24"/>
          <w:szCs w:val="20"/>
        </w:rPr>
        <w:t>Contact the Study Abroad office - they will handle your transfer credit. Participation in a UW Study Abroad program is not permitted to one’s own home country.</w:t>
      </w:r>
    </w:p>
    <w:p w:rsidR="00492D74" w:rsidRPr="00492D74" w:rsidRDefault="00492D74" w:rsidP="00492D74">
      <w:pPr>
        <w:widowControl/>
        <w:spacing w:line="0" w:lineRule="atLeast"/>
        <w:jc w:val="left"/>
        <w:rPr>
          <w:rFonts w:ascii="Calibri" w:hAnsi="Calibri" w:cs="Arial"/>
          <w:kern w:val="0"/>
          <w:sz w:val="24"/>
          <w:szCs w:val="20"/>
        </w:rPr>
      </w:pPr>
    </w:p>
    <w:p w:rsidR="00492D74" w:rsidRPr="00492D74" w:rsidRDefault="00492D74" w:rsidP="00492D74">
      <w:pPr>
        <w:widowControl/>
        <w:spacing w:line="0" w:lineRule="atLeast"/>
        <w:jc w:val="left"/>
        <w:rPr>
          <w:rFonts w:ascii="Calibri" w:hAnsi="Calibri" w:cs="Arial"/>
          <w:kern w:val="0"/>
          <w:sz w:val="24"/>
          <w:szCs w:val="20"/>
        </w:rPr>
      </w:pPr>
      <w:r w:rsidRPr="00492D74">
        <w:rPr>
          <w:rFonts w:ascii="Calibri" w:hAnsi="Calibri" w:cs="Arial"/>
          <w:kern w:val="0"/>
          <w:sz w:val="24"/>
          <w:szCs w:val="20"/>
        </w:rPr>
        <w:t>How do I know if the university where I will take summer courses is recognized? The UW does not recognize or have agreements with third-party study abroad organizations such as ACE, SIE, LION or ONPS. The University allows transfer credit based on the status of the university that issues the official transcript. Find out if the institution is recognized by checking with the Ministry of Education (or the equivalent authoritative body) in the country where the school is located. This information is often online.</w:t>
      </w: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bookmarkStart w:id="0" w:name="_GoBack"/>
      <w:bookmarkEnd w:id="0"/>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Default="00492D74" w:rsidP="00492D74">
      <w:pPr>
        <w:widowControl/>
        <w:spacing w:line="0" w:lineRule="atLeast"/>
        <w:jc w:val="left"/>
        <w:rPr>
          <w:rFonts w:ascii="Calibri" w:hAnsi="Calibri" w:cs="Arial"/>
          <w:kern w:val="0"/>
          <w:sz w:val="24"/>
          <w:szCs w:val="20"/>
        </w:rPr>
      </w:pPr>
    </w:p>
    <w:p w:rsidR="00492D74" w:rsidRPr="00492D74" w:rsidRDefault="00492D74" w:rsidP="00492D74">
      <w:pPr>
        <w:widowControl/>
        <w:spacing w:line="0" w:lineRule="atLeast"/>
        <w:jc w:val="left"/>
        <w:rPr>
          <w:rFonts w:ascii="Calibri" w:hAnsi="Calibri" w:cs="Arial" w:hint="eastAsia"/>
          <w:kern w:val="0"/>
          <w:sz w:val="24"/>
          <w:szCs w:val="20"/>
        </w:rPr>
      </w:pPr>
    </w:p>
    <w:p w:rsidR="00FA5D87" w:rsidRPr="00746006" w:rsidRDefault="00FA5D87" w:rsidP="00FA5D87">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国际暑期学校客服老师咨询</w:t>
      </w:r>
    </w:p>
    <w:p w:rsidR="00FA5D87" w:rsidRPr="00746006" w:rsidRDefault="00FA5D87" w:rsidP="00FA5D87">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17" w:history="1">
        <w:r w:rsidRPr="00746006">
          <w:rPr>
            <w:rStyle w:val="Hyperlink"/>
            <w:rFonts w:ascii="MicrosoftYaHei-Bold" w:eastAsia="MicrosoftYaHei-Bold" w:cs="MicrosoftYaHei-Bold"/>
            <w:b/>
            <w:bCs/>
            <w:kern w:val="0"/>
            <w:sz w:val="18"/>
            <w:szCs w:val="18"/>
          </w:rPr>
          <w:t>info@naissummer.com</w:t>
        </w:r>
      </w:hyperlink>
    </w:p>
    <w:p w:rsidR="00FA5D87" w:rsidRPr="00746006" w:rsidRDefault="00FA5D87" w:rsidP="00FA5D87">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FA5D87" w:rsidRPr="00746006" w:rsidRDefault="00FA5D87" w:rsidP="00FA5D87">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FA5D87" w:rsidRPr="00492D74" w:rsidRDefault="00FA5D87" w:rsidP="00492D74">
      <w:pPr>
        <w:jc w:val="right"/>
        <w:rPr>
          <w:rFonts w:ascii="MicrosoftYaHei-Bold" w:eastAsia="MicrosoftYaHei-Bold" w:cs="MicrosoftYaHei-Bold" w:hint="eastAsia"/>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sidRPr="00746006">
        <w:rPr>
          <w:rFonts w:ascii="MicrosoftYaHei-Bold" w:eastAsia="MicrosoftYaHei-Bold" w:cs="MicrosoftYaHei-Bold" w:hint="eastAsia"/>
          <w:b/>
          <w:bCs/>
          <w:color w:val="000000"/>
          <w:kern w:val="0"/>
          <w:sz w:val="18"/>
          <w:szCs w:val="18"/>
        </w:rPr>
        <w:t>）</w:t>
      </w:r>
    </w:p>
    <w:sectPr w:rsidR="00FA5D87" w:rsidRPr="00492D74">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922" w:rsidRDefault="007B3922" w:rsidP="006E52AF">
      <w:r>
        <w:separator/>
      </w:r>
    </w:p>
  </w:endnote>
  <w:endnote w:type="continuationSeparator" w:id="0">
    <w:p w:rsidR="007B3922" w:rsidRDefault="007B3922" w:rsidP="006E5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YaHei-Bold">
    <w:altName w:val="DengXian"/>
    <w:panose1 w:val="00000000000000000000"/>
    <w:charset w:val="86"/>
    <w:family w:val="auto"/>
    <w:notTrueType/>
    <w:pitch w:val="default"/>
    <w:sig w:usb0="00000001" w:usb1="080E0000" w:usb2="00000010" w:usb3="00000000" w:csb0="00040000" w:csb1="00000000"/>
  </w:font>
  <w:font w:name="MicrosoftYaHei">
    <w:altName w:val="DengXian"/>
    <w:panose1 w:val="00000000000000000000"/>
    <w:charset w:val="86"/>
    <w:family w:val="auto"/>
    <w:notTrueType/>
    <w:pitch w:val="default"/>
    <w:sig w:usb0="00000001" w:usb1="080E0000" w:usb2="00000010" w:usb3="00000000" w:csb0="00040000" w:csb1="00000000"/>
  </w:font>
  <w:font w:name="Microsoft YaHei">
    <w:panose1 w:val="020B0503020204020204"/>
    <w:charset w:val="86"/>
    <w:family w:val="swiss"/>
    <w:pitch w:val="variable"/>
    <w:sig w:usb0="80000287" w:usb1="28CF3C50" w:usb2="00000016" w:usb3="00000000" w:csb0="0004001F" w:csb1="00000000"/>
  </w:font>
  <w:font w:name="Calibri-Bold">
    <w:altName w:val="DengXian"/>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6E52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6E52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6E5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922" w:rsidRDefault="007B3922" w:rsidP="006E52AF">
      <w:r>
        <w:separator/>
      </w:r>
    </w:p>
  </w:footnote>
  <w:footnote w:type="continuationSeparator" w:id="0">
    <w:p w:rsidR="007B3922" w:rsidRDefault="007B3922" w:rsidP="006E5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7B392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72268" o:spid="_x0000_s2050" type="#_x0000_t75" style="position:absolute;left:0;text-align:left;margin-left:0;margin-top:0;width:415.25pt;height:408.4pt;z-index:-251657216;mso-position-horizontal:center;mso-position-horizontal-relative:margin;mso-position-vertical:center;mso-position-vertical-relative:margin" o:allowincell="f">
          <v:imagedata r:id="rId1" o:title="ｌｏｇｏ"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7B392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72269" o:spid="_x0000_s2051" type="#_x0000_t75" style="position:absolute;left:0;text-align:left;margin-left:0;margin-top:0;width:415.25pt;height:408.4pt;z-index:-251656192;mso-position-horizontal:center;mso-position-horizontal-relative:margin;mso-position-vertical:center;mso-position-vertical-relative:margin" o:allowincell="f">
          <v:imagedata r:id="rId1" o:title="ｌｏｇｏ"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7B392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72267" o:spid="_x0000_s2049" type="#_x0000_t75" style="position:absolute;left:0;text-align:left;margin-left:0;margin-top:0;width:415.25pt;height:408.4pt;z-index:-251658240;mso-position-horizontal:center;mso-position-horizontal-relative:margin;mso-position-vertical:center;mso-position-vertical-relative:margin" o:allowincell="f">
          <v:imagedata r:id="rId1" o:title="ｌｏｇｏ"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482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006"/>
    <w:rsid w:val="00234C7B"/>
    <w:rsid w:val="002B0DE9"/>
    <w:rsid w:val="003546AB"/>
    <w:rsid w:val="00492D74"/>
    <w:rsid w:val="00573978"/>
    <w:rsid w:val="00587B37"/>
    <w:rsid w:val="006E52AF"/>
    <w:rsid w:val="0070644C"/>
    <w:rsid w:val="00746006"/>
    <w:rsid w:val="00794368"/>
    <w:rsid w:val="007B3922"/>
    <w:rsid w:val="007F6607"/>
    <w:rsid w:val="00995140"/>
    <w:rsid w:val="00A50EFB"/>
    <w:rsid w:val="00C33E0C"/>
    <w:rsid w:val="00C703F5"/>
    <w:rsid w:val="00FA5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455C016"/>
  <w15:chartTrackingRefBased/>
  <w15:docId w15:val="{D1C29529-644D-429E-AEED-C2FD681C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006"/>
    <w:rPr>
      <w:color w:val="0563C1" w:themeColor="hyperlink"/>
      <w:u w:val="single"/>
    </w:rPr>
  </w:style>
  <w:style w:type="paragraph" w:styleId="Header">
    <w:name w:val="header"/>
    <w:basedOn w:val="Normal"/>
    <w:link w:val="HeaderChar"/>
    <w:uiPriority w:val="99"/>
    <w:unhideWhenUsed/>
    <w:rsid w:val="006E52A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E52AF"/>
    <w:rPr>
      <w:sz w:val="18"/>
      <w:szCs w:val="18"/>
    </w:rPr>
  </w:style>
  <w:style w:type="paragraph" w:styleId="Footer">
    <w:name w:val="footer"/>
    <w:basedOn w:val="Normal"/>
    <w:link w:val="FooterChar"/>
    <w:uiPriority w:val="99"/>
    <w:unhideWhenUsed/>
    <w:rsid w:val="006E52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E52AF"/>
    <w:rPr>
      <w:sz w:val="18"/>
      <w:szCs w:val="18"/>
    </w:rPr>
  </w:style>
  <w:style w:type="paragraph" w:styleId="ListParagraph">
    <w:name w:val="List Paragraph"/>
    <w:basedOn w:val="Normal"/>
    <w:uiPriority w:val="34"/>
    <w:qFormat/>
    <w:rsid w:val="002B0D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info@naissummer.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econadv@uw.edu" TargetMode="External"/><Relationship Id="rId17" Type="http://schemas.openxmlformats.org/officeDocument/2006/relationships/hyperlink" Target="mailto:info@naissummer.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nfo@naissummer.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msonej@uw.ed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nfo@naissummer.com" TargetMode="External"/><Relationship Id="rId23" Type="http://schemas.openxmlformats.org/officeDocument/2006/relationships/footer" Target="footer3.xml"/><Relationship Id="rId10" Type="http://schemas.openxmlformats.org/officeDocument/2006/relationships/hyperlink" Target="http://www.com.washington.edu/"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janetjg@uw.edu" TargetMode="External"/><Relationship Id="rId14" Type="http://schemas.openxmlformats.org/officeDocument/2006/relationships/hyperlink" Target="https://www.washington.edu/studyabroad/for-students/before-you-go/study-abroad-registration/"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05563-C8CC-4703-9102-6A1441FA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puppey</cp:lastModifiedBy>
  <cp:revision>4</cp:revision>
  <dcterms:created xsi:type="dcterms:W3CDTF">2016-12-22T05:56:00Z</dcterms:created>
  <dcterms:modified xsi:type="dcterms:W3CDTF">2016-12-22T07:28:00Z</dcterms:modified>
</cp:coreProperties>
</file>