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AAC" w:rsidRPr="00FB4AAC" w:rsidRDefault="00FB4AAC" w:rsidP="00FB4AAC">
      <w:pPr>
        <w:autoSpaceDE w:val="0"/>
        <w:autoSpaceDN w:val="0"/>
        <w:adjustRightInd w:val="0"/>
        <w:jc w:val="left"/>
        <w:rPr>
          <w:rFonts w:ascii="MicrosoftYaHei-Bold" w:eastAsia="MicrosoftYaHei-Bold" w:cs="MicrosoftYaHei-Bold" w:hint="eastAsia"/>
          <w:b/>
          <w:bCs/>
          <w:color w:val="2E76B6"/>
          <w:kern w:val="0"/>
          <w:sz w:val="32"/>
          <w:szCs w:val="32"/>
        </w:rPr>
      </w:pPr>
      <w:r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32"/>
          <w:szCs w:val="32"/>
        </w:rPr>
        <w:drawing>
          <wp:inline distT="0" distB="0" distL="0" distR="0" wp14:anchorId="065906E0" wp14:editId="20697015">
            <wp:extent cx="1009650" cy="1009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318">
        <w:rPr>
          <w:rFonts w:ascii="MicrosoftYaHei-Bold" w:eastAsia="MicrosoftYaHei-Bold" w:cs="MicrosoftYaHei-Bold" w:hint="eastAsia"/>
          <w:b/>
          <w:bCs/>
          <w:color w:val="2E76B6"/>
          <w:kern w:val="0"/>
          <w:sz w:val="72"/>
          <w:szCs w:val="72"/>
        </w:rPr>
        <w:t>NAIS 国际暑期学校</w:t>
      </w:r>
    </w:p>
    <w:p w:rsidR="00FB4AAC" w:rsidRPr="00FB4AAC" w:rsidRDefault="00FB4AAC" w:rsidP="00FB4AAC">
      <w:pPr>
        <w:autoSpaceDE w:val="0"/>
        <w:autoSpaceDN w:val="0"/>
        <w:adjustRightInd w:val="0"/>
        <w:jc w:val="center"/>
        <w:rPr>
          <w:rFonts w:ascii="MicrosoftYaHei-Bold" w:eastAsia="MicrosoftYaHei-Bold" w:cs="MicrosoftYaHei-Bold"/>
          <w:b/>
          <w:bCs/>
          <w:color w:val="2E76B6"/>
          <w:kern w:val="0"/>
          <w:sz w:val="32"/>
          <w:szCs w:val="32"/>
        </w:rPr>
      </w:pPr>
      <w:bookmarkStart w:id="0" w:name="_GoBack"/>
      <w:r w:rsidRPr="00FB4AAC">
        <w:rPr>
          <w:rFonts w:ascii="MicrosoftYaHei-Bold" w:eastAsia="MicrosoftYaHei-Bold" w:cs="MicrosoftYaHei-Bold"/>
          <w:b/>
          <w:bCs/>
          <w:color w:val="2E76B6"/>
          <w:kern w:val="0"/>
          <w:sz w:val="32"/>
          <w:szCs w:val="32"/>
        </w:rPr>
        <w:t xml:space="preserve">University of California, </w:t>
      </w:r>
      <w:r w:rsidRPr="00FB4AAC">
        <w:rPr>
          <w:rFonts w:ascii="MicrosoftYaHei-Bold" w:eastAsia="MicrosoftYaHei-Bold" w:cs="MicrosoftYaHei-Bold"/>
          <w:b/>
          <w:bCs/>
          <w:color w:val="2E76B6"/>
          <w:kern w:val="0"/>
          <w:sz w:val="32"/>
          <w:szCs w:val="32"/>
        </w:rPr>
        <w:t>Santa Barbara</w:t>
      </w:r>
      <w:r w:rsidRPr="00FB4AAC">
        <w:rPr>
          <w:rFonts w:ascii="MicrosoftYaHei-Bold" w:eastAsia="MicrosoftYaHei-Bold" w:cs="MicrosoftYaHei-Bold" w:hint="eastAsia"/>
          <w:b/>
          <w:bCs/>
          <w:color w:val="2E76B6"/>
          <w:kern w:val="0"/>
          <w:sz w:val="32"/>
          <w:szCs w:val="32"/>
        </w:rPr>
        <w:t>转</w:t>
      </w:r>
      <w:r w:rsidRPr="00FB4AAC">
        <w:rPr>
          <w:rFonts w:ascii="MicrosoftYaHei-Bold" w:eastAsia="MicrosoftYaHei-Bold" w:cs="MicrosoftYaHei-Bold" w:hint="eastAsia"/>
          <w:b/>
          <w:bCs/>
          <w:color w:val="2E76B6"/>
          <w:kern w:val="0"/>
          <w:sz w:val="32"/>
          <w:szCs w:val="32"/>
        </w:rPr>
        <w:t>学分指导</w:t>
      </w:r>
    </w:p>
    <w:bookmarkEnd w:id="0"/>
    <w:p w:rsidR="00FB4AAC" w:rsidRPr="00FB4AAC" w:rsidRDefault="00FB4AAC" w:rsidP="00FB4AA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</w:pPr>
      <w:r w:rsidRPr="00FB4AAC"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  <w:t>转学分信息：</w:t>
      </w:r>
    </w:p>
    <w:p w:rsidR="00FB4AAC" w:rsidRPr="00FB4AAC" w:rsidRDefault="00FB4AAC" w:rsidP="00FB4AA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FB4AA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1. </w:t>
      </w:r>
      <w:r w:rsidRPr="00FB4AAC">
        <w:rPr>
          <w:rFonts w:ascii="Times New Roman" w:eastAsia="MicrosoftYaHei" w:hAnsi="Times New Roman" w:cs="Times New Roman"/>
          <w:color w:val="000000"/>
          <w:kern w:val="0"/>
          <w:szCs w:val="21"/>
        </w:rPr>
        <w:t>可以提前向</w:t>
      </w:r>
      <w:r w:rsidRPr="00FB4AA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office of admission </w:t>
      </w:r>
      <w:r w:rsidRPr="00FB4AAC">
        <w:rPr>
          <w:rFonts w:ascii="Times New Roman" w:eastAsia="MicrosoftYaHei" w:hAnsi="Times New Roman" w:cs="Times New Roman"/>
          <w:color w:val="000000"/>
          <w:kern w:val="0"/>
          <w:szCs w:val="21"/>
        </w:rPr>
        <w:t>询问是否可以上这门课程，但最终课程确认需要等到成绩单寄到</w:t>
      </w:r>
    </w:p>
    <w:p w:rsidR="00FB4AAC" w:rsidRPr="00FB4AAC" w:rsidRDefault="00FB4AAC" w:rsidP="00FB4AA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FB4AA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office of admission </w:t>
      </w:r>
      <w:r w:rsidRPr="00FB4AAC">
        <w:rPr>
          <w:rFonts w:ascii="Times New Roman" w:eastAsia="MicrosoftYaHei" w:hAnsi="Times New Roman" w:cs="Times New Roman"/>
          <w:color w:val="000000"/>
          <w:kern w:val="0"/>
          <w:szCs w:val="21"/>
        </w:rPr>
        <w:t>才能确认。同时课程深度和范围需要和</w:t>
      </w:r>
      <w:r w:rsidRPr="00FB4AA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UC </w:t>
      </w:r>
      <w:r w:rsidRPr="00FB4AAC">
        <w:rPr>
          <w:rFonts w:ascii="Times New Roman" w:eastAsia="MicrosoftYaHei" w:hAnsi="Times New Roman" w:cs="Times New Roman"/>
          <w:color w:val="000000"/>
          <w:kern w:val="0"/>
          <w:szCs w:val="21"/>
        </w:rPr>
        <w:t>的课程一致。</w:t>
      </w:r>
    </w:p>
    <w:p w:rsidR="00FB4AAC" w:rsidRPr="00FB4AAC" w:rsidRDefault="00FB4AAC" w:rsidP="00FB4AA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FB4AA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2. </w:t>
      </w:r>
      <w:r w:rsidRPr="00FB4AAC">
        <w:rPr>
          <w:rFonts w:ascii="Times New Roman" w:eastAsia="MicrosoftYaHei" w:hAnsi="Times New Roman" w:cs="Times New Roman"/>
          <w:color w:val="000000"/>
          <w:kern w:val="0"/>
          <w:szCs w:val="21"/>
        </w:rPr>
        <w:t>可转课程一般可以在</w:t>
      </w:r>
      <w:r w:rsidRPr="00FB4AA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a college's catalog </w:t>
      </w:r>
      <w:r w:rsidRPr="00FB4AAC">
        <w:rPr>
          <w:rFonts w:ascii="Times New Roman" w:eastAsia="MicrosoftYaHei" w:hAnsi="Times New Roman" w:cs="Times New Roman"/>
          <w:color w:val="000000"/>
          <w:kern w:val="0"/>
          <w:szCs w:val="21"/>
        </w:rPr>
        <w:t>上找到，数学、英语课程等级不能低于现在已经完成的课程</w:t>
      </w:r>
    </w:p>
    <w:p w:rsidR="00FB4AAC" w:rsidRPr="00FB4AAC" w:rsidRDefault="00FB4AAC" w:rsidP="00FB4AA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FB4AAC">
        <w:rPr>
          <w:rFonts w:ascii="Times New Roman" w:eastAsia="MicrosoftYaHei" w:hAnsi="Times New Roman" w:cs="Times New Roman"/>
          <w:color w:val="000000"/>
          <w:kern w:val="0"/>
          <w:szCs w:val="21"/>
        </w:rPr>
        <w:t>等级。</w:t>
      </w:r>
    </w:p>
    <w:p w:rsidR="00FB4AAC" w:rsidRPr="00FB4AAC" w:rsidRDefault="00FB4AAC" w:rsidP="00FB4AA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FB4AA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3. </w:t>
      </w:r>
      <w:r w:rsidRPr="00FB4AAC">
        <w:rPr>
          <w:rFonts w:ascii="Times New Roman" w:eastAsia="MicrosoftYaHei" w:hAnsi="Times New Roman" w:cs="Times New Roman"/>
          <w:color w:val="000000"/>
          <w:kern w:val="0"/>
          <w:szCs w:val="21"/>
        </w:rPr>
        <w:t>报名外部课程前，最好提前咨询</w:t>
      </w:r>
      <w:r w:rsidRPr="00FB4AAC">
        <w:rPr>
          <w:rFonts w:ascii="Times New Roman" w:eastAsia="MicrosoftYaHei-Bold" w:hAnsi="Times New Roman" w:cs="Times New Roman"/>
          <w:color w:val="000000"/>
          <w:kern w:val="0"/>
          <w:szCs w:val="21"/>
        </w:rPr>
        <w:t>academic advisor in the College Advising Office</w:t>
      </w:r>
      <w:r w:rsidRPr="00FB4AAC">
        <w:rPr>
          <w:rFonts w:ascii="Times New Roman" w:eastAsia="MicrosoftYaHei" w:hAnsi="Times New Roman" w:cs="Times New Roman"/>
          <w:color w:val="000000"/>
          <w:kern w:val="0"/>
          <w:szCs w:val="21"/>
        </w:rPr>
        <w:t>。一般而言，</w:t>
      </w:r>
      <w:r w:rsidRPr="00FB4AA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GE </w:t>
      </w:r>
      <w:r w:rsidRPr="00FB4AAC">
        <w:rPr>
          <w:rFonts w:ascii="Times New Roman" w:eastAsia="MicrosoftYaHei" w:hAnsi="Times New Roman" w:cs="Times New Roman"/>
          <w:color w:val="000000"/>
          <w:kern w:val="0"/>
          <w:szCs w:val="21"/>
        </w:rPr>
        <w:t>课程</w:t>
      </w:r>
    </w:p>
    <w:p w:rsidR="00FB4AAC" w:rsidRPr="00FB4AAC" w:rsidRDefault="00FB4AAC" w:rsidP="00FB4AA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FB4AAC">
        <w:rPr>
          <w:rFonts w:ascii="Times New Roman" w:eastAsia="MicrosoftYaHei" w:hAnsi="Times New Roman" w:cs="Times New Roman"/>
          <w:color w:val="000000"/>
          <w:kern w:val="0"/>
          <w:szCs w:val="21"/>
        </w:rPr>
        <w:t>可以转学分。</w:t>
      </w:r>
    </w:p>
    <w:p w:rsidR="00FB4AAC" w:rsidRPr="00FB4AAC" w:rsidRDefault="00FB4AAC" w:rsidP="00FB4AA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FB4AA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4. </w:t>
      </w:r>
      <w:r w:rsidRPr="00FB4AAC">
        <w:rPr>
          <w:rFonts w:ascii="Times New Roman" w:eastAsia="MicrosoftYaHei" w:hAnsi="Times New Roman" w:cs="Times New Roman"/>
          <w:color w:val="000000"/>
          <w:kern w:val="0"/>
          <w:szCs w:val="21"/>
        </w:rPr>
        <w:t>最好保存好成绩单副本以便</w:t>
      </w:r>
      <w:r w:rsidRPr="00FB4AA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Office of Admissions </w:t>
      </w:r>
      <w:r w:rsidRPr="00FB4AAC">
        <w:rPr>
          <w:rFonts w:ascii="Times New Roman" w:eastAsia="MicrosoftYaHei" w:hAnsi="Times New Roman" w:cs="Times New Roman"/>
          <w:color w:val="000000"/>
          <w:kern w:val="0"/>
          <w:szCs w:val="21"/>
        </w:rPr>
        <w:t>或者</w:t>
      </w:r>
      <w:r w:rsidRPr="00FB4AA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advisor </w:t>
      </w:r>
      <w:r w:rsidRPr="00FB4AAC">
        <w:rPr>
          <w:rFonts w:ascii="Times New Roman" w:eastAsia="MicrosoftYaHei" w:hAnsi="Times New Roman" w:cs="Times New Roman"/>
          <w:color w:val="000000"/>
          <w:kern w:val="0"/>
          <w:szCs w:val="21"/>
        </w:rPr>
        <w:t>需要。</w:t>
      </w:r>
    </w:p>
    <w:p w:rsidR="00FB4AAC" w:rsidRPr="00FB4AAC" w:rsidRDefault="00FB4AAC" w:rsidP="00FB4AA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</w:pPr>
      <w:r w:rsidRPr="00FB4AAC">
        <w:rPr>
          <w:rFonts w:ascii="Times New Roman" w:eastAsia="Calibri-Bold" w:hAnsi="Times New Roman" w:cs="Times New Roman"/>
          <w:b/>
          <w:bCs/>
          <w:color w:val="2E76B6"/>
          <w:kern w:val="0"/>
          <w:szCs w:val="21"/>
        </w:rPr>
        <w:t xml:space="preserve">5 </w:t>
      </w:r>
      <w:r w:rsidRPr="00FB4AAC"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  <w:t>步转学分流程：</w:t>
      </w:r>
    </w:p>
    <w:p w:rsidR="00FB4AAC" w:rsidRPr="00FB4AAC" w:rsidRDefault="00FB4AAC" w:rsidP="00FB4AA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4AA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Step1 </w:t>
      </w:r>
      <w:proofErr w:type="gramStart"/>
      <w:r w:rsidRPr="00FB4AAC">
        <w:rPr>
          <w:rFonts w:ascii="Times New Roman" w:eastAsia="MicrosoftYaHei" w:hAnsi="Times New Roman" w:cs="Times New Roman"/>
          <w:color w:val="000000"/>
          <w:kern w:val="0"/>
          <w:szCs w:val="21"/>
        </w:rPr>
        <w:t>登陆官网</w:t>
      </w:r>
      <w:proofErr w:type="gramEnd"/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  <w:r w:rsidRPr="00FB4AA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 </w:t>
      </w:r>
      <w:r w:rsidRPr="00FB4AAC">
        <w:rPr>
          <w:rFonts w:ascii="Times New Roman" w:eastAsia="MicrosoftYaHei" w:hAnsi="Times New Roman" w:cs="Times New Roman"/>
          <w:color w:val="000000"/>
          <w:kern w:val="0"/>
          <w:szCs w:val="21"/>
        </w:rPr>
        <w:t>查看需要上的</w:t>
      </w:r>
      <w:r>
        <w:rPr>
          <w:rFonts w:ascii="Times New Roman" w:eastAsia="MicrosoftYaHei-Bold" w:hAnsi="Times New Roman" w:cs="Times New Roman"/>
          <w:color w:val="000000"/>
          <w:kern w:val="0"/>
          <w:szCs w:val="21"/>
        </w:rPr>
        <w:t>NAIS</w:t>
      </w:r>
      <w:r w:rsidRPr="00FB4AA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 </w:t>
      </w:r>
      <w:r w:rsidRPr="00FB4AAC">
        <w:rPr>
          <w:rFonts w:ascii="Times New Roman" w:eastAsia="MicrosoftYaHei" w:hAnsi="Times New Roman" w:cs="Times New Roman"/>
          <w:color w:val="000000"/>
          <w:kern w:val="0"/>
          <w:szCs w:val="21"/>
        </w:rPr>
        <w:t>课程，下载课程描述及课程大纲</w:t>
      </w:r>
      <w:r w:rsidRPr="00FB4AAC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:rsidR="00FB4AAC" w:rsidRPr="00FB4AAC" w:rsidRDefault="00FB4AAC" w:rsidP="00FB4AA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FB4AA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Step2 </w:t>
      </w:r>
      <w:r w:rsidRPr="00FB4AAC">
        <w:rPr>
          <w:rFonts w:ascii="Times New Roman" w:eastAsia="MicrosoftYaHei" w:hAnsi="Times New Roman" w:cs="Times New Roman"/>
          <w:color w:val="000000"/>
          <w:kern w:val="0"/>
          <w:szCs w:val="21"/>
        </w:rPr>
        <w:t>将</w:t>
      </w:r>
      <w:r>
        <w:rPr>
          <w:rFonts w:ascii="Times New Roman" w:eastAsia="MicrosoftYaHei-Bold" w:hAnsi="Times New Roman" w:cs="Times New Roman"/>
          <w:color w:val="000000"/>
          <w:kern w:val="0"/>
          <w:szCs w:val="21"/>
        </w:rPr>
        <w:t>NAIS</w:t>
      </w:r>
      <w:r w:rsidRPr="00FB4AA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 </w:t>
      </w:r>
      <w:r w:rsidRPr="00FB4AAC">
        <w:rPr>
          <w:rFonts w:ascii="Times New Roman" w:eastAsia="MicrosoftYaHei" w:hAnsi="Times New Roman" w:cs="Times New Roman"/>
          <w:color w:val="000000"/>
          <w:kern w:val="0"/>
          <w:szCs w:val="21"/>
        </w:rPr>
        <w:t>的课程描述及课程大纲给</w:t>
      </w:r>
      <w:r w:rsidRPr="00FB4AA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College Advising Office </w:t>
      </w:r>
      <w:r w:rsidRPr="00FB4AAC">
        <w:rPr>
          <w:rFonts w:ascii="Times New Roman" w:eastAsia="MicrosoftYaHei" w:hAnsi="Times New Roman" w:cs="Times New Roman"/>
          <w:color w:val="000000"/>
          <w:kern w:val="0"/>
          <w:szCs w:val="21"/>
        </w:rPr>
        <w:t>的</w:t>
      </w:r>
      <w:r w:rsidRPr="00FB4AA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academic advisor </w:t>
      </w:r>
      <w:r w:rsidRPr="00FB4AAC">
        <w:rPr>
          <w:rFonts w:ascii="Times New Roman" w:eastAsia="MicrosoftYaHei" w:hAnsi="Times New Roman" w:cs="Times New Roman"/>
          <w:color w:val="000000"/>
          <w:kern w:val="0"/>
          <w:szCs w:val="21"/>
        </w:rPr>
        <w:t>评估可以上哪些课</w:t>
      </w:r>
    </w:p>
    <w:p w:rsidR="00FB4AAC" w:rsidRPr="00FB4AAC" w:rsidRDefault="00FB4AAC" w:rsidP="00FB4AA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FB4AAC">
        <w:rPr>
          <w:rFonts w:ascii="Times New Roman" w:eastAsia="MicrosoftYaHei" w:hAnsi="Times New Roman" w:cs="Times New Roman"/>
          <w:color w:val="000000"/>
          <w:kern w:val="0"/>
          <w:szCs w:val="21"/>
        </w:rPr>
        <w:t>程。</w:t>
      </w:r>
    </w:p>
    <w:p w:rsidR="00FB4AAC" w:rsidRPr="00FB4AAC" w:rsidRDefault="00FB4AAC" w:rsidP="00FB4AA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FB4AA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Step3 </w:t>
      </w:r>
      <w:r w:rsidRPr="00FB4AAC">
        <w:rPr>
          <w:rFonts w:ascii="Times New Roman" w:eastAsia="MicrosoftYaHei" w:hAnsi="Times New Roman" w:cs="Times New Roman"/>
          <w:color w:val="000000"/>
          <w:kern w:val="0"/>
          <w:szCs w:val="21"/>
        </w:rPr>
        <w:t>填写并提交</w:t>
      </w:r>
      <w:r w:rsidRPr="00FB4AA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Academic Approval Form </w:t>
      </w:r>
      <w:r w:rsidRPr="00FB4AAC">
        <w:rPr>
          <w:rFonts w:ascii="Times New Roman" w:eastAsia="MicrosoftYaHei" w:hAnsi="Times New Roman" w:cs="Times New Roman"/>
          <w:color w:val="000000"/>
          <w:kern w:val="0"/>
          <w:szCs w:val="21"/>
        </w:rPr>
        <w:t>等一些相关文件。</w:t>
      </w:r>
    </w:p>
    <w:p w:rsidR="00FB4AAC" w:rsidRPr="00FB4AAC" w:rsidRDefault="00FB4AAC" w:rsidP="00FB4AA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FB4AA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Step4 </w:t>
      </w:r>
      <w:r w:rsidRPr="00FB4AAC">
        <w:rPr>
          <w:rFonts w:ascii="Times New Roman" w:eastAsia="MicrosoftYaHei" w:hAnsi="Times New Roman" w:cs="Times New Roman"/>
          <w:color w:val="000000"/>
          <w:kern w:val="0"/>
          <w:szCs w:val="21"/>
        </w:rPr>
        <w:t>暑假去</w:t>
      </w:r>
      <w:r>
        <w:rPr>
          <w:rFonts w:ascii="Times New Roman" w:eastAsia="MicrosoftYaHei-Bold" w:hAnsi="Times New Roman" w:cs="Times New Roman"/>
          <w:color w:val="000000"/>
          <w:kern w:val="0"/>
          <w:szCs w:val="21"/>
        </w:rPr>
        <w:t>NAIS</w:t>
      </w:r>
      <w:r w:rsidRPr="00FB4AA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 </w:t>
      </w:r>
      <w:r w:rsidRPr="00FB4AAC">
        <w:rPr>
          <w:rFonts w:ascii="Times New Roman" w:eastAsia="MicrosoftYaHei" w:hAnsi="Times New Roman" w:cs="Times New Roman"/>
          <w:color w:val="000000"/>
          <w:kern w:val="0"/>
          <w:szCs w:val="21"/>
        </w:rPr>
        <w:t>国际暑期学校上课。</w:t>
      </w:r>
    </w:p>
    <w:p w:rsidR="00FB4AAC" w:rsidRPr="00FB4AAC" w:rsidRDefault="00FB4AAC" w:rsidP="00FB4AA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FB4AA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Step5 </w:t>
      </w:r>
      <w:r w:rsidRPr="00FB4AAC">
        <w:rPr>
          <w:rFonts w:ascii="Times New Roman" w:eastAsia="MicrosoftYaHei" w:hAnsi="Times New Roman" w:cs="Times New Roman"/>
          <w:color w:val="000000"/>
          <w:kern w:val="0"/>
          <w:szCs w:val="21"/>
        </w:rPr>
        <w:t>课程结束后，</w:t>
      </w:r>
      <w:r w:rsidRPr="00FB4AAC">
        <w:rPr>
          <w:rFonts w:ascii="Times New Roman" w:eastAsia="MicrosoftYaHei" w:hAnsi="Times New Roman" w:cs="Times New Roman"/>
          <w:color w:val="000000"/>
          <w:kern w:val="0"/>
          <w:szCs w:val="21"/>
        </w:rPr>
        <w:t xml:space="preserve"> </w:t>
      </w:r>
      <w:r w:rsidRPr="00FB4AAC">
        <w:rPr>
          <w:rFonts w:ascii="Times New Roman" w:eastAsia="MicrosoftYaHei" w:hAnsi="Times New Roman" w:cs="Times New Roman"/>
          <w:color w:val="000000"/>
          <w:kern w:val="0"/>
          <w:szCs w:val="21"/>
        </w:rPr>
        <w:t>成绩单会从</w:t>
      </w:r>
      <w:r>
        <w:rPr>
          <w:rFonts w:ascii="Times New Roman" w:eastAsia="MicrosoftYaHei-Bold" w:hAnsi="Times New Roman" w:cs="Times New Roman"/>
          <w:color w:val="000000"/>
          <w:kern w:val="0"/>
          <w:szCs w:val="21"/>
        </w:rPr>
        <w:t>NAIS</w:t>
      </w:r>
      <w:r w:rsidRPr="00FB4AA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 </w:t>
      </w:r>
      <w:r w:rsidRPr="00FB4AAC">
        <w:rPr>
          <w:rFonts w:ascii="Times New Roman" w:eastAsia="MicrosoftYaHei" w:hAnsi="Times New Roman" w:cs="Times New Roman"/>
          <w:color w:val="000000"/>
          <w:kern w:val="0"/>
          <w:szCs w:val="21"/>
        </w:rPr>
        <w:t>举办暑期课程的大学直接寄送到</w:t>
      </w:r>
    </w:p>
    <w:p w:rsidR="003F04B5" w:rsidRPr="00FB4AAC" w:rsidRDefault="00FB4AAC" w:rsidP="00FB4AAC">
      <w:pPr>
        <w:spacing w:line="276" w:lineRule="auto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FB4AAC">
        <w:rPr>
          <w:rFonts w:ascii="Times New Roman" w:eastAsia="MicrosoftYaHei-Bold" w:hAnsi="Times New Roman" w:cs="Times New Roman"/>
          <w:color w:val="000000"/>
          <w:kern w:val="0"/>
          <w:szCs w:val="21"/>
        </w:rPr>
        <w:t>Office of the Registrar</w:t>
      </w:r>
      <w:r w:rsidRPr="00FB4AAC">
        <w:rPr>
          <w:rFonts w:ascii="Times New Roman" w:eastAsia="MicrosoftYaHei" w:hAnsi="Times New Roman" w:cs="Times New Roman"/>
          <w:color w:val="000000"/>
          <w:kern w:val="0"/>
          <w:szCs w:val="21"/>
        </w:rPr>
        <w:t>。</w:t>
      </w:r>
    </w:p>
    <w:p w:rsidR="00FB4AAC" w:rsidRPr="00FB4AAC" w:rsidRDefault="00FB4AAC" w:rsidP="00FB4AA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b/>
          <w:bCs/>
          <w:color w:val="2E76B6"/>
          <w:kern w:val="0"/>
          <w:szCs w:val="21"/>
        </w:rPr>
      </w:pPr>
      <w:r w:rsidRPr="00FB4AAC">
        <w:rPr>
          <w:rFonts w:ascii="Times New Roman" w:eastAsia="Calibri-Bold" w:hAnsi="Times New Roman" w:cs="Times New Roman"/>
          <w:b/>
          <w:bCs/>
          <w:color w:val="2E76B6"/>
          <w:kern w:val="0"/>
          <w:szCs w:val="21"/>
        </w:rPr>
        <w:t>Mailing address</w:t>
      </w:r>
    </w:p>
    <w:p w:rsidR="00FB4AAC" w:rsidRPr="00FB4AAC" w:rsidRDefault="00FB4AAC" w:rsidP="00FB4AA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Cs w:val="21"/>
        </w:rPr>
      </w:pPr>
      <w:r w:rsidRPr="00FB4AAC">
        <w:rPr>
          <w:rFonts w:ascii="Times New Roman" w:eastAsia="Calibri-Bold" w:hAnsi="Times New Roman" w:cs="Times New Roman"/>
          <w:color w:val="000000"/>
          <w:kern w:val="0"/>
          <w:szCs w:val="21"/>
        </w:rPr>
        <w:t>UCSB Office of the Registrar</w:t>
      </w:r>
    </w:p>
    <w:p w:rsidR="00FB4AAC" w:rsidRPr="00FB4AAC" w:rsidRDefault="00FB4AAC" w:rsidP="00FB4AA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Cs w:val="21"/>
        </w:rPr>
      </w:pPr>
      <w:r w:rsidRPr="00FB4AAC">
        <w:rPr>
          <w:rFonts w:ascii="Times New Roman" w:eastAsia="Calibri-Bold" w:hAnsi="Times New Roman" w:cs="Times New Roman"/>
          <w:color w:val="000000"/>
          <w:kern w:val="0"/>
          <w:szCs w:val="21"/>
        </w:rPr>
        <w:t>University of California, Santa Barbara</w:t>
      </w:r>
    </w:p>
    <w:p w:rsidR="00FB4AAC" w:rsidRPr="00FB4AAC" w:rsidRDefault="00FB4AAC" w:rsidP="00FB4AA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Cs w:val="21"/>
        </w:rPr>
      </w:pPr>
      <w:r w:rsidRPr="00FB4AAC">
        <w:rPr>
          <w:rFonts w:ascii="Times New Roman" w:eastAsia="Calibri-Bold" w:hAnsi="Times New Roman" w:cs="Times New Roman"/>
          <w:color w:val="000000"/>
          <w:kern w:val="0"/>
          <w:szCs w:val="21"/>
        </w:rPr>
        <w:t>1101 Student Affairs and Administrative Services Building (SAASB)</w:t>
      </w:r>
    </w:p>
    <w:p w:rsidR="00FB4AAC" w:rsidRPr="00FB4AAC" w:rsidRDefault="00FB4AAC" w:rsidP="00FB4AA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Cs w:val="21"/>
        </w:rPr>
      </w:pPr>
      <w:r w:rsidRPr="00FB4AAC">
        <w:rPr>
          <w:rFonts w:ascii="Times New Roman" w:eastAsia="Calibri-Bold" w:hAnsi="Times New Roman" w:cs="Times New Roman"/>
          <w:color w:val="000000"/>
          <w:kern w:val="0"/>
          <w:szCs w:val="21"/>
        </w:rPr>
        <w:t>Santa Barbara, CA 93106-2015</w:t>
      </w:r>
    </w:p>
    <w:p w:rsidR="00FB4AAC" w:rsidRPr="00FB4AAC" w:rsidRDefault="00FB4AAC" w:rsidP="00FB4AA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Cs w:val="21"/>
        </w:rPr>
      </w:pPr>
      <w:r w:rsidRPr="00FB4AAC">
        <w:rPr>
          <w:rFonts w:ascii="Times New Roman" w:eastAsia="Calibri-Bold" w:hAnsi="Times New Roman" w:cs="Times New Roman"/>
          <w:color w:val="000000"/>
          <w:kern w:val="0"/>
          <w:szCs w:val="21"/>
        </w:rPr>
        <w:t>Phone:(805) 893-3592</w:t>
      </w:r>
    </w:p>
    <w:p w:rsidR="00FB4AAC" w:rsidRPr="00746006" w:rsidRDefault="00FB4AAC" w:rsidP="00FB4AA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</w:t>
      </w:r>
      <w:proofErr w:type="gramStart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服老师</w:t>
      </w:r>
      <w:proofErr w:type="gramEnd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咨询</w:t>
      </w:r>
    </w:p>
    <w:p w:rsidR="00FB4AAC" w:rsidRPr="00746006" w:rsidRDefault="00FB4AAC" w:rsidP="00FB4AA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7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FB4AAC" w:rsidRPr="00746006" w:rsidRDefault="00FB4AAC" w:rsidP="00FB4AA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FB4AAC" w:rsidRPr="00746006" w:rsidRDefault="00FB4AAC" w:rsidP="00FB4AA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FB4AAC" w:rsidRDefault="00FB4AAC" w:rsidP="00FB4AAC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FB4AAC" w:rsidRPr="00FB4AAC" w:rsidRDefault="00FB4AAC" w:rsidP="00FB4AA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</w:pPr>
      <w:r w:rsidRPr="00FB4AAC"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  <w:lastRenderedPageBreak/>
        <w:t>学</w:t>
      </w:r>
      <w:proofErr w:type="gramStart"/>
      <w:r w:rsidRPr="00FB4AAC"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  <w:t>校官网</w:t>
      </w:r>
      <w:proofErr w:type="gramEnd"/>
      <w:r w:rsidRPr="00FB4AAC"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  <w:t>转学分政策：</w:t>
      </w:r>
    </w:p>
    <w:p w:rsidR="00FB4AAC" w:rsidRPr="00FB4AAC" w:rsidRDefault="00FB4AAC" w:rsidP="00FB4AAC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Arial-BoldMT" w:hAnsi="Times New Roman" w:cs="Times New Roman"/>
          <w:b/>
          <w:bCs/>
          <w:color w:val="000000"/>
          <w:kern w:val="0"/>
          <w:szCs w:val="21"/>
        </w:rPr>
      </w:pPr>
      <w:r w:rsidRPr="00FB4AAC">
        <w:rPr>
          <w:rFonts w:ascii="Times New Roman" w:eastAsia="Arial-BoldMT" w:hAnsi="Times New Roman" w:cs="Times New Roman"/>
          <w:b/>
          <w:bCs/>
          <w:color w:val="000000"/>
          <w:kern w:val="0"/>
          <w:szCs w:val="21"/>
        </w:rPr>
        <w:t xml:space="preserve">How Transferability is </w:t>
      </w:r>
      <w:proofErr w:type="gramStart"/>
      <w:r w:rsidRPr="00FB4AAC">
        <w:rPr>
          <w:rFonts w:ascii="Times New Roman" w:eastAsia="Arial-BoldMT" w:hAnsi="Times New Roman" w:cs="Times New Roman"/>
          <w:b/>
          <w:bCs/>
          <w:color w:val="000000"/>
          <w:kern w:val="0"/>
          <w:szCs w:val="21"/>
        </w:rPr>
        <w:t>Determined(</w:t>
      </w:r>
      <w:proofErr w:type="gramEnd"/>
      <w:r w:rsidRPr="00FB4AAC">
        <w:rPr>
          <w:rFonts w:ascii="Times New Roman" w:eastAsia="Arial-BoldMT" w:hAnsi="Times New Roman" w:cs="Times New Roman"/>
          <w:b/>
          <w:bCs/>
          <w:color w:val="000000"/>
          <w:kern w:val="0"/>
          <w:szCs w:val="21"/>
        </w:rPr>
        <w:t>College of Letters &amp; Science)</w:t>
      </w:r>
    </w:p>
    <w:p w:rsidR="00FB4AAC" w:rsidRDefault="00FB4AAC" w:rsidP="00FB4AAC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Cs w:val="21"/>
        </w:rPr>
      </w:pPr>
      <w:hyperlink r:id="rId8" w:history="1">
        <w:r w:rsidRPr="00D72DD9">
          <w:rPr>
            <w:rStyle w:val="a3"/>
            <w:rFonts w:ascii="Times New Roman" w:eastAsia="Calibri-Bold" w:hAnsi="Times New Roman" w:cs="Times New Roman"/>
            <w:kern w:val="0"/>
            <w:szCs w:val="21"/>
          </w:rPr>
          <w:t>http://www.duels.ucsb.edu/advising/planning/transfer-credit</w:t>
        </w:r>
      </w:hyperlink>
    </w:p>
    <w:p w:rsidR="00FB4AAC" w:rsidRDefault="00FB4AAC" w:rsidP="00FB4AAC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FB4AAC" w:rsidRDefault="00FB4AAC" w:rsidP="00FB4AAC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FB4AAC" w:rsidRDefault="00FB4AAC" w:rsidP="00FB4AAC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FB4AAC" w:rsidRDefault="00FB4AAC" w:rsidP="00FB4AAC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FB4AAC" w:rsidRDefault="00FB4AAC" w:rsidP="00FB4AAC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FB4AAC" w:rsidRDefault="00FB4AAC" w:rsidP="00FB4AAC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FB4AAC" w:rsidRDefault="00FB4AAC" w:rsidP="00FB4AAC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FB4AAC" w:rsidRDefault="00FB4AAC" w:rsidP="00FB4AAC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FB4AAC" w:rsidRDefault="00FB4AAC" w:rsidP="00FB4AAC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FB4AAC" w:rsidRDefault="00FB4AAC" w:rsidP="00FB4AAC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FB4AAC" w:rsidRDefault="00FB4AAC" w:rsidP="00FB4AAC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FB4AAC" w:rsidRDefault="00FB4AAC" w:rsidP="00FB4AAC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FB4AAC" w:rsidRDefault="00FB4AAC" w:rsidP="00FB4AAC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FB4AAC" w:rsidRDefault="00FB4AAC" w:rsidP="00FB4AAC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FB4AAC" w:rsidRDefault="00FB4AAC" w:rsidP="00FB4AAC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FB4AAC" w:rsidRDefault="00FB4AAC" w:rsidP="00FB4AAC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FB4AAC" w:rsidRDefault="00FB4AAC" w:rsidP="00FB4AAC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FB4AAC" w:rsidRDefault="00FB4AAC" w:rsidP="00FB4AAC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FB4AAC" w:rsidRDefault="00FB4AAC" w:rsidP="00FB4AAC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FB4AAC" w:rsidRDefault="00FB4AAC" w:rsidP="00FB4AAC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FB4AAC" w:rsidRDefault="00FB4AAC" w:rsidP="00FB4AAC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FB4AAC" w:rsidRDefault="00FB4AAC" w:rsidP="00FB4AAC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FB4AAC" w:rsidRDefault="00FB4AAC" w:rsidP="00FB4AAC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FB4AAC" w:rsidRDefault="00FB4AAC" w:rsidP="00FB4AAC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FB4AAC" w:rsidRDefault="00FB4AAC" w:rsidP="00FB4AAC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FB4AAC" w:rsidRDefault="00FB4AAC" w:rsidP="00FB4AAC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FB4AAC" w:rsidRDefault="00FB4AAC" w:rsidP="00FB4AAC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FB4AAC" w:rsidRDefault="00FB4AAC" w:rsidP="00FB4AAC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FB4AAC" w:rsidRDefault="00FB4AAC" w:rsidP="00FB4AAC">
      <w:pPr>
        <w:spacing w:line="276" w:lineRule="auto"/>
        <w:rPr>
          <w:rFonts w:ascii="Times New Roman" w:eastAsia="Calibri-Bold" w:hAnsi="Times New Roman" w:cs="Times New Roman" w:hint="eastAsia"/>
          <w:color w:val="0000FF"/>
          <w:kern w:val="0"/>
          <w:szCs w:val="21"/>
        </w:rPr>
      </w:pPr>
    </w:p>
    <w:p w:rsidR="00FB4AAC" w:rsidRDefault="00FB4AAC" w:rsidP="00FB4AAC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FB4AAC" w:rsidRPr="00746006" w:rsidRDefault="00FB4AAC" w:rsidP="00FB4AA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</w:t>
      </w:r>
      <w:proofErr w:type="gramStart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服老师</w:t>
      </w:r>
      <w:proofErr w:type="gramEnd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咨询</w:t>
      </w:r>
    </w:p>
    <w:p w:rsidR="00FB4AAC" w:rsidRPr="00746006" w:rsidRDefault="00FB4AAC" w:rsidP="00FB4AA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9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FB4AAC" w:rsidRPr="00746006" w:rsidRDefault="00FB4AAC" w:rsidP="00FB4AA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FB4AAC" w:rsidRPr="00746006" w:rsidRDefault="00FB4AAC" w:rsidP="00FB4AA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FB4AAC" w:rsidRDefault="00FB4AAC" w:rsidP="00FB4AAC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FB4AAC" w:rsidRPr="00FB4AAC" w:rsidRDefault="00FB4AAC" w:rsidP="00FB4AAC">
      <w:pPr>
        <w:spacing w:line="276" w:lineRule="auto"/>
        <w:rPr>
          <w:rFonts w:ascii="Times New Roman" w:hAnsi="Times New Roman" w:cs="Times New Roman"/>
          <w:szCs w:val="21"/>
        </w:rPr>
      </w:pPr>
    </w:p>
    <w:sectPr w:rsidR="00FB4AAC" w:rsidRPr="00FB4A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479" w:rsidRDefault="00097479" w:rsidP="00FB4AAC">
      <w:r>
        <w:separator/>
      </w:r>
    </w:p>
  </w:endnote>
  <w:endnote w:type="continuationSeparator" w:id="0">
    <w:p w:rsidR="00097479" w:rsidRDefault="00097479" w:rsidP="00FB4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YaHe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-Bold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AAC" w:rsidRDefault="00FB4AA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AAC" w:rsidRDefault="00FB4AA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AAC" w:rsidRDefault="00FB4AA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479" w:rsidRDefault="00097479" w:rsidP="00FB4AAC">
      <w:r>
        <w:separator/>
      </w:r>
    </w:p>
  </w:footnote>
  <w:footnote w:type="continuationSeparator" w:id="0">
    <w:p w:rsidR="00097479" w:rsidRDefault="00097479" w:rsidP="00FB4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AAC" w:rsidRDefault="00FB4AAC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488721" o:spid="_x0000_s2050" type="#_x0000_t75" style="position:absolute;left:0;text-align:left;margin-left:0;margin-top:0;width:414.7pt;height:414.7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AAC" w:rsidRDefault="00FB4AAC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488722" o:spid="_x0000_s2051" type="#_x0000_t75" style="position:absolute;left:0;text-align:left;margin-left:0;margin-top:0;width:414.7pt;height:414.7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AAC" w:rsidRDefault="00FB4AAC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488720" o:spid="_x0000_s2049" type="#_x0000_t75" style="position:absolute;left:0;text-align:left;margin-left:0;margin-top:0;width:414.7pt;height:414.7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AAC"/>
    <w:rsid w:val="00097479"/>
    <w:rsid w:val="003F04B5"/>
    <w:rsid w:val="00FB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9DDF206"/>
  <w15:chartTrackingRefBased/>
  <w15:docId w15:val="{790AFCA5-21CF-422A-97D7-44D84390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A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4AAC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FB4A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B4AA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B4A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B4A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uels.ucsb.edu/advising/planning/transfer-credit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mailto:info@naissummer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info@naissummer.com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2016-12-22T09:31:00Z</dcterms:created>
  <dcterms:modified xsi:type="dcterms:W3CDTF">2016-12-22T09:36:00Z</dcterms:modified>
</cp:coreProperties>
</file>