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21" w:lineRule="atLeast"/>
        <w:ind w:left="0" w:firstLine="0"/>
        <w:rPr>
          <w:rFonts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功能介绍</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狼行天下旅游点评网以服务旅游爱好者为己任，致力于打造一个真实详细的自助游咨询平台。 提供景区旅游、宾馆酒店、渔家乐住宿、旅游车船、休闲娱乐、旅游购物等服务，做一个点评类内容的互联网旅游导向的项目。</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i w:val="0"/>
          <w:iCs w:val="0"/>
          <w:caps w:val="0"/>
          <w:color w:val="333333"/>
          <w:spacing w:val="0"/>
          <w:sz w:val="24"/>
          <w:szCs w:val="24"/>
        </w:rPr>
        <w:t>后续上课核心讲解模块：</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目的地</w:t>
      </w:r>
      <w:r>
        <w:rPr>
          <w:rFonts w:hint="default" w:ascii="Open Sans" w:hAnsi="Open Sans" w:eastAsia="Open Sans" w:cs="Open Sans"/>
          <w:i w:val="0"/>
          <w:iCs w:val="0"/>
          <w:caps w:val="0"/>
          <w:color w:val="333333"/>
          <w:spacing w:val="0"/>
          <w:sz w:val="24"/>
          <w:szCs w:val="24"/>
        </w:rPr>
        <w:t>：旅游地点</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旅游攻略</w:t>
      </w:r>
      <w:r>
        <w:rPr>
          <w:rFonts w:hint="default" w:ascii="Open Sans" w:hAnsi="Open Sans" w:eastAsia="Open Sans" w:cs="Open Sans"/>
          <w:i w:val="0"/>
          <w:iCs w:val="0"/>
          <w:caps w:val="0"/>
          <w:color w:val="333333"/>
          <w:spacing w:val="0"/>
          <w:sz w:val="24"/>
          <w:szCs w:val="24"/>
        </w:rPr>
        <w:t>： 旅游攻略是由平台后台运营人员发布的文章集合，可以告诉想去某地旅游的童鞋，一个旅游地区有什么必须要体验的内容，出发前要做些什么准备，该地区有什么旅游景点值得去看看，该地区的住宿怎么样，该地区有些什么好吃的，饮食习惯如何，该地区有些什么。</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旅游日记</w:t>
      </w:r>
      <w:r>
        <w:rPr>
          <w:rFonts w:hint="default" w:ascii="Open Sans" w:hAnsi="Open Sans" w:eastAsia="Open Sans" w:cs="Open Sans"/>
          <w:i w:val="0"/>
          <w:iCs w:val="0"/>
          <w:caps w:val="0"/>
          <w:color w:val="333333"/>
          <w:spacing w:val="0"/>
          <w:sz w:val="24"/>
          <w:szCs w:val="24"/>
        </w:rPr>
        <w:t>：由用户创建的一篇文章（ 日志）， 用于记录旅行中的见闻。 一篇旅游日志可以设置为公共， 也可以设置为私密。 只有公开的旅游日记能够被其他用户看到。</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站内搜索</w:t>
      </w:r>
      <w:r>
        <w:rPr>
          <w:rFonts w:hint="default" w:ascii="Open Sans" w:hAnsi="Open Sans" w:eastAsia="Open Sans" w:cs="Open Sans"/>
          <w:i w:val="0"/>
          <w:iCs w:val="0"/>
          <w:caps w:val="0"/>
          <w:color w:val="333333"/>
          <w:spacing w:val="0"/>
          <w:sz w:val="24"/>
          <w:szCs w:val="24"/>
        </w:rPr>
        <w:t>：具有攻略，游记，目的地，用户的关键字搜索</w:t>
      </w:r>
    </w:p>
    <w:p>
      <w:pPr>
        <w:pStyle w:val="3"/>
        <w:keepNext w:val="0"/>
        <w:keepLines w:val="0"/>
        <w:widowControl/>
        <w:suppressLineNumbers w:val="0"/>
        <w:spacing w:line="21"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用户与角色</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普通用户</w:t>
      </w:r>
      <w:r>
        <w:rPr>
          <w:rFonts w:hint="default" w:ascii="Open Sans" w:hAnsi="Open Sans" w:eastAsia="Open Sans" w:cs="Open Sans"/>
          <w:i w:val="0"/>
          <w:iCs w:val="0"/>
          <w:caps w:val="0"/>
          <w:color w:val="333333"/>
          <w:spacing w:val="0"/>
          <w:sz w:val="24"/>
          <w:szCs w:val="24"/>
        </w:rPr>
        <w:t>：普通用户即通过应用注册登录的用户，主要使用的是系统中移动端提供给用户的功能，比如找攻略，看游记，写游记，点评等等；</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后台管理员</w:t>
      </w:r>
      <w:r>
        <w:rPr>
          <w:rFonts w:hint="default" w:ascii="Open Sans" w:hAnsi="Open Sans" w:eastAsia="Open Sans" w:cs="Open Sans"/>
          <w:i w:val="0"/>
          <w:iCs w:val="0"/>
          <w:caps w:val="0"/>
          <w:color w:val="333333"/>
          <w:spacing w:val="0"/>
          <w:sz w:val="24"/>
          <w:szCs w:val="24"/>
        </w:rPr>
        <w:t>：系统中除了移动端用户能看到的功能，还需要后台的管理人员或者平台运营人员来对系统中的内容进行维护。 他们工作的区域就是我们提供的应用后台管理平台。比如可以在后台发布攻略，管理用户发布的游记，审核用户的点评信息等等；</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游客</w:t>
      </w:r>
      <w:r>
        <w:rPr>
          <w:rFonts w:hint="default" w:ascii="Open Sans" w:hAnsi="Open Sans" w:eastAsia="Open Sans" w:cs="Open Sans"/>
          <w:i w:val="0"/>
          <w:iCs w:val="0"/>
          <w:caps w:val="0"/>
          <w:color w:val="333333"/>
          <w:spacing w:val="0"/>
          <w:sz w:val="24"/>
          <w:szCs w:val="24"/>
        </w:rPr>
        <w:t>：</w:t>
      </w:r>
      <w:r>
        <w:rPr>
          <w:rFonts w:hint="eastAsia" w:ascii="Open Sans" w:hAnsi="Open Sans" w:eastAsia="宋体" w:cs="Open Sans"/>
          <w:i w:val="0"/>
          <w:iCs w:val="0"/>
          <w:caps w:val="0"/>
          <w:color w:val="333333"/>
          <w:spacing w:val="0"/>
          <w:sz w:val="24"/>
          <w:szCs w:val="24"/>
          <w:lang w:val="en-US" w:eastAsia="zh-CN"/>
        </w:rPr>
        <w:t>没</w:t>
      </w:r>
      <w:bookmarkStart w:id="0" w:name="_GoBack"/>
      <w:bookmarkEnd w:id="0"/>
      <w:r>
        <w:rPr>
          <w:rFonts w:hint="default" w:ascii="Open Sans" w:hAnsi="Open Sans" w:eastAsia="Open Sans" w:cs="Open Sans"/>
          <w:i w:val="0"/>
          <w:iCs w:val="0"/>
          <w:caps w:val="0"/>
          <w:color w:val="333333"/>
          <w:spacing w:val="0"/>
          <w:sz w:val="24"/>
          <w:szCs w:val="24"/>
        </w:rPr>
        <w:t>有登录的用户就是游客。 游客可以使用一部分功能，比如看看平台发</w:t>
      </w:r>
    </w:p>
    <w:p>
      <w:pPr>
        <w:pStyle w:val="3"/>
        <w:keepNext w:val="0"/>
        <w:keepLines w:val="0"/>
        <w:widowControl/>
        <w:suppressLineNumbers w:val="0"/>
        <w:spacing w:line="21"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系统关键词</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平台</w:t>
      </w:r>
      <w:r>
        <w:rPr>
          <w:rFonts w:hint="default" w:ascii="Open Sans" w:hAnsi="Open Sans" w:eastAsia="Open Sans" w:cs="Open Sans"/>
          <w:i w:val="0"/>
          <w:iCs w:val="0"/>
          <w:caps w:val="0"/>
          <w:color w:val="333333"/>
          <w:spacing w:val="0"/>
          <w:sz w:val="24"/>
          <w:szCs w:val="24"/>
        </w:rPr>
        <w:t>：平台就是指狼行天下这个旅游点评网站， 后续如果项目做大， 可以加入门票，酒店，周边， 旅行社等，对接各方数据， 做成旅游电商平台。</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rPr>
          <w:rFonts w:hint="default" w:ascii="Open Sans" w:hAnsi="Open Sans" w:eastAsia="Open Sans" w:cs="Open Sans"/>
          <w:b/>
          <w:bCs/>
          <w:i w:val="0"/>
          <w:iCs w:val="0"/>
          <w:caps w:val="0"/>
          <w:color w:val="333333"/>
          <w:spacing w:val="0"/>
          <w:sz w:val="24"/>
          <w:szCs w:val="24"/>
        </w:rPr>
        <w:t>后台管理</w:t>
      </w:r>
      <w:r>
        <w:rPr>
          <w:rFonts w:hint="default" w:ascii="Open Sans" w:hAnsi="Open Sans" w:eastAsia="Open Sans" w:cs="Open Sans"/>
          <w:i w:val="0"/>
          <w:iCs w:val="0"/>
          <w:caps w:val="0"/>
          <w:color w:val="333333"/>
          <w:spacing w:val="0"/>
          <w:sz w:val="24"/>
          <w:szCs w:val="24"/>
        </w:rPr>
        <w:t>：在角色中已经介绍，这个项目不是一个单纯的项目，只提供给某一类用户使用，而是由前端的使用者（ 用户） 和后端的管理者一起协作完成的。 那么针对后台运营人员或者管理人员使用的管理应用，我们就称之为后台，或者后台管理。</w:t>
      </w:r>
    </w:p>
    <w:p>
      <w:pPr>
        <w:pStyle w:val="3"/>
        <w:keepNext w:val="0"/>
        <w:keepLines w:val="0"/>
        <w:widowControl/>
        <w:suppressLineNumbers w:val="0"/>
        <w:spacing w:line="21" w:lineRule="atLeast"/>
        <w:ind w:left="0" w:firstLine="0"/>
        <w:rPr>
          <w:rFonts w:hint="default" w:ascii="Open Sans" w:hAnsi="Open Sans" w:eastAsia="Open Sans" w:cs="Open Sans"/>
          <w:b/>
          <w:bCs/>
          <w:i w:val="0"/>
          <w:iCs w:val="0"/>
          <w:caps w:val="0"/>
          <w:color w:val="333333"/>
          <w:spacing w:val="0"/>
          <w:sz w:val="31"/>
          <w:szCs w:val="31"/>
        </w:rPr>
      </w:pPr>
      <w:r>
        <w:rPr>
          <w:rFonts w:hint="default" w:ascii="Open Sans" w:hAnsi="Open Sans" w:eastAsia="Open Sans" w:cs="Open Sans"/>
          <w:b/>
          <w:bCs/>
          <w:i w:val="0"/>
          <w:iCs w:val="0"/>
          <w:caps w:val="0"/>
          <w:color w:val="333333"/>
          <w:spacing w:val="0"/>
          <w:sz w:val="31"/>
          <w:szCs w:val="31"/>
        </w:rPr>
        <w:t>系统基本结构</w:t>
      </w:r>
    </w:p>
    <w:p>
      <w:pPr>
        <w:pStyle w:val="4"/>
        <w:keepNext w:val="0"/>
        <w:keepLines w:val="0"/>
        <w:widowControl/>
        <w:suppressLineNumbers w:val="0"/>
        <w:spacing w:before="168" w:beforeAutospacing="0" w:after="168" w:afterAutospacing="0"/>
        <w:ind w:left="0" w:right="0" w:firstLine="0"/>
        <w:rPr>
          <w:rFonts w:hint="eastAsia" w:ascii="Open Sans" w:hAnsi="Open Sans" w:eastAsia="宋体" w:cs="Open Sans"/>
          <w:i w:val="0"/>
          <w:iCs w:val="0"/>
          <w:caps w:val="0"/>
          <w:color w:val="333333"/>
          <w:spacing w:val="0"/>
          <w:sz w:val="24"/>
          <w:szCs w:val="24"/>
          <w:lang w:eastAsia="zh-CN"/>
        </w:rPr>
      </w:pPr>
      <w:r>
        <w:rPr>
          <w:rFonts w:hint="default" w:ascii="Open Sans" w:hAnsi="Open Sans" w:eastAsia="Open Sans" w:cs="Open Sans"/>
          <w:i w:val="0"/>
          <w:iCs w:val="0"/>
          <w:caps w:val="0"/>
          <w:color w:val="333333"/>
          <w:spacing w:val="0"/>
          <w:sz w:val="24"/>
          <w:szCs w:val="24"/>
        </w:rPr>
        <w:t>本项目主要分为三大模块</w:t>
      </w:r>
      <w:r>
        <w:rPr>
          <w:rFonts w:hint="eastAsia" w:ascii="Open Sans" w:hAnsi="Open Sans" w:eastAsia="宋体" w:cs="Open Sans"/>
          <w:i w:val="0"/>
          <w:iCs w:val="0"/>
          <w:caps w:val="0"/>
          <w:color w:val="333333"/>
          <w:spacing w:val="0"/>
          <w:sz w:val="24"/>
          <w:szCs w:val="24"/>
          <w:lang w:eastAsia="zh-CN"/>
        </w:rPr>
        <w:t>：</w:t>
      </w:r>
    </w:p>
    <w:p>
      <w:pPr>
        <w:pStyle w:val="4"/>
        <w:keepNext w:val="0"/>
        <w:keepLines w:val="0"/>
        <w:widowControl/>
        <w:numPr>
          <w:ilvl w:val="0"/>
          <w:numId w:val="1"/>
        </w:numPr>
        <w:suppressLineNumbers w:val="0"/>
        <w:spacing w:before="168" w:beforeAutospacing="0" w:after="168" w:afterAutospacing="0"/>
        <w:ind w:left="0" w:right="0" w:firstLine="0"/>
        <w:rPr>
          <w:rFonts w:hint="eastAsia" w:ascii="Open Sans" w:hAnsi="Open Sans" w:eastAsia="宋体" w:cs="Open Sans"/>
          <w:i w:val="0"/>
          <w:iCs w:val="0"/>
          <w:caps w:val="0"/>
          <w:color w:val="333333"/>
          <w:spacing w:val="0"/>
          <w:sz w:val="24"/>
          <w:szCs w:val="24"/>
          <w:lang w:val="en-US" w:eastAsia="zh-CN"/>
        </w:rPr>
      </w:pPr>
      <w:r>
        <w:rPr>
          <w:rFonts w:hint="eastAsia" w:ascii="Open Sans" w:hAnsi="Open Sans" w:eastAsia="宋体" w:cs="Open Sans"/>
          <w:i w:val="0"/>
          <w:iCs w:val="0"/>
          <w:caps w:val="0"/>
          <w:color w:val="333333"/>
          <w:spacing w:val="0"/>
          <w:sz w:val="24"/>
          <w:szCs w:val="24"/>
          <w:lang w:val="en-US" w:eastAsia="zh-CN"/>
        </w:rPr>
        <w:t xml:space="preserve">展示前端--所有客户使用 </w:t>
      </w:r>
    </w:p>
    <w:p>
      <w:pPr>
        <w:pStyle w:val="4"/>
        <w:keepNext w:val="0"/>
        <w:keepLines w:val="0"/>
        <w:widowControl/>
        <w:numPr>
          <w:ilvl w:val="0"/>
          <w:numId w:val="1"/>
        </w:numPr>
        <w:suppressLineNumbers w:val="0"/>
        <w:spacing w:before="168" w:beforeAutospacing="0" w:after="168" w:afterAutospacing="0"/>
        <w:ind w:left="0" w:right="0" w:firstLine="0"/>
        <w:rPr>
          <w:rFonts w:hint="default" w:ascii="Open Sans" w:hAnsi="Open Sans" w:eastAsia="宋体" w:cs="Open Sans"/>
          <w:i w:val="0"/>
          <w:iCs w:val="0"/>
          <w:caps w:val="0"/>
          <w:color w:val="333333"/>
          <w:spacing w:val="0"/>
          <w:sz w:val="24"/>
          <w:szCs w:val="24"/>
          <w:lang w:val="en-US" w:eastAsia="zh-CN"/>
        </w:rPr>
      </w:pPr>
      <w:r>
        <w:rPr>
          <w:rFonts w:hint="eastAsia" w:ascii="Open Sans" w:hAnsi="Open Sans" w:eastAsia="宋体" w:cs="Open Sans"/>
          <w:i w:val="0"/>
          <w:iCs w:val="0"/>
          <w:caps w:val="0"/>
          <w:color w:val="333333"/>
          <w:spacing w:val="0"/>
          <w:sz w:val="24"/>
          <w:szCs w:val="24"/>
          <w:lang w:val="en-US" w:eastAsia="zh-CN"/>
        </w:rPr>
        <w:t>管理后端--企业营运人员使用</w:t>
      </w:r>
    </w:p>
    <w:p>
      <w:pPr>
        <w:pStyle w:val="4"/>
        <w:keepNext w:val="0"/>
        <w:keepLines w:val="0"/>
        <w:widowControl/>
        <w:numPr>
          <w:ilvl w:val="0"/>
          <w:numId w:val="1"/>
        </w:numPr>
        <w:suppressLineNumbers w:val="0"/>
        <w:spacing w:before="168" w:beforeAutospacing="0" w:after="168" w:afterAutospacing="0"/>
        <w:ind w:left="0" w:right="0" w:firstLine="0"/>
        <w:rPr>
          <w:rFonts w:hint="default" w:ascii="Open Sans" w:hAnsi="Open Sans" w:eastAsia="宋体" w:cs="Open Sans"/>
          <w:i w:val="0"/>
          <w:iCs w:val="0"/>
          <w:caps w:val="0"/>
          <w:color w:val="333333"/>
          <w:spacing w:val="0"/>
          <w:sz w:val="24"/>
          <w:szCs w:val="24"/>
          <w:lang w:val="en-US" w:eastAsia="zh-CN"/>
        </w:rPr>
      </w:pPr>
      <w:r>
        <w:rPr>
          <w:rFonts w:hint="eastAsia" w:ascii="Open Sans" w:hAnsi="Open Sans" w:eastAsia="宋体" w:cs="Open Sans"/>
          <w:i w:val="0"/>
          <w:iCs w:val="0"/>
          <w:caps w:val="0"/>
          <w:color w:val="333333"/>
          <w:spacing w:val="0"/>
          <w:sz w:val="24"/>
          <w:szCs w:val="24"/>
          <w:lang w:val="en-US" w:eastAsia="zh-CN"/>
        </w:rPr>
        <w:t>数据服务--项目数据维护</w:t>
      </w:r>
    </w:p>
    <w:p>
      <w:pPr>
        <w:pStyle w:val="4"/>
        <w:keepNext w:val="0"/>
        <w:keepLines w:val="0"/>
        <w:widowControl/>
        <w:numPr>
          <w:ilvl w:val="0"/>
          <w:numId w:val="0"/>
        </w:numPr>
        <w:suppressLineNumbers w:val="0"/>
        <w:spacing w:before="168" w:beforeAutospacing="0" w:after="168" w:afterAutospacing="0"/>
        <w:ind w:leftChars="0" w:right="0" w:rightChars="0"/>
        <w:rPr>
          <w:rFonts w:hint="eastAsia" w:ascii="Open Sans" w:hAnsi="Open Sans" w:eastAsia="宋体" w:cs="Open Sans"/>
          <w:i w:val="0"/>
          <w:iCs w:val="0"/>
          <w:caps w:val="0"/>
          <w:color w:val="333333"/>
          <w:spacing w:val="0"/>
          <w:sz w:val="24"/>
          <w:szCs w:val="24"/>
          <w:lang w:val="en-US" w:eastAsia="zh-CN"/>
        </w:rPr>
      </w:pPr>
      <w:r>
        <w:rPr>
          <w:rFonts w:hint="eastAsia" w:ascii="Open Sans" w:hAnsi="Open Sans" w:eastAsia="宋体" w:cs="Open Sans"/>
          <w:i w:val="0"/>
          <w:iCs w:val="0"/>
          <w:caps w:val="0"/>
          <w:color w:val="333333"/>
          <w:spacing w:val="0"/>
          <w:sz w:val="24"/>
          <w:szCs w:val="24"/>
          <w:lang w:val="en-US" w:eastAsia="zh-CN"/>
        </w:rPr>
        <w:t>整体项目结构：</w:t>
      </w:r>
    </w:p>
    <w:p>
      <w:pPr>
        <w:pStyle w:val="4"/>
        <w:keepNext w:val="0"/>
        <w:keepLines w:val="0"/>
        <w:widowControl/>
        <w:numPr>
          <w:ilvl w:val="0"/>
          <w:numId w:val="0"/>
        </w:numPr>
        <w:suppressLineNumbers w:val="0"/>
        <w:spacing w:before="168" w:beforeAutospacing="0" w:after="168" w:afterAutospacing="0"/>
        <w:ind w:leftChars="0" w:right="0" w:rightChars="0"/>
        <w:rPr>
          <w:rFonts w:hint="default" w:ascii="Open Sans" w:hAnsi="Open Sans" w:eastAsia="Open Sans" w:cs="Open Sans"/>
          <w:i w:val="0"/>
          <w:iCs w:val="0"/>
          <w:caps w:val="0"/>
          <w:color w:val="333333"/>
          <w:spacing w:val="0"/>
          <w:sz w:val="24"/>
          <w:szCs w:val="24"/>
        </w:rPr>
      </w:pPr>
      <w:r>
        <w:drawing>
          <wp:inline distT="0" distB="0" distL="114300" distR="114300">
            <wp:extent cx="2514600" cy="51625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514600" cy="5162550"/>
                    </a:xfrm>
                    <a:prstGeom prst="rect">
                      <a:avLst/>
                    </a:prstGeom>
                    <a:noFill/>
                    <a:ln>
                      <a:noFill/>
                    </a:ln>
                  </pic:spPr>
                </pic:pic>
              </a:graphicData>
            </a:graphic>
          </wp:inline>
        </w:drawing>
      </w:r>
    </w:p>
    <w:p>
      <w:pPr>
        <w:pStyle w:val="3"/>
        <w:keepNext w:val="0"/>
        <w:keepLines w:val="0"/>
        <w:widowControl/>
        <w:suppressLineNumbers w:val="0"/>
        <w:spacing w:line="21" w:lineRule="atLeast"/>
        <w:ind w:left="0" w:firstLine="0"/>
        <w:rPr>
          <w:rFonts w:hint="default" w:ascii="Open Sans" w:hAnsi="Open Sans" w:eastAsia="Open Sans" w:cs="Open Sans"/>
          <w:b/>
          <w:bCs/>
          <w:i w:val="0"/>
          <w:iCs w:val="0"/>
          <w:caps w:val="0"/>
          <w:color w:val="333333"/>
          <w:spacing w:val="0"/>
          <w:sz w:val="31"/>
          <w:szCs w:val="31"/>
        </w:rPr>
      </w:pPr>
      <w:r>
        <w:rPr>
          <w:rFonts w:hint="eastAsia" w:ascii="Open Sans" w:hAnsi="Open Sans" w:cs="Open Sans"/>
          <w:b/>
          <w:bCs/>
          <w:i w:val="0"/>
          <w:iCs w:val="0"/>
          <w:caps w:val="0"/>
          <w:color w:val="333333"/>
          <w:spacing w:val="0"/>
          <w:sz w:val="31"/>
          <w:szCs w:val="31"/>
          <w:lang w:val="en-US" w:eastAsia="zh-CN"/>
        </w:rPr>
        <w:t>展示</w:t>
      </w:r>
      <w:r>
        <w:rPr>
          <w:rFonts w:hint="default" w:ascii="Open Sans" w:hAnsi="Open Sans" w:eastAsia="Open Sans" w:cs="Open Sans"/>
          <w:b/>
          <w:bCs/>
          <w:i w:val="0"/>
          <w:iCs w:val="0"/>
          <w:caps w:val="0"/>
          <w:color w:val="333333"/>
          <w:spacing w:val="0"/>
          <w:sz w:val="31"/>
          <w:szCs w:val="31"/>
        </w:rPr>
        <w:t>前端</w:t>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r>
        <w:drawing>
          <wp:inline distT="0" distB="0" distL="114300" distR="114300">
            <wp:extent cx="5015865" cy="2172970"/>
            <wp:effectExtent l="0" t="0" r="13335"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015865" cy="2172970"/>
                    </a:xfrm>
                    <a:prstGeom prst="rect">
                      <a:avLst/>
                    </a:prstGeom>
                    <a:noFill/>
                    <a:ln>
                      <a:noFill/>
                    </a:ln>
                  </pic:spPr>
                </pic:pic>
              </a:graphicData>
            </a:graphic>
          </wp:inline>
        </w:drawing>
      </w:r>
    </w:p>
    <w:p>
      <w:pPr>
        <w:pStyle w:val="3"/>
        <w:keepNext w:val="0"/>
        <w:keepLines w:val="0"/>
        <w:widowControl/>
        <w:suppressLineNumbers w:val="0"/>
        <w:spacing w:line="21" w:lineRule="atLeast"/>
        <w:ind w:left="0" w:firstLine="0"/>
        <w:rPr>
          <w:rFonts w:hint="default" w:ascii="Open Sans" w:hAnsi="Open Sans" w:eastAsia="Open Sans" w:cs="Open Sans"/>
          <w:b/>
          <w:bCs/>
          <w:i w:val="0"/>
          <w:iCs w:val="0"/>
          <w:caps w:val="0"/>
          <w:color w:val="333333"/>
          <w:spacing w:val="0"/>
          <w:sz w:val="31"/>
          <w:szCs w:val="31"/>
        </w:rPr>
      </w:pPr>
      <w:r>
        <w:rPr>
          <w:rFonts w:hint="eastAsia" w:ascii="Open Sans" w:hAnsi="Open Sans" w:cs="Open Sans"/>
          <w:b/>
          <w:bCs/>
          <w:i w:val="0"/>
          <w:iCs w:val="0"/>
          <w:caps w:val="0"/>
          <w:color w:val="333333"/>
          <w:spacing w:val="0"/>
          <w:sz w:val="31"/>
          <w:szCs w:val="31"/>
          <w:lang w:val="en-US" w:eastAsia="zh-CN"/>
        </w:rPr>
        <w:t>管理</w:t>
      </w:r>
      <w:r>
        <w:rPr>
          <w:rFonts w:hint="default" w:ascii="Open Sans" w:hAnsi="Open Sans" w:eastAsia="Open Sans" w:cs="Open Sans"/>
          <w:b/>
          <w:bCs/>
          <w:i w:val="0"/>
          <w:iCs w:val="0"/>
          <w:caps w:val="0"/>
          <w:color w:val="333333"/>
          <w:spacing w:val="0"/>
          <w:sz w:val="31"/>
          <w:szCs w:val="31"/>
        </w:rPr>
        <w:t>后端</w:t>
      </w:r>
    </w:p>
    <w:p>
      <w:pPr>
        <w:rPr>
          <w:rFonts w:hint="default"/>
        </w:rPr>
      </w:pPr>
      <w:r>
        <w:drawing>
          <wp:inline distT="0" distB="0" distL="114300" distR="114300">
            <wp:extent cx="5006340" cy="2293620"/>
            <wp:effectExtent l="0" t="0" r="3810"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006340" cy="2293620"/>
                    </a:xfrm>
                    <a:prstGeom prst="rect">
                      <a:avLst/>
                    </a:prstGeom>
                    <a:noFill/>
                    <a:ln>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4"/>
          <w:szCs w:val="24"/>
        </w:rPr>
      </w:pPr>
    </w:p>
    <w:p>
      <w:pPr>
        <w:widowControl w:val="0"/>
        <w:numPr>
          <w:ilvl w:val="0"/>
          <w:numId w:val="0"/>
        </w:numPr>
        <w:spacing w:after="240" w:afterAutospacing="0"/>
        <w:ind w:firstLine="420" w:firstLineChars="0"/>
        <w:jc w:val="both"/>
        <w:rPr>
          <w:rFonts w:hint="default"/>
          <w:lang w:val="en-US" w:eastAsia="zh-CN"/>
        </w:rPr>
      </w:pPr>
    </w:p>
    <w:p>
      <w:pPr>
        <w:widowControl w:val="0"/>
        <w:numPr>
          <w:ilvl w:val="0"/>
          <w:numId w:val="0"/>
        </w:numPr>
        <w:spacing w:after="240" w:afterAutospacing="0"/>
        <w:ind w:firstLine="420" w:firstLineChars="0"/>
        <w:jc w:val="both"/>
        <w:rPr>
          <w:rFonts w:hint="default"/>
          <w:lang w:val="en-US" w:eastAsia="zh-CN"/>
        </w:rPr>
      </w:pPr>
    </w:p>
    <w:sectPr>
      <w:pgSz w:w="11906" w:h="16838"/>
      <w:pgMar w:top="930" w:right="2200" w:bottom="986" w:left="1803"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6030504020204"/>
    <w:charset w:val="00"/>
    <w:family w:val="auto"/>
    <w:pitch w:val="default"/>
    <w:sig w:usb0="00000000" w:usb1="00000000" w:usb2="00000028"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DB28E3"/>
    <w:multiLevelType w:val="singleLevel"/>
    <w:tmpl w:val="37DB28E3"/>
    <w:lvl w:ilvl="0" w:tentative="0">
      <w:start w:val="1"/>
      <w:numFmt w:val="decimal"/>
      <w:suff w:val="nothing"/>
      <w:lvlText w:val="%1&gt;"/>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zNzE2ZTgzNDM1ZDIzY2EyYmVjMjJlMWEwMWI3NzAifQ=="/>
  </w:docVars>
  <w:rsids>
    <w:rsidRoot w:val="00172A27"/>
    <w:rsid w:val="06DE315E"/>
    <w:rsid w:val="0CA45B29"/>
    <w:rsid w:val="16794716"/>
    <w:rsid w:val="1DFB4C5A"/>
    <w:rsid w:val="203710A2"/>
    <w:rsid w:val="22A216EB"/>
    <w:rsid w:val="28E06FA6"/>
    <w:rsid w:val="4D7C7AFB"/>
    <w:rsid w:val="524B390A"/>
    <w:rsid w:val="63364983"/>
    <w:rsid w:val="63FB1801"/>
    <w:rsid w:val="6ECA42FB"/>
    <w:rsid w:val="7080426E"/>
    <w:rsid w:val="722E1404"/>
    <w:rsid w:val="793E7A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Kingsoft</Company>
  <Pages>3</Pages>
  <Words>796</Words>
  <Characters>799</Characters>
  <Lines>0</Lines>
  <Paragraphs>0</Paragraphs>
  <TotalTime>9</TotalTime>
  <ScaleCrop>false</ScaleCrop>
  <LinksUpToDate>false</LinksUpToDate>
  <CharactersWithSpaces>816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2023-05-02T02:20:51Z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728A771C5CED4CF1BB6D5731EF8D6A3D</vt:lpwstr>
  </property>
</Properties>
</file>