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6405" w14:textId="0EB4FF81" w:rsidR="001D0516" w:rsidRDefault="003F3028" w:rsidP="00933301">
      <w:pPr>
        <w:tabs>
          <w:tab w:val="left" w:pos="1275"/>
        </w:tabs>
        <w:outlineLvl w:val="0"/>
        <w:rPr>
          <w:b/>
          <w:sz w:val="28"/>
        </w:rPr>
      </w:pPr>
      <w:r>
        <w:rPr>
          <w:b/>
          <w:sz w:val="28"/>
        </w:rPr>
        <w:t>Homework 4</w:t>
      </w:r>
      <w:r w:rsidR="000B6AEE">
        <w:rPr>
          <w:b/>
          <w:sz w:val="28"/>
        </w:rPr>
        <w:t xml:space="preserve"> – Cyber Basics – Introduction to Cryptography Lab</w:t>
      </w:r>
    </w:p>
    <w:p w14:paraId="50BAAD49" w14:textId="0EA0661F" w:rsidR="00C262C2" w:rsidRDefault="00C262C2" w:rsidP="00933301">
      <w:pPr>
        <w:tabs>
          <w:tab w:val="left" w:pos="1275"/>
        </w:tabs>
        <w:outlineLvl w:val="0"/>
        <w:rPr>
          <w:b/>
          <w:sz w:val="28"/>
        </w:rPr>
      </w:pPr>
      <w:r>
        <w:rPr>
          <w:b/>
          <w:sz w:val="28"/>
        </w:rPr>
        <w:t>Jiapeng Pei S01435611</w:t>
      </w:r>
    </w:p>
    <w:p w14:paraId="76680A92" w14:textId="77777777" w:rsidR="001D0516" w:rsidRDefault="001D0516">
      <w:pPr>
        <w:tabs>
          <w:tab w:val="left" w:pos="1275"/>
        </w:tabs>
      </w:pPr>
    </w:p>
    <w:p w14:paraId="106A8917" w14:textId="77777777" w:rsidR="001D0516" w:rsidRDefault="000B6AEE" w:rsidP="00933301">
      <w:pPr>
        <w:tabs>
          <w:tab w:val="left" w:pos="1275"/>
        </w:tabs>
        <w:outlineLvl w:val="0"/>
        <w:rPr>
          <w:b/>
        </w:rPr>
      </w:pPr>
      <w:r>
        <w:rPr>
          <w:b/>
        </w:rPr>
        <w:t>1. Overview</w:t>
      </w:r>
    </w:p>
    <w:p w14:paraId="6219E92E" w14:textId="77777777" w:rsidR="001D0516" w:rsidRDefault="001D0516">
      <w:pPr>
        <w:tabs>
          <w:tab w:val="left" w:pos="1275"/>
        </w:tabs>
      </w:pPr>
    </w:p>
    <w:p w14:paraId="171381E6" w14:textId="77777777" w:rsidR="001D0516" w:rsidRDefault="000B6AEE">
      <w:r>
        <w:t>This laboratory exercise will provide some hands-on experience with symmetric and asymmetric encryption using command-line tools in Linux.</w:t>
      </w:r>
    </w:p>
    <w:p w14:paraId="626B1584" w14:textId="77777777" w:rsidR="001D0516" w:rsidRDefault="001D0516">
      <w:pPr>
        <w:tabs>
          <w:tab w:val="left" w:pos="1275"/>
        </w:tabs>
      </w:pPr>
    </w:p>
    <w:p w14:paraId="4125554D" w14:textId="77777777" w:rsidR="001D0516" w:rsidRDefault="000B6AEE" w:rsidP="00933301">
      <w:pPr>
        <w:tabs>
          <w:tab w:val="left" w:pos="1275"/>
        </w:tabs>
        <w:outlineLvl w:val="0"/>
        <w:rPr>
          <w:b/>
        </w:rPr>
      </w:pPr>
      <w:r>
        <w:rPr>
          <w:b/>
        </w:rPr>
        <w:t>2. Resources required</w:t>
      </w:r>
    </w:p>
    <w:p w14:paraId="50463779" w14:textId="77777777" w:rsidR="001D0516" w:rsidRDefault="001D0516">
      <w:pPr>
        <w:tabs>
          <w:tab w:val="left" w:pos="1275"/>
        </w:tabs>
      </w:pPr>
    </w:p>
    <w:p w14:paraId="30CB0841" w14:textId="77777777" w:rsidR="001D0516" w:rsidRDefault="000B6AEE">
      <w:r>
        <w:t>This exercise requires a VirtualBox Kali Linux Virtual Machine running on a computer (laptop) or a Kali Linux VM running in the Cyber Range.</w:t>
      </w:r>
    </w:p>
    <w:p w14:paraId="780883A5" w14:textId="77777777" w:rsidR="001D0516" w:rsidRDefault="001D0516"/>
    <w:p w14:paraId="558C6CFA" w14:textId="77777777" w:rsidR="001D0516" w:rsidRDefault="001D0516">
      <w:pPr>
        <w:tabs>
          <w:tab w:val="left" w:pos="1275"/>
        </w:tabs>
      </w:pPr>
    </w:p>
    <w:p w14:paraId="073DA40A" w14:textId="77777777" w:rsidR="001D0516" w:rsidRDefault="000B6AEE" w:rsidP="00933301">
      <w:pPr>
        <w:tabs>
          <w:tab w:val="left" w:pos="1275"/>
        </w:tabs>
        <w:outlineLvl w:val="0"/>
        <w:rPr>
          <w:b/>
        </w:rPr>
      </w:pPr>
      <w:r>
        <w:rPr>
          <w:b/>
        </w:rPr>
        <w:t>3. Initial Setup</w:t>
      </w:r>
    </w:p>
    <w:p w14:paraId="62CAD8B7" w14:textId="77777777" w:rsidR="001D0516" w:rsidRDefault="001D0516">
      <w:pPr>
        <w:tabs>
          <w:tab w:val="left" w:pos="1275"/>
        </w:tabs>
      </w:pPr>
    </w:p>
    <w:p w14:paraId="22D29ECD" w14:textId="146E7988" w:rsidR="00FA5C59" w:rsidRDefault="00FA5C59" w:rsidP="00FA5C59">
      <w:r>
        <w:t xml:space="preserve">From you Cyber Range course, select the </w:t>
      </w:r>
      <w:r>
        <w:rPr>
          <w:b/>
        </w:rPr>
        <w:t>Cyber Basics (2020</w:t>
      </w:r>
      <w:r w:rsidR="008E016B">
        <w:rPr>
          <w:b/>
        </w:rPr>
        <w:t>.09</w:t>
      </w:r>
      <w:r>
        <w:rPr>
          <w:b/>
        </w:rPr>
        <w:t>)</w:t>
      </w:r>
      <w:r>
        <w:t xml:space="preserve"> environment. Click “start” to start your environment and “join” to get to your Linux desktop login. If necessary, enter login credentials:</w:t>
      </w:r>
    </w:p>
    <w:p w14:paraId="0522D45A" w14:textId="77777777" w:rsidR="001D0516" w:rsidRDefault="000B6AEE" w:rsidP="00933301">
      <w:pPr>
        <w:ind w:left="720"/>
        <w:outlineLvl w:val="0"/>
      </w:pPr>
      <w:r>
        <w:t xml:space="preserve">Username: </w:t>
      </w:r>
      <w:r>
        <w:rPr>
          <w:rFonts w:ascii="Courier New" w:hAnsi="Courier New" w:cs="Courier New"/>
          <w:b/>
        </w:rPr>
        <w:t>student</w:t>
      </w:r>
    </w:p>
    <w:p w14:paraId="243924D0" w14:textId="77777777" w:rsidR="001D0516" w:rsidRDefault="000B6AEE">
      <w:pPr>
        <w:ind w:left="720"/>
      </w:pPr>
      <w:r>
        <w:t xml:space="preserve">Password: </w:t>
      </w:r>
      <w:r>
        <w:rPr>
          <w:rFonts w:ascii="Courier New" w:hAnsi="Courier New" w:cs="Courier New"/>
          <w:b/>
        </w:rPr>
        <w:t>student</w:t>
      </w:r>
    </w:p>
    <w:p w14:paraId="3F46082B" w14:textId="77777777" w:rsidR="001D0516" w:rsidRDefault="001D0516">
      <w:pPr>
        <w:tabs>
          <w:tab w:val="left" w:pos="1275"/>
        </w:tabs>
      </w:pPr>
    </w:p>
    <w:p w14:paraId="7CB433D5" w14:textId="77777777" w:rsidR="001D0516" w:rsidRDefault="001D0516">
      <w:pPr>
        <w:tabs>
          <w:tab w:val="left" w:pos="1275"/>
        </w:tabs>
      </w:pPr>
    </w:p>
    <w:p w14:paraId="283566E5" w14:textId="77777777" w:rsidR="001D0516" w:rsidRDefault="000B6AEE" w:rsidP="00933301">
      <w:pPr>
        <w:tabs>
          <w:tab w:val="left" w:pos="1275"/>
        </w:tabs>
        <w:outlineLvl w:val="0"/>
        <w:rPr>
          <w:b/>
        </w:rPr>
      </w:pPr>
      <w:r>
        <w:rPr>
          <w:b/>
        </w:rPr>
        <w:t>4. Tasks</w:t>
      </w:r>
    </w:p>
    <w:p w14:paraId="23B9240D" w14:textId="77777777" w:rsidR="001D0516" w:rsidRDefault="001D0516">
      <w:pPr>
        <w:tabs>
          <w:tab w:val="left" w:pos="1275"/>
        </w:tabs>
      </w:pPr>
    </w:p>
    <w:p w14:paraId="10A8DDCB" w14:textId="77777777" w:rsidR="00FA5C59" w:rsidRDefault="00FA5C59" w:rsidP="00FA5C59">
      <w:pPr>
        <w:tabs>
          <w:tab w:val="left" w:pos="1275"/>
        </w:tabs>
        <w:outlineLvl w:val="0"/>
        <w:rPr>
          <w:b/>
        </w:rPr>
      </w:pPr>
      <w:r>
        <w:rPr>
          <w:b/>
        </w:rPr>
        <w:t xml:space="preserve">Task 1: </w:t>
      </w:r>
      <w:bookmarkStart w:id="0" w:name="_Hlk115188832"/>
      <w:r>
        <w:rPr>
          <w:b/>
        </w:rPr>
        <w:t xml:space="preserve">Symmetric </w:t>
      </w:r>
      <w:bookmarkEnd w:id="0"/>
      <w:r>
        <w:rPr>
          <w:b/>
        </w:rPr>
        <w:t xml:space="preserve">Encryption with </w:t>
      </w:r>
      <w:proofErr w:type="spellStart"/>
      <w:r>
        <w:rPr>
          <w:rFonts w:ascii="Courier New" w:hAnsi="Courier New" w:cs="Courier New"/>
          <w:b/>
        </w:rPr>
        <w:t>ccrypt</w:t>
      </w:r>
      <w:proofErr w:type="spellEnd"/>
    </w:p>
    <w:p w14:paraId="39516AC5" w14:textId="77777777" w:rsidR="00FA5C59" w:rsidRDefault="00FA5C59" w:rsidP="00FA5C59">
      <w:pPr>
        <w:tabs>
          <w:tab w:val="left" w:pos="1275"/>
        </w:tabs>
      </w:pPr>
    </w:p>
    <w:p w14:paraId="0379DFFC" w14:textId="77777777" w:rsidR="00FA5C59" w:rsidRDefault="00FA5C59" w:rsidP="00FA5C59">
      <w:proofErr w:type="spellStart"/>
      <w:r>
        <w:t>Ccrypt</w:t>
      </w:r>
      <w:proofErr w:type="spellEnd"/>
      <w:r>
        <w:t xml:space="preserve"> is a symmetric file and stream encryption utility for Linux and Unix that replaces the weaker </w:t>
      </w:r>
      <w:proofErr w:type="spellStart"/>
      <w:r w:rsidRPr="00AB7600">
        <w:rPr>
          <w:b/>
        </w:rPr>
        <w:t>b</w:t>
      </w:r>
      <w:r>
        <w:rPr>
          <w:b/>
        </w:rPr>
        <w:t>crypt</w:t>
      </w:r>
      <w:proofErr w:type="spellEnd"/>
      <w:r>
        <w:t xml:space="preserve"> utility. </w:t>
      </w:r>
      <w:proofErr w:type="spellStart"/>
      <w:r>
        <w:t>Ccrypt</w:t>
      </w:r>
      <w:proofErr w:type="spellEnd"/>
      <w:r>
        <w:t xml:space="preserve"> uses the Rijndael cipher, which is the algorithm on which the Advanced Encryption Standard (AES) is based. </w:t>
      </w:r>
    </w:p>
    <w:p w14:paraId="759286E8" w14:textId="77777777" w:rsidR="00FA5C59" w:rsidRDefault="00FA5C59" w:rsidP="00FA5C59"/>
    <w:p w14:paraId="114E739C" w14:textId="77777777" w:rsidR="00FA5C59" w:rsidRDefault="00FA5C59" w:rsidP="00FA5C59">
      <w:r>
        <w:t xml:space="preserve">2. </w:t>
      </w:r>
      <w:proofErr w:type="spellStart"/>
      <w:r>
        <w:t>Ccrypt</w:t>
      </w:r>
      <w:proofErr w:type="spellEnd"/>
      <w:r>
        <w:t xml:space="preserve"> is not installed by default on your Ubuntu Linux virtual machine. Open a terminal and use the Linux package manager to install this software at the command line as follows.</w:t>
      </w:r>
    </w:p>
    <w:p w14:paraId="09B5EEEF" w14:textId="77777777" w:rsidR="00FA5C59" w:rsidRDefault="00FA5C59" w:rsidP="00FA5C59"/>
    <w:p w14:paraId="239BF056" w14:textId="77777777" w:rsidR="00FA5C59" w:rsidRDefault="00FA5C59" w:rsidP="00FA5C59">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sudo</w:t>
      </w:r>
      <w:proofErr w:type="spellEnd"/>
      <w:r>
        <w:rPr>
          <w:rFonts w:ascii="Courier New" w:hAnsi="Courier New" w:cs="Courier New"/>
          <w:b/>
        </w:rPr>
        <w:t xml:space="preserve"> apt-get update</w:t>
      </w:r>
    </w:p>
    <w:p w14:paraId="305FDED9" w14:textId="77777777" w:rsidR="00FA5C59" w:rsidRDefault="00FA5C59" w:rsidP="00FA5C59">
      <w:pPr>
        <w:ind w:firstLine="720"/>
        <w:rPr>
          <w:rFonts w:ascii="Courier New" w:hAnsi="Courier New" w:cs="Courier New"/>
          <w:b/>
        </w:rPr>
      </w:pPr>
    </w:p>
    <w:p w14:paraId="68F4E8DF" w14:textId="77777777" w:rsidR="00FA5C59" w:rsidRDefault="00FA5C59" w:rsidP="00FA5C59">
      <w:pPr>
        <w:rPr>
          <w:rFonts w:ascii="Courier New" w:hAnsi="Courier New" w:cs="Courier New"/>
        </w:rPr>
      </w:pPr>
      <w:r>
        <w:rPr>
          <w:rFonts w:ascii="Courier New" w:hAnsi="Courier New" w:cs="Courier New"/>
          <w:b/>
        </w:rPr>
        <w:tab/>
      </w:r>
      <w:r>
        <w:rPr>
          <w:rFonts w:ascii="Courier New" w:hAnsi="Courier New" w:cs="Courier New"/>
        </w:rPr>
        <w:t>[you may be prompted for your ‘</w:t>
      </w:r>
      <w:proofErr w:type="spellStart"/>
      <w:r>
        <w:rPr>
          <w:rFonts w:ascii="Courier New" w:hAnsi="Courier New" w:cs="Courier New"/>
        </w:rPr>
        <w:t>sudo</w:t>
      </w:r>
      <w:proofErr w:type="spellEnd"/>
      <w:r>
        <w:rPr>
          <w:rFonts w:ascii="Courier New" w:hAnsi="Courier New" w:cs="Courier New"/>
        </w:rPr>
        <w:t xml:space="preserve"> password’. On you Virginia</w:t>
      </w:r>
    </w:p>
    <w:p w14:paraId="16969C24" w14:textId="77777777" w:rsidR="00FA5C59" w:rsidRDefault="00FA5C59" w:rsidP="00FA5C59">
      <w:pPr>
        <w:rPr>
          <w:rFonts w:ascii="Courier New" w:hAnsi="Courier New" w:cs="Courier New"/>
        </w:rPr>
      </w:pPr>
      <w:r>
        <w:rPr>
          <w:rFonts w:ascii="Courier New" w:hAnsi="Courier New" w:cs="Courier New"/>
        </w:rPr>
        <w:tab/>
        <w:t xml:space="preserve"> Cyber Range Ubuntu Linux VM it is your student account password.</w:t>
      </w:r>
    </w:p>
    <w:p w14:paraId="2AF0BE7C" w14:textId="77777777" w:rsidR="00FA5C59" w:rsidRDefault="00FA5C59" w:rsidP="00FA5C59">
      <w:pPr>
        <w:rPr>
          <w:rFonts w:ascii="Courier New" w:hAnsi="Courier New" w:cs="Courier New"/>
        </w:rPr>
      </w:pPr>
      <w:r>
        <w:rPr>
          <w:rFonts w:ascii="Courier New" w:hAnsi="Courier New" w:cs="Courier New"/>
        </w:rPr>
        <w:tab/>
        <w:t xml:space="preserve"> Probably ‘student’.]</w:t>
      </w:r>
    </w:p>
    <w:p w14:paraId="70C877BB" w14:textId="77777777" w:rsidR="00FA5C59" w:rsidRDefault="00FA5C59" w:rsidP="00FA5C59">
      <w:pPr>
        <w:ind w:firstLine="720"/>
        <w:rPr>
          <w:rFonts w:ascii="Courier New" w:hAnsi="Courier New" w:cs="Courier New"/>
          <w:b/>
        </w:rPr>
      </w:pPr>
    </w:p>
    <w:p w14:paraId="55A63539" w14:textId="77777777" w:rsidR="00FA5C59" w:rsidRDefault="00FA5C59" w:rsidP="00FA5C59">
      <w:pPr>
        <w:ind w:firstLine="720"/>
        <w:rPr>
          <w:rFonts w:ascii="Courier New" w:hAnsi="Courier New" w:cs="Courier New"/>
          <w:b/>
        </w:rPr>
      </w:pPr>
    </w:p>
    <w:p w14:paraId="6454A1F3" w14:textId="77777777" w:rsidR="00FA5C59" w:rsidRDefault="00FA5C59" w:rsidP="00FA5C59">
      <w:pPr>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sudo</w:t>
      </w:r>
      <w:proofErr w:type="spellEnd"/>
      <w:r>
        <w:rPr>
          <w:rFonts w:ascii="Courier New" w:hAnsi="Courier New" w:cs="Courier New"/>
          <w:b/>
        </w:rPr>
        <w:t xml:space="preserve"> apt-get install </w:t>
      </w:r>
      <w:proofErr w:type="spellStart"/>
      <w:r>
        <w:rPr>
          <w:rFonts w:ascii="Courier New" w:hAnsi="Courier New" w:cs="Courier New"/>
          <w:b/>
        </w:rPr>
        <w:t>ccrypt</w:t>
      </w:r>
      <w:proofErr w:type="spellEnd"/>
    </w:p>
    <w:p w14:paraId="1DD5C3BE" w14:textId="77777777" w:rsidR="00FA5C59" w:rsidRDefault="00FA5C59" w:rsidP="00FA5C59"/>
    <w:p w14:paraId="2CC3090C" w14:textId="77777777" w:rsidR="00FA5C59" w:rsidRDefault="00FA5C59" w:rsidP="00FA5C59">
      <w:r>
        <w:t xml:space="preserve">To see all of the command-line options available to </w:t>
      </w:r>
      <w:proofErr w:type="spellStart"/>
      <w:r>
        <w:t>ccrypt</w:t>
      </w:r>
      <w:proofErr w:type="spellEnd"/>
      <w:r>
        <w:t>, use the following command:</w:t>
      </w:r>
    </w:p>
    <w:p w14:paraId="513ECD9A" w14:textId="77777777" w:rsidR="00FA5C59" w:rsidRDefault="00FA5C59" w:rsidP="00FA5C59"/>
    <w:p w14:paraId="71626848" w14:textId="77777777" w:rsidR="00FA5C59" w:rsidRDefault="00FA5C59" w:rsidP="00FA5C59">
      <w:pPr>
        <w:ind w:firstLine="720"/>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ccrypt</w:t>
      </w:r>
      <w:proofErr w:type="spellEnd"/>
      <w:r>
        <w:rPr>
          <w:rFonts w:ascii="Courier New" w:hAnsi="Courier New" w:cs="Courier New"/>
          <w:b/>
        </w:rPr>
        <w:t xml:space="preserve"> --help</w:t>
      </w:r>
    </w:p>
    <w:p w14:paraId="67477C1A" w14:textId="77777777" w:rsidR="00FA5C59" w:rsidRDefault="00FA5C59" w:rsidP="00FA5C59"/>
    <w:p w14:paraId="3C70EBA7" w14:textId="77777777" w:rsidR="00FA5C59" w:rsidRDefault="00FA5C59" w:rsidP="00FA5C59"/>
    <w:p w14:paraId="530D4952" w14:textId="6D391AF7" w:rsidR="00FA5C59" w:rsidRDefault="00FA5C59" w:rsidP="00FA5C59">
      <w:r>
        <w:lastRenderedPageBreak/>
        <w:t>3. Next we need a file to encrypt. You can download a text file from the Cyber Range using the command below, or you can create a text file using a text editor on your Linux virtual machine (“</w:t>
      </w:r>
      <w:proofErr w:type="gramStart"/>
      <w:r>
        <w:t>Mousepad”  on</w:t>
      </w:r>
      <w:proofErr w:type="gramEnd"/>
      <w:r>
        <w:t xml:space="preserve"> your Ubuntu Linux virtual machine) and save it in your home directory. </w:t>
      </w:r>
    </w:p>
    <w:p w14:paraId="3FC2BEF5" w14:textId="77777777" w:rsidR="00FA5C59" w:rsidRDefault="00FA5C59" w:rsidP="00FA5C59"/>
    <w:p w14:paraId="2D24939F" w14:textId="77777777" w:rsidR="00FA5C59" w:rsidRDefault="00FA5C59" w:rsidP="00FA5C59">
      <w:r>
        <w:tab/>
      </w:r>
      <w:r>
        <w:rPr>
          <w:rFonts w:ascii="Courier New" w:hAnsi="Courier New" w:cs="Courier New"/>
          <w:b/>
        </w:rPr>
        <w:t xml:space="preserve">$ </w:t>
      </w:r>
      <w:proofErr w:type="spellStart"/>
      <w:r>
        <w:rPr>
          <w:rFonts w:ascii="Courier New" w:hAnsi="Courier New" w:cs="Courier New"/>
          <w:b/>
        </w:rPr>
        <w:t>wget</w:t>
      </w:r>
      <w:proofErr w:type="spellEnd"/>
      <w:r>
        <w:rPr>
          <w:rFonts w:ascii="Courier New" w:hAnsi="Courier New" w:cs="Courier New"/>
          <w:b/>
        </w:rPr>
        <w:t xml:space="preserve"> artifacts.virginiacyberrange.net/</w:t>
      </w:r>
      <w:proofErr w:type="spellStart"/>
      <w:r>
        <w:rPr>
          <w:rFonts w:ascii="Courier New" w:hAnsi="Courier New" w:cs="Courier New"/>
          <w:b/>
        </w:rPr>
        <w:t>gencyber</w:t>
      </w:r>
      <w:proofErr w:type="spellEnd"/>
      <w:r>
        <w:rPr>
          <w:rFonts w:ascii="Courier New" w:hAnsi="Courier New" w:cs="Courier New"/>
          <w:b/>
        </w:rPr>
        <w:t>/textfile1.txt</w:t>
      </w:r>
    </w:p>
    <w:p w14:paraId="6F4013B3" w14:textId="77777777" w:rsidR="00FA5C59" w:rsidRDefault="00FA5C59" w:rsidP="00FA5C59"/>
    <w:p w14:paraId="0840AB2C" w14:textId="77777777" w:rsidR="00FA5C59" w:rsidRDefault="00FA5C59" w:rsidP="00FA5C59">
      <w:pPr>
        <w:outlineLvl w:val="0"/>
      </w:pPr>
      <w:r>
        <w:t xml:space="preserve">You can examine the contents of the file using the Linux ‘cat’ utility as follows. </w:t>
      </w:r>
    </w:p>
    <w:p w14:paraId="33F37540" w14:textId="77777777" w:rsidR="00FA5C59" w:rsidRDefault="00FA5C59" w:rsidP="00FA5C59"/>
    <w:p w14:paraId="1DE5EFEB" w14:textId="77777777" w:rsidR="00FA5C59" w:rsidRDefault="00FA5C59" w:rsidP="00FA5C59">
      <w:r>
        <w:tab/>
      </w:r>
      <w:r>
        <w:rPr>
          <w:rFonts w:ascii="Courier New" w:hAnsi="Courier New" w:cs="Courier New"/>
          <w:b/>
        </w:rPr>
        <w:t>$ cat textfile1.txt</w:t>
      </w:r>
    </w:p>
    <w:p w14:paraId="1931D1C8" w14:textId="77777777" w:rsidR="00FA5C59" w:rsidRDefault="00FA5C59" w:rsidP="00FA5C59"/>
    <w:p w14:paraId="27499D1B" w14:textId="77777777" w:rsidR="00FA5C59" w:rsidRDefault="00FA5C59" w:rsidP="00FA5C59">
      <w:r>
        <w:t xml:space="preserve">4. Use </w:t>
      </w:r>
      <w:proofErr w:type="spellStart"/>
      <w:r>
        <w:rPr>
          <w:rFonts w:ascii="Courier New" w:hAnsi="Courier New" w:cs="Courier New"/>
          <w:b/>
        </w:rPr>
        <w:t>ccrypt</w:t>
      </w:r>
      <w:proofErr w:type="spellEnd"/>
      <w:r>
        <w:t xml:space="preserve"> to encrypt your </w:t>
      </w:r>
      <w:proofErr w:type="spellStart"/>
      <w:r>
        <w:t>textfile</w:t>
      </w:r>
      <w:proofErr w:type="spellEnd"/>
      <w:r>
        <w:t xml:space="preserve">. </w:t>
      </w:r>
      <w:proofErr w:type="spellStart"/>
      <w:r>
        <w:t>Ccrypt</w:t>
      </w:r>
      <w:proofErr w:type="spellEnd"/>
      <w:r>
        <w:t xml:space="preserve"> will ask for an encryption key – you can simply type a passphrase at the command line (you will use the same passphrase to decrypt the file). Be sure that you are in the directory location as your text file and encrypt it as follows. The ‘-e’ option is used to specify encryption rather than decryption.</w:t>
      </w:r>
    </w:p>
    <w:p w14:paraId="4E1CD82B" w14:textId="77777777" w:rsidR="00FA5C59" w:rsidRDefault="00FA5C59" w:rsidP="00FA5C59"/>
    <w:p w14:paraId="439DCEC6" w14:textId="77777777" w:rsidR="00FA5C59" w:rsidRDefault="00FA5C59" w:rsidP="00FA5C59">
      <w:pPr>
        <w:rPr>
          <w:b/>
        </w:rPr>
      </w:pPr>
      <w:r>
        <w:tab/>
      </w:r>
      <w:r>
        <w:rPr>
          <w:rFonts w:ascii="Courier New" w:hAnsi="Courier New" w:cs="Courier New"/>
          <w:b/>
        </w:rPr>
        <w:t xml:space="preserve">$ </w:t>
      </w:r>
      <w:proofErr w:type="spellStart"/>
      <w:r>
        <w:rPr>
          <w:rFonts w:ascii="Courier New" w:hAnsi="Courier New" w:cs="Courier New"/>
          <w:b/>
        </w:rPr>
        <w:t>ccrypt</w:t>
      </w:r>
      <w:proofErr w:type="spellEnd"/>
      <w:r>
        <w:rPr>
          <w:rFonts w:ascii="Courier New" w:hAnsi="Courier New" w:cs="Courier New"/>
          <w:b/>
        </w:rPr>
        <w:t xml:space="preserve"> -e textfile1.txt</w:t>
      </w:r>
    </w:p>
    <w:p w14:paraId="18126403" w14:textId="77777777" w:rsidR="00FA5C59" w:rsidRDefault="00FA5C59" w:rsidP="00FA5C59"/>
    <w:p w14:paraId="14939804" w14:textId="77777777" w:rsidR="00FA5C59" w:rsidRDefault="00FA5C59" w:rsidP="00FA5C59">
      <w:r>
        <w:t xml:space="preserve">If you list your </w:t>
      </w:r>
      <w:proofErr w:type="gramStart"/>
      <w:r>
        <w:t>directory</w:t>
      </w:r>
      <w:proofErr w:type="gramEnd"/>
      <w:r>
        <w:t xml:space="preserve"> you should see </w:t>
      </w:r>
      <w:r>
        <w:rPr>
          <w:rFonts w:ascii="Courier New" w:hAnsi="Courier New" w:cs="Courier New"/>
          <w:b/>
        </w:rPr>
        <w:t>textfile1.txt.cpt</w:t>
      </w:r>
      <w:r>
        <w:t xml:space="preserve"> – the encrypted version of the file replaced the plaintext version. Use the </w:t>
      </w:r>
      <w:proofErr w:type="spellStart"/>
      <w:r>
        <w:t>linux</w:t>
      </w:r>
      <w:proofErr w:type="spellEnd"/>
      <w:r>
        <w:t xml:space="preserve"> ‘cat’ utility to view the file. It should be unintelligible.</w:t>
      </w:r>
    </w:p>
    <w:p w14:paraId="7D3B8B85" w14:textId="77777777" w:rsidR="00FA5C59" w:rsidRDefault="00FA5C59" w:rsidP="00FA5C59"/>
    <w:p w14:paraId="706464C0" w14:textId="77777777" w:rsidR="00FA5C59" w:rsidRDefault="00FA5C59" w:rsidP="00FA5C59">
      <w:pPr>
        <w:rPr>
          <w:b/>
        </w:rPr>
      </w:pPr>
      <w:r>
        <w:tab/>
      </w:r>
      <w:r>
        <w:rPr>
          <w:rFonts w:ascii="Courier New" w:hAnsi="Courier New" w:cs="Courier New"/>
          <w:b/>
        </w:rPr>
        <w:t>$ cat textfile1.txt.cpt</w:t>
      </w:r>
    </w:p>
    <w:p w14:paraId="567A0845" w14:textId="77777777" w:rsidR="00FA5C59" w:rsidRDefault="00FA5C59" w:rsidP="00FA5C59"/>
    <w:p w14:paraId="229C15E9" w14:textId="77777777" w:rsidR="00FA5C59" w:rsidRDefault="00FA5C59" w:rsidP="00FA5C59">
      <w:r>
        <w:t>You could now send this file to someone else and as long as they have the passphrase, they can decrypt and read it. Note that the file textfile1.txt is gone. Don’t forget your encryption key if you want this file back!</w:t>
      </w:r>
    </w:p>
    <w:p w14:paraId="59015320" w14:textId="77777777" w:rsidR="00FA5C59" w:rsidRDefault="00FA5C59" w:rsidP="00FA5C59"/>
    <w:p w14:paraId="22DED768" w14:textId="77777777" w:rsidR="00FA5C59" w:rsidRDefault="00FA5C59" w:rsidP="00FA5C59">
      <w:r>
        <w:t xml:space="preserve">4. Use </w:t>
      </w:r>
      <w:proofErr w:type="spellStart"/>
      <w:r>
        <w:rPr>
          <w:b/>
        </w:rPr>
        <w:t>ccrypt</w:t>
      </w:r>
      <w:proofErr w:type="spellEnd"/>
      <w:r>
        <w:t xml:space="preserve"> with the </w:t>
      </w:r>
      <w:r>
        <w:rPr>
          <w:rFonts w:ascii="Courier New" w:hAnsi="Courier New" w:cs="Courier New"/>
          <w:b/>
        </w:rPr>
        <w:t>–d</w:t>
      </w:r>
      <w:r>
        <w:t xml:space="preserve"> switch to decrypt your file.  Be sure to use the same passphrase as in step 3, above.</w:t>
      </w:r>
    </w:p>
    <w:p w14:paraId="59FA7005" w14:textId="77777777" w:rsidR="00FA5C59" w:rsidRDefault="00FA5C59" w:rsidP="00FA5C59"/>
    <w:p w14:paraId="77A85557" w14:textId="77777777" w:rsidR="00FA5C59" w:rsidRDefault="00FA5C59" w:rsidP="00FA5C59">
      <w:r>
        <w:tab/>
      </w:r>
      <w:r>
        <w:rPr>
          <w:rFonts w:ascii="Courier New" w:hAnsi="Courier New" w:cs="Courier New"/>
          <w:b/>
        </w:rPr>
        <w:t xml:space="preserve">$ </w:t>
      </w:r>
      <w:proofErr w:type="spellStart"/>
      <w:r>
        <w:rPr>
          <w:rFonts w:ascii="Courier New" w:hAnsi="Courier New" w:cs="Courier New"/>
          <w:b/>
        </w:rPr>
        <w:t>ccrypt</w:t>
      </w:r>
      <w:proofErr w:type="spellEnd"/>
      <w:r>
        <w:rPr>
          <w:rFonts w:ascii="Courier New" w:hAnsi="Courier New" w:cs="Courier New"/>
          <w:b/>
        </w:rPr>
        <w:t xml:space="preserve"> –d textfile1.txt.cpt</w:t>
      </w:r>
    </w:p>
    <w:p w14:paraId="0FDEEF88" w14:textId="77777777" w:rsidR="00FA5C59" w:rsidRDefault="00FA5C59" w:rsidP="00FA5C59"/>
    <w:p w14:paraId="7697F0DF" w14:textId="77777777" w:rsidR="00FA5C59" w:rsidRDefault="00FA5C59" w:rsidP="00FA5C59">
      <w:pPr>
        <w:outlineLvl w:val="0"/>
      </w:pPr>
      <w:r>
        <w:t xml:space="preserve">Your unencrypted file should be restored to </w:t>
      </w:r>
      <w:r>
        <w:rPr>
          <w:rFonts w:ascii="Courier New" w:hAnsi="Courier New" w:cs="Courier New"/>
          <w:b/>
        </w:rPr>
        <w:t>textfile1.txt</w:t>
      </w:r>
      <w:r>
        <w:t xml:space="preserve"> (use ‘</w:t>
      </w:r>
      <w:r>
        <w:rPr>
          <w:rFonts w:ascii="Courier New" w:hAnsi="Courier New" w:cs="Courier New"/>
          <w:b/>
        </w:rPr>
        <w:t>cat’</w:t>
      </w:r>
      <w:r>
        <w:t xml:space="preserve"> to be sure).</w:t>
      </w:r>
    </w:p>
    <w:p w14:paraId="3E008B41" w14:textId="77777777" w:rsidR="00FA5C59" w:rsidRDefault="00FA5C59" w:rsidP="00FA5C59">
      <w:pPr>
        <w:tabs>
          <w:tab w:val="left" w:pos="1275"/>
        </w:tabs>
      </w:pPr>
    </w:p>
    <w:p w14:paraId="35EB1A59" w14:textId="77777777" w:rsidR="00FA5C59" w:rsidRDefault="00FA5C59" w:rsidP="00FA5C59">
      <w:pPr>
        <w:tabs>
          <w:tab w:val="left" w:pos="1275"/>
        </w:tabs>
        <w:outlineLvl w:val="0"/>
      </w:pPr>
      <w:r>
        <w:rPr>
          <w:b/>
        </w:rPr>
        <w:t>Task 2: Asymmetric Encryption using Gnu Privacy Guard (</w:t>
      </w:r>
      <w:proofErr w:type="spellStart"/>
      <w:r>
        <w:rPr>
          <w:b/>
        </w:rPr>
        <w:t>gpg</w:t>
      </w:r>
      <w:proofErr w:type="spellEnd"/>
      <w:r>
        <w:rPr>
          <w:b/>
        </w:rPr>
        <w:t>)</w:t>
      </w:r>
    </w:p>
    <w:p w14:paraId="175EAB17" w14:textId="77777777" w:rsidR="00FA5C59" w:rsidRDefault="00FA5C59" w:rsidP="00FA5C59">
      <w:pPr>
        <w:tabs>
          <w:tab w:val="left" w:pos="1275"/>
        </w:tabs>
      </w:pPr>
    </w:p>
    <w:p w14:paraId="25D65445" w14:textId="77777777" w:rsidR="00FA5C59" w:rsidRDefault="00FA5C59" w:rsidP="00FA5C59">
      <w:r>
        <w:t>Asymmetric encryption using Gnu Privacy Guard (</w:t>
      </w:r>
      <w:proofErr w:type="spellStart"/>
      <w:r>
        <w:t>gpg</w:t>
      </w:r>
      <w:proofErr w:type="spellEnd"/>
      <w:r>
        <w:t>), an open-source implementation of Pretty-Good Privacy (</w:t>
      </w:r>
      <w:proofErr w:type="spellStart"/>
      <w:r>
        <w:t>pgp</w:t>
      </w:r>
      <w:proofErr w:type="spellEnd"/>
      <w:r>
        <w:t xml:space="preserve">). </w:t>
      </w:r>
      <w:proofErr w:type="spellStart"/>
      <w:r>
        <w:t>Gpg</w:t>
      </w:r>
      <w:proofErr w:type="spellEnd"/>
      <w:r>
        <w:t xml:space="preserve"> is included in your Kali Linux VM so we don’t need to install anything. Below we will take basic steps to create a public/private key pair, then encrypt a file using our own public key and decrypt it using our own private key. There are lots more features and options, however. Review the man page for the </w:t>
      </w:r>
      <w:proofErr w:type="spellStart"/>
      <w:r>
        <w:t>gpg</w:t>
      </w:r>
      <w:proofErr w:type="spellEnd"/>
      <w:r>
        <w:t xml:space="preserve"> utility for more details.</w:t>
      </w:r>
    </w:p>
    <w:p w14:paraId="2A6B9669" w14:textId="77777777" w:rsidR="00FA5C59" w:rsidRDefault="00FA5C59" w:rsidP="00FA5C59"/>
    <w:p w14:paraId="7C760E96" w14:textId="77777777" w:rsidR="00FA5C59" w:rsidRDefault="00FA5C59" w:rsidP="00FA5C59">
      <w:r>
        <w:t>1. First we have to create an encryption key</w:t>
      </w:r>
    </w:p>
    <w:p w14:paraId="581A8587" w14:textId="77777777" w:rsidR="00FA5C59" w:rsidRDefault="00FA5C59" w:rsidP="00FA5C59"/>
    <w:p w14:paraId="0C8181C2" w14:textId="77777777" w:rsidR="00FA5C59" w:rsidRDefault="00FA5C59" w:rsidP="00FA5C59">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–-gen-key</w:t>
      </w:r>
    </w:p>
    <w:p w14:paraId="5F5BB0AA" w14:textId="77777777" w:rsidR="00FA5C59" w:rsidRDefault="00FA5C59" w:rsidP="00FA5C59"/>
    <w:p w14:paraId="5B9544A5" w14:textId="77777777" w:rsidR="00FA5C59" w:rsidRDefault="00FA5C59" w:rsidP="00FA5C59">
      <w:r>
        <w:tab/>
      </w:r>
    </w:p>
    <w:p w14:paraId="08775472" w14:textId="77777777" w:rsidR="00FA5C59" w:rsidRDefault="00FA5C59" w:rsidP="00FA5C59">
      <w:pPr>
        <w:ind w:firstLine="360"/>
        <w:outlineLvl w:val="0"/>
      </w:pPr>
      <w:r>
        <w:t xml:space="preserve">Depending on your system, you </w:t>
      </w:r>
    </w:p>
    <w:p w14:paraId="64EF5F78" w14:textId="77777777" w:rsidR="00FA5C59" w:rsidRDefault="00FA5C59" w:rsidP="00FA5C59">
      <w:pPr>
        <w:pStyle w:val="af1"/>
        <w:numPr>
          <w:ilvl w:val="0"/>
          <w:numId w:val="1"/>
        </w:numPr>
      </w:pPr>
      <w:r>
        <w:lastRenderedPageBreak/>
        <w:t xml:space="preserve">You may be prompted for a key type (this is used to select the encryption algorithm for the keys). The default is RSA, simply press enter to accept the default. </w:t>
      </w:r>
    </w:p>
    <w:p w14:paraId="4E2E786D" w14:textId="77777777" w:rsidR="00FA5C59" w:rsidRDefault="00FA5C59" w:rsidP="00FA5C59">
      <w:pPr>
        <w:pStyle w:val="af1"/>
        <w:numPr>
          <w:ilvl w:val="0"/>
          <w:numId w:val="1"/>
        </w:numPr>
      </w:pPr>
      <w:r>
        <w:t xml:space="preserve">Next you may be prompted for a key length. 2048 bits is the default and is generally accepted to be sufficiently long (although if you need your data to stay secret well into the future you can select 4096). Press </w:t>
      </w:r>
      <w:proofErr w:type="gramStart"/>
      <w:r>
        <w:t>enter</w:t>
      </w:r>
      <w:proofErr w:type="gramEnd"/>
      <w:r>
        <w:t xml:space="preserve"> to accept the default key length of 2048.</w:t>
      </w:r>
    </w:p>
    <w:p w14:paraId="67CED4C6" w14:textId="77777777" w:rsidR="00FA5C59" w:rsidRDefault="00FA5C59" w:rsidP="00FA5C59">
      <w:pPr>
        <w:pStyle w:val="af1"/>
        <w:numPr>
          <w:ilvl w:val="0"/>
          <w:numId w:val="1"/>
        </w:numPr>
      </w:pPr>
      <w:r>
        <w:t xml:space="preserve">Next you may be prompted for your key expiration. Press </w:t>
      </w:r>
      <w:proofErr w:type="gramStart"/>
      <w:r>
        <w:t>enter</w:t>
      </w:r>
      <w:proofErr w:type="gramEnd"/>
      <w:r>
        <w:t xml:space="preserve"> to accept the default (key never expires). When asked ‘are you sure’, enter ‘y’ and press enter.</w:t>
      </w:r>
    </w:p>
    <w:p w14:paraId="04C58E58" w14:textId="77777777" w:rsidR="00FA5C59" w:rsidRDefault="00FA5C59" w:rsidP="00FA5C59">
      <w:pPr>
        <w:pStyle w:val="af1"/>
        <w:numPr>
          <w:ilvl w:val="0"/>
          <w:numId w:val="1"/>
        </w:numPr>
      </w:pPr>
      <w:r>
        <w:t>You will be prompted for a real name. Use any name you want, but remember it (must be at least 5 characters).</w:t>
      </w:r>
    </w:p>
    <w:p w14:paraId="29F2745A" w14:textId="77777777" w:rsidR="00FA5C59" w:rsidRDefault="00FA5C59" w:rsidP="00FA5C59">
      <w:pPr>
        <w:pStyle w:val="af1"/>
        <w:numPr>
          <w:ilvl w:val="0"/>
          <w:numId w:val="1"/>
        </w:numPr>
      </w:pPr>
      <w:r>
        <w:t>Enter your email address (and remember what you entered!).</w:t>
      </w:r>
    </w:p>
    <w:p w14:paraId="556664E1" w14:textId="77777777" w:rsidR="00FA5C59" w:rsidRDefault="00FA5C59" w:rsidP="00FA5C59">
      <w:pPr>
        <w:pStyle w:val="af1"/>
        <w:numPr>
          <w:ilvl w:val="0"/>
          <w:numId w:val="1"/>
        </w:numPr>
      </w:pPr>
      <w:r>
        <w:t>You can enter a passphrase for your key if you would like, or you can leave the passphrase blank and just press enter. If you enter a passphrase, be sure to remember it for later.</w:t>
      </w:r>
    </w:p>
    <w:p w14:paraId="5438F0D1" w14:textId="77777777" w:rsidR="00FA5C59" w:rsidRDefault="00FA5C59" w:rsidP="00FA5C59"/>
    <w:p w14:paraId="277B5D0A" w14:textId="77777777" w:rsidR="00FA5C59" w:rsidRDefault="00FA5C59" w:rsidP="00FA5C59">
      <w:pPr>
        <w:outlineLvl w:val="0"/>
      </w:pPr>
      <w:r>
        <w:t xml:space="preserve">Once complete, you should get output listing a public key fingerprint and some other data. </w:t>
      </w:r>
    </w:p>
    <w:p w14:paraId="42AD1DAD" w14:textId="77777777" w:rsidR="00FA5C59" w:rsidRDefault="00FA5C59" w:rsidP="00FA5C59"/>
    <w:p w14:paraId="065855E9" w14:textId="77777777" w:rsidR="00FA5C59" w:rsidRDefault="00FA5C59" w:rsidP="00FA5C59">
      <w:r>
        <w:t xml:space="preserve">2. Download (or create) a second </w:t>
      </w:r>
      <w:proofErr w:type="spellStart"/>
      <w:r>
        <w:t>textfile</w:t>
      </w:r>
      <w:proofErr w:type="spellEnd"/>
      <w:r>
        <w:t xml:space="preserve">. </w:t>
      </w:r>
    </w:p>
    <w:p w14:paraId="05E479E1" w14:textId="77777777" w:rsidR="00FA5C59" w:rsidRDefault="00FA5C59" w:rsidP="00FA5C59"/>
    <w:p w14:paraId="292462FD" w14:textId="77777777" w:rsidR="00FA5C59" w:rsidRDefault="00FA5C59" w:rsidP="00FA5C59">
      <w:r>
        <w:tab/>
      </w:r>
      <w:r>
        <w:rPr>
          <w:rFonts w:ascii="Courier New" w:hAnsi="Courier New" w:cs="Courier New"/>
          <w:b/>
        </w:rPr>
        <w:t xml:space="preserve">$ </w:t>
      </w:r>
      <w:proofErr w:type="spellStart"/>
      <w:r>
        <w:rPr>
          <w:rFonts w:ascii="Courier New" w:hAnsi="Courier New" w:cs="Courier New"/>
          <w:b/>
        </w:rPr>
        <w:t>wget</w:t>
      </w:r>
      <w:proofErr w:type="spellEnd"/>
      <w:r>
        <w:rPr>
          <w:rFonts w:ascii="Courier New" w:hAnsi="Courier New" w:cs="Courier New"/>
          <w:b/>
        </w:rPr>
        <w:t xml:space="preserve"> artifacts.virginiacyberrange.net/</w:t>
      </w:r>
      <w:proofErr w:type="spellStart"/>
      <w:r>
        <w:rPr>
          <w:rFonts w:ascii="Courier New" w:hAnsi="Courier New" w:cs="Courier New"/>
          <w:b/>
        </w:rPr>
        <w:t>gencyber</w:t>
      </w:r>
      <w:proofErr w:type="spellEnd"/>
      <w:r>
        <w:rPr>
          <w:rFonts w:ascii="Courier New" w:hAnsi="Courier New" w:cs="Courier New"/>
          <w:b/>
        </w:rPr>
        <w:t>/textfile2.txt</w:t>
      </w:r>
    </w:p>
    <w:p w14:paraId="73F64ADD" w14:textId="77777777" w:rsidR="00FA5C59" w:rsidRDefault="00FA5C59" w:rsidP="00FA5C59"/>
    <w:p w14:paraId="4AA30103" w14:textId="77777777" w:rsidR="00FA5C59" w:rsidRDefault="00FA5C59" w:rsidP="00FA5C59">
      <w:r>
        <w:t>3. Now we’ll encrypt the file using our public key. Be sure you are in the same directory as your new text file and encrypt it as follows.</w:t>
      </w:r>
    </w:p>
    <w:p w14:paraId="6A6AAC53" w14:textId="77777777" w:rsidR="00FA5C59" w:rsidRDefault="00FA5C59" w:rsidP="00FA5C59"/>
    <w:p w14:paraId="1961DCFF" w14:textId="77777777" w:rsidR="00FA5C59" w:rsidRDefault="00FA5C59" w:rsidP="00FA5C59">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–e –r </w:t>
      </w:r>
      <w:r>
        <w:rPr>
          <w:rFonts w:cs="Courier New"/>
          <w:b/>
          <w:i/>
        </w:rPr>
        <w:t>your-email-address</w:t>
      </w:r>
      <w:r>
        <w:rPr>
          <w:rFonts w:ascii="Courier New" w:hAnsi="Courier New" w:cs="Courier New"/>
          <w:b/>
        </w:rPr>
        <w:t xml:space="preserve"> textfile2.txt</w:t>
      </w:r>
    </w:p>
    <w:p w14:paraId="5A67EB3E" w14:textId="77777777" w:rsidR="00FA5C59" w:rsidRDefault="00FA5C59" w:rsidP="00FA5C59"/>
    <w:p w14:paraId="5FB883BC" w14:textId="77777777" w:rsidR="00FA5C59" w:rsidRDefault="00FA5C59" w:rsidP="00FA5C59">
      <w:pPr>
        <w:outlineLvl w:val="0"/>
      </w:pPr>
      <w:r>
        <w:t xml:space="preserve">A new file will be added with </w:t>
      </w:r>
      <w:proofErr w:type="gramStart"/>
      <w:r>
        <w:t>a .</w:t>
      </w:r>
      <w:proofErr w:type="spellStart"/>
      <w:r>
        <w:t>gpg</w:t>
      </w:r>
      <w:proofErr w:type="spellEnd"/>
      <w:proofErr w:type="gramEnd"/>
      <w:r>
        <w:t xml:space="preserve"> extension. Use ‘</w:t>
      </w:r>
      <w:r>
        <w:rPr>
          <w:rFonts w:ascii="Courier New" w:hAnsi="Courier New" w:cs="Courier New"/>
          <w:b/>
        </w:rPr>
        <w:t>cat’</w:t>
      </w:r>
      <w:r>
        <w:t xml:space="preserve"> to examine the file. It should be unreadable.</w:t>
      </w:r>
    </w:p>
    <w:p w14:paraId="44A2B7CF" w14:textId="77777777" w:rsidR="00FA5C59" w:rsidRDefault="00FA5C59" w:rsidP="00FA5C59"/>
    <w:p w14:paraId="31726B59" w14:textId="77777777" w:rsidR="00FA5C59" w:rsidRDefault="00FA5C59" w:rsidP="00FA5C59">
      <w:r>
        <w:t xml:space="preserve">4. Use </w:t>
      </w:r>
      <w:proofErr w:type="spellStart"/>
      <w:r>
        <w:t>gpg</w:t>
      </w:r>
      <w:proofErr w:type="spellEnd"/>
      <w:r>
        <w:t xml:space="preserve"> to decrypt the file using your private key (delete the old file first).</w:t>
      </w:r>
    </w:p>
    <w:p w14:paraId="0D8D056F" w14:textId="77777777" w:rsidR="00FA5C59" w:rsidRDefault="00FA5C59" w:rsidP="00FA5C59"/>
    <w:p w14:paraId="76162D77" w14:textId="77777777" w:rsidR="00FA5C59" w:rsidRDefault="00FA5C59" w:rsidP="00FA5C59">
      <w:pPr>
        <w:rPr>
          <w:rFonts w:ascii="Courier New" w:hAnsi="Courier New" w:cs="Courier New"/>
          <w:b/>
        </w:rPr>
      </w:pPr>
      <w:r>
        <w:tab/>
      </w:r>
      <w:r>
        <w:rPr>
          <w:rFonts w:ascii="Courier New" w:hAnsi="Courier New" w:cs="Courier New"/>
          <w:b/>
        </w:rPr>
        <w:t>$ rm textfile2.txt</w:t>
      </w:r>
    </w:p>
    <w:p w14:paraId="4BDB2CA2" w14:textId="77777777" w:rsidR="00FA5C59" w:rsidRDefault="00FA5C59" w:rsidP="00FA5C59">
      <w:pPr>
        <w:rPr>
          <w:rFonts w:ascii="Courier New" w:hAnsi="Courier New" w:cs="Courier New"/>
          <w:b/>
        </w:rPr>
      </w:pPr>
      <w:r>
        <w:rPr>
          <w:rFonts w:ascii="Courier New" w:hAnsi="Courier New" w:cs="Courier New"/>
          <w:b/>
        </w:rPr>
        <w:tab/>
        <w:t xml:space="preserve">$ </w:t>
      </w:r>
      <w:proofErr w:type="spellStart"/>
      <w:r>
        <w:rPr>
          <w:rFonts w:ascii="Courier New" w:hAnsi="Courier New" w:cs="Courier New"/>
          <w:b/>
        </w:rPr>
        <w:t>gpg</w:t>
      </w:r>
      <w:proofErr w:type="spellEnd"/>
      <w:r>
        <w:rPr>
          <w:rFonts w:ascii="Courier New" w:hAnsi="Courier New" w:cs="Courier New"/>
          <w:b/>
          <w:color w:val="FF0000"/>
        </w:rPr>
        <w:t xml:space="preserve"> </w:t>
      </w:r>
      <w:r>
        <w:rPr>
          <w:rFonts w:ascii="Courier New" w:hAnsi="Courier New" w:cs="Courier New"/>
          <w:b/>
          <w:color w:val="000000" w:themeColor="text1"/>
        </w:rPr>
        <w:t xml:space="preserve">-d </w:t>
      </w:r>
      <w:r>
        <w:rPr>
          <w:rFonts w:ascii="Courier New" w:hAnsi="Courier New" w:cs="Courier New"/>
          <w:b/>
        </w:rPr>
        <w:t>textfile2.txt.gpg</w:t>
      </w:r>
    </w:p>
    <w:p w14:paraId="324C2D2D" w14:textId="77777777" w:rsidR="00FA5C59" w:rsidRDefault="00FA5C59" w:rsidP="00FA5C59"/>
    <w:p w14:paraId="2F6DE786" w14:textId="77777777" w:rsidR="00FA5C59" w:rsidRDefault="00FA5C59" w:rsidP="00FA5C59">
      <w:pPr>
        <w:outlineLvl w:val="0"/>
      </w:pPr>
      <w:r>
        <w:t>Your unencrypted file should be restored!</w:t>
      </w:r>
    </w:p>
    <w:p w14:paraId="2657C0CB" w14:textId="77777777" w:rsidR="00FA5C59" w:rsidRDefault="00FA5C59" w:rsidP="00FA5C59"/>
    <w:p w14:paraId="0F8BFFAB" w14:textId="77777777" w:rsidR="00FA5C59" w:rsidRDefault="00FA5C59" w:rsidP="00FA5C59">
      <w:r>
        <w:t>5. Now that you know that your key works for encryption and decryption, you can share your public key with others so that they can encrypt files to be decrypted with your private key. Use the following syntax to export your key to a text file.</w:t>
      </w:r>
    </w:p>
    <w:p w14:paraId="08DC0762" w14:textId="77777777" w:rsidR="00FA5C59" w:rsidRDefault="00FA5C59" w:rsidP="00FA5C59"/>
    <w:p w14:paraId="7C140048" w14:textId="77777777" w:rsidR="00FA5C59" w:rsidRDefault="00FA5C59" w:rsidP="00FA5C59">
      <w:pPr>
        <w:rPr>
          <w:rFonts w:ascii="Courier New" w:hAnsi="Courier New" w:cs="Courier New"/>
          <w:b/>
        </w:rPr>
      </w:pPr>
      <w:r>
        <w:tab/>
      </w:r>
      <w:r>
        <w:rPr>
          <w:rFonts w:ascii="Courier New" w:hAnsi="Courier New" w:cs="Courier New"/>
          <w:b/>
        </w:rPr>
        <w:t xml:space="preserve">$ </w:t>
      </w:r>
      <w:proofErr w:type="spellStart"/>
      <w:r>
        <w:rPr>
          <w:rFonts w:ascii="Courier New" w:hAnsi="Courier New" w:cs="Courier New"/>
          <w:b/>
        </w:rPr>
        <w:t>gpg</w:t>
      </w:r>
      <w:proofErr w:type="spellEnd"/>
      <w:r>
        <w:rPr>
          <w:rFonts w:ascii="Courier New" w:hAnsi="Courier New" w:cs="Courier New"/>
          <w:b/>
        </w:rPr>
        <w:t xml:space="preserve"> --export -a </w:t>
      </w:r>
      <w:r>
        <w:rPr>
          <w:rFonts w:cs="Courier New"/>
          <w:b/>
          <w:i/>
        </w:rPr>
        <w:t>your-email-address</w:t>
      </w:r>
      <w:r>
        <w:rPr>
          <w:rFonts w:ascii="Courier New" w:hAnsi="Courier New" w:cs="Courier New"/>
          <w:b/>
        </w:rPr>
        <w:t xml:space="preserve"> &gt; </w:t>
      </w:r>
      <w:proofErr w:type="spellStart"/>
      <w:r>
        <w:rPr>
          <w:rFonts w:ascii="Courier New" w:hAnsi="Courier New" w:cs="Courier New"/>
          <w:b/>
        </w:rPr>
        <w:t>public.key</w:t>
      </w:r>
      <w:proofErr w:type="spellEnd"/>
    </w:p>
    <w:p w14:paraId="265BC783" w14:textId="77777777" w:rsidR="00FA5C59" w:rsidRDefault="00FA5C59" w:rsidP="00FA5C59"/>
    <w:p w14:paraId="2A01C216" w14:textId="77777777" w:rsidR="00FA5C59" w:rsidRDefault="00FA5C59" w:rsidP="00FA5C59">
      <w:r>
        <w:t>Examine the key using ‘</w:t>
      </w:r>
      <w:r>
        <w:rPr>
          <w:rFonts w:ascii="Courier New" w:hAnsi="Courier New" w:cs="Courier New"/>
          <w:b/>
        </w:rPr>
        <w:t>cat’</w:t>
      </w:r>
      <w:r>
        <w:t>. The ‘</w:t>
      </w:r>
      <w:r>
        <w:rPr>
          <w:rFonts w:ascii="Courier New" w:hAnsi="Courier New" w:cs="Courier New"/>
          <w:b/>
        </w:rPr>
        <w:t>-a</w:t>
      </w:r>
      <w:r>
        <w:t xml:space="preserve">’ flag has the key encoded in ascii (text). Some people append a text version of their public key to their email signatures, making is easy for others to use to encrypt files and send to them. </w:t>
      </w:r>
    </w:p>
    <w:p w14:paraId="207F8323" w14:textId="77777777" w:rsidR="00FA5C59" w:rsidRDefault="00FA5C59" w:rsidP="00FA5C59"/>
    <w:p w14:paraId="56D69195" w14:textId="77777777" w:rsidR="00FA5C59" w:rsidRDefault="00FA5C59" w:rsidP="00FA5C59">
      <w:r>
        <w:tab/>
      </w:r>
      <w:r>
        <w:rPr>
          <w:rFonts w:ascii="Courier New" w:hAnsi="Courier New" w:cs="Courier New"/>
          <w:b/>
        </w:rPr>
        <w:t xml:space="preserve">$ cat </w:t>
      </w:r>
      <w:proofErr w:type="spellStart"/>
      <w:r>
        <w:rPr>
          <w:rFonts w:ascii="Courier New" w:hAnsi="Courier New" w:cs="Courier New"/>
          <w:b/>
        </w:rPr>
        <w:t>public.key</w:t>
      </w:r>
      <w:proofErr w:type="spellEnd"/>
    </w:p>
    <w:p w14:paraId="009BDFFE" w14:textId="77777777" w:rsidR="00FA5C59" w:rsidRDefault="00FA5C59" w:rsidP="00FA5C59"/>
    <w:p w14:paraId="76ECC519" w14:textId="77777777" w:rsidR="00FA5C59" w:rsidRDefault="00FA5C59" w:rsidP="00FA5C59"/>
    <w:p w14:paraId="13AB4B92" w14:textId="1C46E645" w:rsidR="00FA5C59" w:rsidRDefault="00FA5C59" w:rsidP="003F3028">
      <w:r>
        <w:t xml:space="preserve">From here, you could share your public key with others at a key-signing party, upload it to a key server, or otherwise make it available for others to use to encrypt documents that only you can decrypt. </w:t>
      </w:r>
    </w:p>
    <w:p w14:paraId="66FC97B8" w14:textId="743E82AB" w:rsidR="00610037" w:rsidRDefault="00610037" w:rsidP="003F3028">
      <w:r>
        <w:lastRenderedPageBreak/>
        <w:t>Q1: What did you learn that you didn’t already know?</w:t>
      </w:r>
    </w:p>
    <w:p w14:paraId="1D27D90D" w14:textId="66053124" w:rsidR="00A83F1A" w:rsidRDefault="00A83F1A" w:rsidP="003F5912">
      <w:pPr>
        <w:ind w:firstLineChars="100" w:firstLine="220"/>
        <w:rPr>
          <w:rFonts w:hint="eastAsia"/>
          <w:lang w:eastAsia="zh-CN"/>
        </w:rPr>
      </w:pPr>
      <w:r>
        <w:rPr>
          <w:lang w:eastAsia="zh-CN"/>
        </w:rPr>
        <w:t xml:space="preserve">I learned how to perform </w:t>
      </w:r>
      <w:r w:rsidRPr="00A83F1A">
        <w:rPr>
          <w:lang w:eastAsia="zh-CN"/>
        </w:rPr>
        <w:t>Symmetric</w:t>
      </w:r>
      <w:r>
        <w:rPr>
          <w:lang w:eastAsia="zh-CN"/>
        </w:rPr>
        <w:t xml:space="preserve"> Encryption and </w:t>
      </w:r>
      <w:r w:rsidRPr="00A83F1A">
        <w:rPr>
          <w:lang w:eastAsia="zh-CN"/>
        </w:rPr>
        <w:t>Asymmetric Encryption</w:t>
      </w:r>
      <w:r>
        <w:rPr>
          <w:lang w:eastAsia="zh-CN"/>
        </w:rPr>
        <w:t xml:space="preserve"> in Linux. For </w:t>
      </w:r>
      <w:r w:rsidR="00640E5A">
        <w:rPr>
          <w:lang w:eastAsia="zh-CN"/>
        </w:rPr>
        <w:t xml:space="preserve">symmetric encryption, I could use </w:t>
      </w:r>
      <w:proofErr w:type="spellStart"/>
      <w:r w:rsidR="00640E5A" w:rsidRPr="00640E5A">
        <w:rPr>
          <w:lang w:eastAsia="zh-CN"/>
        </w:rPr>
        <w:t>ccrypt</w:t>
      </w:r>
      <w:proofErr w:type="spellEnd"/>
      <w:r w:rsidR="00640E5A">
        <w:rPr>
          <w:lang w:eastAsia="zh-CN"/>
        </w:rPr>
        <w:t xml:space="preserve"> and one important thing is that I should remember </w:t>
      </w:r>
      <w:r w:rsidR="00640E5A">
        <w:t>encryption key</w:t>
      </w:r>
      <w:r w:rsidR="00640E5A">
        <w:t xml:space="preserve"> and keep it secret otherwise others could decrypt my files as well. For asymmetric encryption, I could use </w:t>
      </w:r>
      <w:proofErr w:type="spellStart"/>
      <w:r w:rsidR="00640E5A">
        <w:t>gpg</w:t>
      </w:r>
      <w:proofErr w:type="spellEnd"/>
      <w:r w:rsidR="00640E5A">
        <w:t xml:space="preserve">. There is a public key and a secret key. </w:t>
      </w:r>
    </w:p>
    <w:p w14:paraId="5693F6A4" w14:textId="6CB47976" w:rsidR="00A83F1A" w:rsidRDefault="00A83F1A" w:rsidP="003F3028"/>
    <w:p w14:paraId="633FFD22" w14:textId="6C52E525" w:rsidR="00610037" w:rsidRDefault="00610037" w:rsidP="003F3028">
      <w:r>
        <w:t xml:space="preserve">Q2: Explain (should be about a paragraph) the Rijndael cipher? </w:t>
      </w:r>
    </w:p>
    <w:p w14:paraId="7A0476B9" w14:textId="184B8175" w:rsidR="003F5912" w:rsidRDefault="003F5912" w:rsidP="003F3028">
      <w:pPr>
        <w:rPr>
          <w:rFonts w:ascii="Arial" w:hAnsi="Arial" w:cs="Arial"/>
          <w:color w:val="666666"/>
          <w:shd w:val="clear" w:color="auto" w:fill="FFFFFF"/>
        </w:rPr>
      </w:pPr>
    </w:p>
    <w:p w14:paraId="1644A2C5" w14:textId="3B2EFC47" w:rsidR="003F5912" w:rsidRDefault="003F5912" w:rsidP="003F5912">
      <w:pPr>
        <w:ind w:firstLineChars="100" w:firstLine="220"/>
      </w:pPr>
      <w:r w:rsidRPr="003F5912">
        <w:t>Rijndael is an Advanced Encryption Standard algorithm.</w:t>
      </w:r>
      <w:r>
        <w:t xml:space="preserve"> </w:t>
      </w:r>
      <w:r w:rsidR="00020AA5" w:rsidRPr="00020AA5">
        <w:t>As an iterated block cipher, Rijndael encrypts and decrypts a block of data through each round or iteration of a particular transformation. Data is handled in 128-bit blocks, and encryption key sizes of 128, 192, and 256 bits are supported.</w:t>
      </w:r>
    </w:p>
    <w:p w14:paraId="14910464" w14:textId="2E310D92" w:rsidR="002235A2" w:rsidRDefault="002235A2" w:rsidP="003F5912">
      <w:pPr>
        <w:ind w:firstLineChars="100" w:firstLine="220"/>
      </w:pPr>
      <w:r w:rsidRPr="002235A2">
        <w:t>Rijndael accepts input in the form of data blocks made up of one-dimensional, 8-bit byte arrays. The status bytes are translated onto the textual input. A one-dimensional 8-bit byte array also serves as the corresponding cipher key. The algorithm systematically applies various alterations to intermediate cipher results.</w:t>
      </w:r>
    </w:p>
    <w:p w14:paraId="505ABB80" w14:textId="3188C2F8" w:rsidR="002235A2" w:rsidRDefault="002235A2" w:rsidP="002235A2">
      <w:pPr>
        <w:pStyle w:val="af1"/>
        <w:numPr>
          <w:ilvl w:val="0"/>
          <w:numId w:val="11"/>
        </w:numPr>
        <w:rPr>
          <w:lang w:eastAsia="zh-CN"/>
        </w:rPr>
      </w:pPr>
      <w:r>
        <w:rPr>
          <w:lang w:eastAsia="zh-CN"/>
        </w:rPr>
        <w:t>Block and key size. Rijndael can work with keys that are 128, 192, or 256 bits in size and in different sized data blocks.</w:t>
      </w:r>
    </w:p>
    <w:p w14:paraId="43D7FEAF" w14:textId="5EB72952" w:rsidR="002235A2" w:rsidRDefault="002235A2" w:rsidP="002235A2">
      <w:pPr>
        <w:pStyle w:val="af1"/>
        <w:numPr>
          <w:ilvl w:val="0"/>
          <w:numId w:val="11"/>
        </w:numPr>
        <w:rPr>
          <w:lang w:eastAsia="zh-CN"/>
        </w:rPr>
      </w:pPr>
      <w:r>
        <w:rPr>
          <w:lang w:eastAsia="zh-CN"/>
        </w:rPr>
        <w:t>Subkey and key schedule. The cipher key is the source of the subkeys in Rijndael's key schedule. The subkey is produced by deriving a round key from the expanded key produced by the cipher key expansion. To maintain security, the expanded key is never given explicitly but is always created from the cipher key.</w:t>
      </w:r>
    </w:p>
    <w:p w14:paraId="40AEBC93" w14:textId="0F522595" w:rsidR="002235A2" w:rsidRDefault="002235A2" w:rsidP="002235A2">
      <w:pPr>
        <w:pStyle w:val="af1"/>
        <w:numPr>
          <w:ilvl w:val="0"/>
          <w:numId w:val="11"/>
        </w:numPr>
        <w:rPr>
          <w:lang w:eastAsia="zh-CN"/>
        </w:rPr>
      </w:pPr>
      <w:r>
        <w:rPr>
          <w:lang w:eastAsia="zh-CN"/>
        </w:rPr>
        <w:t>Whole byte operations. These encompass addition, multiplication, and matrix operations on a finite space.</w:t>
      </w:r>
    </w:p>
    <w:p w14:paraId="5D787083" w14:textId="77777777" w:rsidR="002235A2" w:rsidRDefault="002235A2" w:rsidP="002235A2">
      <w:pPr>
        <w:rPr>
          <w:rFonts w:hint="eastAsia"/>
          <w:lang w:eastAsia="zh-CN"/>
        </w:rPr>
      </w:pPr>
    </w:p>
    <w:p w14:paraId="572B8661" w14:textId="7C68CFB6" w:rsidR="002235A2" w:rsidRDefault="002235A2" w:rsidP="002235A2">
      <w:pPr>
        <w:ind w:firstLineChars="100" w:firstLine="220"/>
        <w:rPr>
          <w:rFonts w:hint="eastAsia"/>
          <w:lang w:eastAsia="zh-CN"/>
        </w:rPr>
      </w:pPr>
      <w:r w:rsidRPr="002235A2">
        <w:rPr>
          <w:lang w:eastAsia="zh-CN"/>
        </w:rPr>
        <w:t xml:space="preserve">Through a sequence of matrix changes or rounds, Rijndael encrypts data. Depending on the key or block sizes utilized, the </w:t>
      </w:r>
      <w:proofErr w:type="gramStart"/>
      <w:r w:rsidRPr="002235A2">
        <w:rPr>
          <w:lang w:eastAsia="zh-CN"/>
        </w:rPr>
        <w:t>amount</w:t>
      </w:r>
      <w:proofErr w:type="gramEnd"/>
      <w:r w:rsidRPr="002235A2">
        <w:rPr>
          <w:lang w:eastAsia="zh-CN"/>
        </w:rPr>
        <w:t xml:space="preserve"> of rounds can vary. There are four steps within each round:</w:t>
      </w:r>
    </w:p>
    <w:p w14:paraId="301CAF14" w14:textId="77777777" w:rsidR="00C67BDD" w:rsidRDefault="00C67BDD" w:rsidP="00C67BDD">
      <w:pPr>
        <w:pStyle w:val="af1"/>
        <w:numPr>
          <w:ilvl w:val="0"/>
          <w:numId w:val="8"/>
        </w:numPr>
      </w:pPr>
      <w:r>
        <w:t xml:space="preserve">Byte Sub. </w:t>
      </w:r>
    </w:p>
    <w:p w14:paraId="13F547EE" w14:textId="77777777" w:rsidR="00C67BDD" w:rsidRDefault="00C67BDD" w:rsidP="00C67BDD">
      <w:pPr>
        <w:pStyle w:val="af1"/>
        <w:numPr>
          <w:ilvl w:val="0"/>
          <w:numId w:val="8"/>
        </w:numPr>
      </w:pPr>
      <w:r>
        <w:t xml:space="preserve">Shift Row. </w:t>
      </w:r>
    </w:p>
    <w:p w14:paraId="75E2FF63" w14:textId="77777777" w:rsidR="00C67BDD" w:rsidRDefault="00C67BDD" w:rsidP="00C67BDD">
      <w:pPr>
        <w:pStyle w:val="af1"/>
        <w:numPr>
          <w:ilvl w:val="0"/>
          <w:numId w:val="8"/>
        </w:numPr>
      </w:pPr>
      <w:r>
        <w:t xml:space="preserve">Mix Column. </w:t>
      </w:r>
    </w:p>
    <w:p w14:paraId="0FF07D8B" w14:textId="588B5FB1" w:rsidR="00C67BDD" w:rsidRDefault="00C67BDD" w:rsidP="00C67BDD">
      <w:pPr>
        <w:pStyle w:val="af1"/>
        <w:numPr>
          <w:ilvl w:val="0"/>
          <w:numId w:val="8"/>
        </w:numPr>
      </w:pPr>
      <w:r>
        <w:t xml:space="preserve">Add Round Key. </w:t>
      </w:r>
    </w:p>
    <w:p w14:paraId="23B22EDC" w14:textId="622520D4" w:rsidR="003F5912" w:rsidRDefault="003F5912" w:rsidP="003F5912">
      <w:pPr>
        <w:ind w:left="720" w:hanging="720"/>
      </w:pPr>
    </w:p>
    <w:sectPr w:rsidR="003F5912">
      <w:headerReference w:type="default" r:id="rId7"/>
      <w:footerReference w:type="even" r:id="rId8"/>
      <w:footerReference w:type="default" r:id="rId9"/>
      <w:pgSz w:w="12240" w:h="15840"/>
      <w:pgMar w:top="1440" w:right="1440" w:bottom="1440" w:left="1440" w:header="630" w:footer="54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9823" w14:textId="77777777" w:rsidR="005B7ADD" w:rsidRDefault="005B7ADD">
      <w:r>
        <w:separator/>
      </w:r>
    </w:p>
  </w:endnote>
  <w:endnote w:type="continuationSeparator" w:id="0">
    <w:p w14:paraId="52EED462" w14:textId="77777777" w:rsidR="005B7ADD" w:rsidRDefault="005B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863254731"/>
      <w:docPartObj>
        <w:docPartGallery w:val="Page Numbers (Bottom of Page)"/>
        <w:docPartUnique/>
      </w:docPartObj>
    </w:sdtPr>
    <w:sdtContent>
      <w:p w14:paraId="782DE4AF" w14:textId="21BE39C1" w:rsidR="008E016B" w:rsidRDefault="008E016B" w:rsidP="00594242">
        <w:pPr>
          <w:pStyle w:val="a6"/>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end"/>
        </w:r>
      </w:p>
    </w:sdtContent>
  </w:sdt>
  <w:p w14:paraId="49AB778E" w14:textId="77777777" w:rsidR="008E016B" w:rsidRDefault="008E016B" w:rsidP="008E016B">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865444901"/>
      <w:docPartObj>
        <w:docPartGallery w:val="Page Numbers (Bottom of Page)"/>
        <w:docPartUnique/>
      </w:docPartObj>
    </w:sdtPr>
    <w:sdtContent>
      <w:p w14:paraId="09B72B74" w14:textId="1528B9A8" w:rsidR="008E016B" w:rsidRDefault="008E016B" w:rsidP="00594242">
        <w:pPr>
          <w:pStyle w:val="a6"/>
          <w:framePr w:wrap="none" w:vAnchor="text" w:hAnchor="margin" w:xAlign="right" w:y="1"/>
          <w:rPr>
            <w:rStyle w:val="af4"/>
          </w:rPr>
        </w:pPr>
        <w:r>
          <w:rPr>
            <w:rStyle w:val="af4"/>
          </w:rPr>
          <w:fldChar w:fldCharType="begin"/>
        </w:r>
        <w:r>
          <w:rPr>
            <w:rStyle w:val="af4"/>
          </w:rPr>
          <w:instrText xml:space="preserve"> PAGE </w:instrText>
        </w:r>
        <w:r>
          <w:rPr>
            <w:rStyle w:val="af4"/>
          </w:rPr>
          <w:fldChar w:fldCharType="separate"/>
        </w:r>
        <w:r w:rsidR="00610037">
          <w:rPr>
            <w:rStyle w:val="af4"/>
            <w:noProof/>
          </w:rPr>
          <w:t>4</w:t>
        </w:r>
        <w:r>
          <w:rPr>
            <w:rStyle w:val="af4"/>
          </w:rPr>
          <w:fldChar w:fldCharType="end"/>
        </w:r>
      </w:p>
    </w:sdtContent>
  </w:sdt>
  <w:p w14:paraId="7C184940" w14:textId="1A1548D3" w:rsidR="001D0516" w:rsidRDefault="001D0516" w:rsidP="003F3028">
    <w:pPr>
      <w:pStyle w:val="a6"/>
      <w:ind w:right="360"/>
      <w:jc w:val="cen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73DF7" w14:textId="77777777" w:rsidR="005B7ADD" w:rsidRDefault="005B7ADD">
      <w:r>
        <w:separator/>
      </w:r>
    </w:p>
  </w:footnote>
  <w:footnote w:type="continuationSeparator" w:id="0">
    <w:p w14:paraId="4F204214" w14:textId="77777777" w:rsidR="005B7ADD" w:rsidRDefault="005B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6B30F" w14:textId="77777777" w:rsidR="003F3028" w:rsidRPr="00963A96" w:rsidRDefault="003F3028" w:rsidP="003F3028">
    <w:pPr>
      <w:pStyle w:val="a4"/>
    </w:pPr>
    <w:r>
      <w:t>COMP 628-Straach</w:t>
    </w:r>
  </w:p>
  <w:p w14:paraId="7885F91A" w14:textId="77777777" w:rsidR="001D0516" w:rsidRDefault="001D051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3A4A"/>
    <w:multiLevelType w:val="hybridMultilevel"/>
    <w:tmpl w:val="043E0FC8"/>
    <w:lvl w:ilvl="0" w:tplc="0409000B">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D6101E"/>
    <w:multiLevelType w:val="hybridMultilevel"/>
    <w:tmpl w:val="F670C2C4"/>
    <w:lvl w:ilvl="0" w:tplc="1926441E">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D0535C"/>
    <w:multiLevelType w:val="multilevel"/>
    <w:tmpl w:val="81BEB7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FE299D"/>
    <w:multiLevelType w:val="hybridMultilevel"/>
    <w:tmpl w:val="870C7FBA"/>
    <w:lvl w:ilvl="0" w:tplc="1926441E">
      <w:start w:val="1"/>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5B70D4"/>
    <w:multiLevelType w:val="hybridMultilevel"/>
    <w:tmpl w:val="0F768806"/>
    <w:lvl w:ilvl="0" w:tplc="F8C07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763C14"/>
    <w:multiLevelType w:val="hybridMultilevel"/>
    <w:tmpl w:val="BEFC6374"/>
    <w:lvl w:ilvl="0" w:tplc="EE32ABAE">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774676"/>
    <w:multiLevelType w:val="multilevel"/>
    <w:tmpl w:val="BCC215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9C966CB"/>
    <w:multiLevelType w:val="multilevel"/>
    <w:tmpl w:val="7640E4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C91A8A"/>
    <w:multiLevelType w:val="multilevel"/>
    <w:tmpl w:val="AC0E0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590755C"/>
    <w:multiLevelType w:val="multilevel"/>
    <w:tmpl w:val="45E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D15691"/>
    <w:multiLevelType w:val="multilevel"/>
    <w:tmpl w:val="834C71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926066189">
    <w:abstractNumId w:val="2"/>
  </w:num>
  <w:num w:numId="2" w16cid:durableId="250509833">
    <w:abstractNumId w:val="6"/>
  </w:num>
  <w:num w:numId="3" w16cid:durableId="1890531616">
    <w:abstractNumId w:val="7"/>
  </w:num>
  <w:num w:numId="4" w16cid:durableId="176232831">
    <w:abstractNumId w:val="8"/>
  </w:num>
  <w:num w:numId="5" w16cid:durableId="1123231170">
    <w:abstractNumId w:val="10"/>
  </w:num>
  <w:num w:numId="6" w16cid:durableId="1050884716">
    <w:abstractNumId w:val="9"/>
  </w:num>
  <w:num w:numId="7" w16cid:durableId="2106227879">
    <w:abstractNumId w:val="5"/>
  </w:num>
  <w:num w:numId="8" w16cid:durableId="1498036557">
    <w:abstractNumId w:val="4"/>
  </w:num>
  <w:num w:numId="9" w16cid:durableId="794065077">
    <w:abstractNumId w:val="3"/>
  </w:num>
  <w:num w:numId="10" w16cid:durableId="771707479">
    <w:abstractNumId w:val="1"/>
  </w:num>
  <w:num w:numId="11" w16cid:durableId="150805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16"/>
    <w:rsid w:val="00020AA5"/>
    <w:rsid w:val="000B6AEE"/>
    <w:rsid w:val="0013072A"/>
    <w:rsid w:val="00146D22"/>
    <w:rsid w:val="00175293"/>
    <w:rsid w:val="001A2C66"/>
    <w:rsid w:val="001D0516"/>
    <w:rsid w:val="002235A2"/>
    <w:rsid w:val="0029792E"/>
    <w:rsid w:val="002A56BC"/>
    <w:rsid w:val="003F3028"/>
    <w:rsid w:val="003F5912"/>
    <w:rsid w:val="004026C8"/>
    <w:rsid w:val="004D6C6A"/>
    <w:rsid w:val="005B7ADD"/>
    <w:rsid w:val="00610037"/>
    <w:rsid w:val="00640E5A"/>
    <w:rsid w:val="00726FBB"/>
    <w:rsid w:val="008E016B"/>
    <w:rsid w:val="009316AD"/>
    <w:rsid w:val="00933301"/>
    <w:rsid w:val="00961ACC"/>
    <w:rsid w:val="009B0FF7"/>
    <w:rsid w:val="009B6D25"/>
    <w:rsid w:val="00A83F1A"/>
    <w:rsid w:val="00B31493"/>
    <w:rsid w:val="00C262C2"/>
    <w:rsid w:val="00C67BDD"/>
    <w:rsid w:val="00D27C1A"/>
    <w:rsid w:val="00D4730A"/>
    <w:rsid w:val="00F1086D"/>
    <w:rsid w:val="00FA5C5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02B0"/>
  <w15:docId w15:val="{67BFF75C-4C01-8048-BB08-8015D9D0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ED65F9"/>
  </w:style>
  <w:style w:type="character" w:customStyle="1" w:styleId="a5">
    <w:name w:val="页脚 字符"/>
    <w:basedOn w:val="a0"/>
    <w:link w:val="a6"/>
    <w:uiPriority w:val="99"/>
    <w:qFormat/>
    <w:rsid w:val="00ED65F9"/>
  </w:style>
  <w:style w:type="character" w:customStyle="1" w:styleId="InternetLink">
    <w:name w:val="Internet Link"/>
    <w:rsid w:val="00030680"/>
    <w:rPr>
      <w:u w:val="single"/>
    </w:rPr>
  </w:style>
  <w:style w:type="character" w:styleId="a7">
    <w:name w:val="annotation reference"/>
    <w:basedOn w:val="a0"/>
    <w:uiPriority w:val="99"/>
    <w:semiHidden/>
    <w:unhideWhenUsed/>
    <w:qFormat/>
    <w:rsid w:val="007868CE"/>
    <w:rPr>
      <w:sz w:val="18"/>
      <w:szCs w:val="18"/>
    </w:rPr>
  </w:style>
  <w:style w:type="character" w:customStyle="1" w:styleId="a8">
    <w:name w:val="批注文字 字符"/>
    <w:basedOn w:val="a0"/>
    <w:link w:val="a9"/>
    <w:uiPriority w:val="99"/>
    <w:semiHidden/>
    <w:qFormat/>
    <w:rsid w:val="007868CE"/>
    <w:rPr>
      <w:sz w:val="24"/>
      <w:szCs w:val="24"/>
    </w:rPr>
  </w:style>
  <w:style w:type="character" w:customStyle="1" w:styleId="aa">
    <w:name w:val="批注主题 字符"/>
    <w:basedOn w:val="a8"/>
    <w:link w:val="ab"/>
    <w:uiPriority w:val="99"/>
    <w:semiHidden/>
    <w:qFormat/>
    <w:rsid w:val="007868CE"/>
    <w:rPr>
      <w:b/>
      <w:bCs/>
      <w:sz w:val="20"/>
      <w:szCs w:val="20"/>
    </w:rPr>
  </w:style>
  <w:style w:type="character" w:customStyle="1" w:styleId="ac">
    <w:name w:val="批注框文本 字符"/>
    <w:basedOn w:val="a0"/>
    <w:link w:val="ad"/>
    <w:uiPriority w:val="99"/>
    <w:semiHidden/>
    <w:qFormat/>
    <w:rsid w:val="007868CE"/>
    <w:rPr>
      <w:rFonts w:ascii="Times New Roman" w:hAnsi="Times New Roman" w:cs="Times New Roman"/>
      <w:sz w:val="18"/>
      <w:szCs w:val="18"/>
    </w:rPr>
  </w:style>
  <w:style w:type="character" w:styleId="ae">
    <w:name w:val="FollowedHyperlink"/>
    <w:basedOn w:val="a0"/>
    <w:uiPriority w:val="99"/>
    <w:semiHidden/>
    <w:unhideWhenUsed/>
    <w:qFormat/>
    <w:rsid w:val="00431389"/>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rFonts w:cs="Courier New"/>
    </w:rPr>
  </w:style>
  <w:style w:type="paragraph" w:customStyle="1" w:styleId="Heading">
    <w:name w:val="Heading"/>
    <w:basedOn w:val="a"/>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f">
    <w:name w:val="List"/>
    <w:basedOn w:val="TextBody"/>
    <w:rPr>
      <w:rFonts w:cs="FreeSans"/>
    </w:rPr>
  </w:style>
  <w:style w:type="paragraph" w:styleId="af0">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ED65F9"/>
    <w:pPr>
      <w:tabs>
        <w:tab w:val="center" w:pos="4680"/>
        <w:tab w:val="right" w:pos="9360"/>
      </w:tabs>
    </w:pPr>
  </w:style>
  <w:style w:type="paragraph" w:styleId="a6">
    <w:name w:val="footer"/>
    <w:basedOn w:val="a"/>
    <w:link w:val="a5"/>
    <w:uiPriority w:val="99"/>
    <w:unhideWhenUsed/>
    <w:rsid w:val="00ED65F9"/>
    <w:pPr>
      <w:tabs>
        <w:tab w:val="center" w:pos="4680"/>
        <w:tab w:val="right" w:pos="9360"/>
      </w:tabs>
    </w:pPr>
  </w:style>
  <w:style w:type="paragraph" w:styleId="af1">
    <w:name w:val="List Paragraph"/>
    <w:basedOn w:val="a"/>
    <w:uiPriority w:val="34"/>
    <w:qFormat/>
    <w:rsid w:val="00ED65F9"/>
    <w:pPr>
      <w:ind w:left="720"/>
      <w:contextualSpacing/>
    </w:pPr>
  </w:style>
  <w:style w:type="paragraph" w:customStyle="1" w:styleId="Body">
    <w:name w:val="Body"/>
    <w:qFormat/>
    <w:rsid w:val="00030680"/>
    <w:rPr>
      <w:rFonts w:ascii="Calibri" w:eastAsia="Calibri" w:hAnsi="Calibri" w:cs="Calibri"/>
      <w:color w:val="000000"/>
      <w:u w:color="000000"/>
    </w:rPr>
  </w:style>
  <w:style w:type="paragraph" w:styleId="a9">
    <w:name w:val="annotation text"/>
    <w:basedOn w:val="a"/>
    <w:link w:val="a8"/>
    <w:uiPriority w:val="99"/>
    <w:semiHidden/>
    <w:unhideWhenUsed/>
    <w:qFormat/>
    <w:rsid w:val="007868CE"/>
    <w:rPr>
      <w:sz w:val="24"/>
      <w:szCs w:val="24"/>
    </w:rPr>
  </w:style>
  <w:style w:type="paragraph" w:styleId="ab">
    <w:name w:val="annotation subject"/>
    <w:basedOn w:val="a9"/>
    <w:link w:val="aa"/>
    <w:uiPriority w:val="99"/>
    <w:semiHidden/>
    <w:unhideWhenUsed/>
    <w:qFormat/>
    <w:rsid w:val="007868CE"/>
    <w:rPr>
      <w:b/>
      <w:bCs/>
      <w:sz w:val="20"/>
      <w:szCs w:val="20"/>
    </w:rPr>
  </w:style>
  <w:style w:type="paragraph" w:styleId="ad">
    <w:name w:val="Balloon Text"/>
    <w:basedOn w:val="a"/>
    <w:link w:val="ac"/>
    <w:uiPriority w:val="99"/>
    <w:semiHidden/>
    <w:unhideWhenUsed/>
    <w:qFormat/>
    <w:rsid w:val="007868CE"/>
    <w:rPr>
      <w:rFonts w:ascii="Times New Roman" w:hAnsi="Times New Roman" w:cs="Times New Roman"/>
      <w:sz w:val="18"/>
      <w:szCs w:val="18"/>
    </w:rPr>
  </w:style>
  <w:style w:type="paragraph" w:styleId="af2">
    <w:name w:val="Revision"/>
    <w:hidden/>
    <w:uiPriority w:val="99"/>
    <w:semiHidden/>
    <w:rsid w:val="00933301"/>
  </w:style>
  <w:style w:type="character" w:styleId="af3">
    <w:name w:val="Hyperlink"/>
    <w:basedOn w:val="a0"/>
    <w:unhideWhenUsed/>
    <w:rsid w:val="00D4730A"/>
    <w:rPr>
      <w:color w:val="0563C1" w:themeColor="hyperlink"/>
      <w:u w:val="single"/>
    </w:rPr>
  </w:style>
  <w:style w:type="character" w:customStyle="1" w:styleId="UnresolvedMention1">
    <w:name w:val="Unresolved Mention1"/>
    <w:basedOn w:val="a0"/>
    <w:uiPriority w:val="99"/>
    <w:semiHidden/>
    <w:unhideWhenUsed/>
    <w:rsid w:val="00D4730A"/>
    <w:rPr>
      <w:color w:val="605E5C"/>
      <w:shd w:val="clear" w:color="auto" w:fill="E1DFDD"/>
    </w:rPr>
  </w:style>
  <w:style w:type="character" w:styleId="af4">
    <w:name w:val="page number"/>
    <w:basedOn w:val="a0"/>
    <w:uiPriority w:val="99"/>
    <w:semiHidden/>
    <w:unhideWhenUsed/>
    <w:rsid w:val="008E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974923">
      <w:bodyDiv w:val="1"/>
      <w:marLeft w:val="0"/>
      <w:marRight w:val="0"/>
      <w:marTop w:val="0"/>
      <w:marBottom w:val="0"/>
      <w:divBdr>
        <w:top w:val="none" w:sz="0" w:space="0" w:color="auto"/>
        <w:left w:val="none" w:sz="0" w:space="0" w:color="auto"/>
        <w:bottom w:val="none" w:sz="0" w:space="0" w:color="auto"/>
        <w:right w:val="none" w:sz="0" w:space="0" w:color="auto"/>
      </w:divBdr>
    </w:div>
    <w:div w:id="1034113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raymond</dc:creator>
  <cp:lastModifiedBy>Pei Jiapeng</cp:lastModifiedBy>
  <cp:revision>6</cp:revision>
  <dcterms:created xsi:type="dcterms:W3CDTF">2022-08-07T02:03:00Z</dcterms:created>
  <dcterms:modified xsi:type="dcterms:W3CDTF">2022-09-27T22:05:00Z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