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D34EC" w14:textId="77777777" w:rsidR="009A74E7" w:rsidRDefault="009A74E7" w:rsidP="009A74E7">
      <w:pPr>
        <w:spacing w:before="100" w:beforeAutospacing="1" w:after="100" w:afterAutospacing="1" w:line="240" w:lineRule="auto"/>
        <w:jc w:val="center"/>
        <w:rPr>
          <w:rFonts w:eastAsia="Times New Roman" w:cs="Times New Roman"/>
          <w:b/>
          <w:bCs/>
          <w:sz w:val="28"/>
          <w:szCs w:val="28"/>
        </w:rPr>
      </w:pPr>
      <w:r>
        <w:rPr>
          <w:rFonts w:eastAsia="Times New Roman" w:cs="Times New Roman"/>
          <w:b/>
          <w:bCs/>
          <w:sz w:val="28"/>
          <w:szCs w:val="28"/>
        </w:rPr>
        <w:t xml:space="preserve">Homework </w:t>
      </w:r>
      <w:r w:rsidR="00D307F0">
        <w:rPr>
          <w:rFonts w:eastAsia="Times New Roman" w:cs="Times New Roman"/>
          <w:b/>
          <w:bCs/>
          <w:sz w:val="28"/>
          <w:szCs w:val="28"/>
        </w:rPr>
        <w:t>3</w:t>
      </w:r>
    </w:p>
    <w:p w14:paraId="4B4400D3" w14:textId="77777777" w:rsidR="009A74E7" w:rsidRDefault="009A74E7" w:rsidP="00DB1F20">
      <w:pPr>
        <w:pStyle w:val="Heading1"/>
        <w:rPr>
          <w:rFonts w:eastAsia="Times New Roman"/>
        </w:rPr>
      </w:pPr>
      <w:r>
        <w:rPr>
          <w:rFonts w:eastAsia="Times New Roman"/>
        </w:rPr>
        <w:t>Collaboration and Originality</w:t>
      </w:r>
    </w:p>
    <w:p w14:paraId="0AE0763F" w14:textId="77777777" w:rsidR="009A74E7" w:rsidRDefault="009A74E7" w:rsidP="009A74E7">
      <w:pPr>
        <w:pStyle w:val="ListParagraph"/>
        <w:numPr>
          <w:ilvl w:val="0"/>
          <w:numId w:val="4"/>
        </w:numPr>
        <w:spacing w:before="240"/>
        <w:ind w:left="360"/>
      </w:pPr>
      <w:r>
        <w:t xml:space="preserve">Did you receive help </w:t>
      </w:r>
      <w:r>
        <w:rPr>
          <w:u w:val="single"/>
        </w:rPr>
        <w:t>of any kind</w:t>
      </w:r>
      <w:r>
        <w:t xml:space="preserve"> from anyone in developing your software for this assignment (Yes or No)?  It is not necessary to describe discussions with the instructor or TAs.</w:t>
      </w:r>
    </w:p>
    <w:p w14:paraId="60250F53" w14:textId="77777777" w:rsidR="009A74E7" w:rsidRDefault="009A74E7" w:rsidP="009A74E7">
      <w:pPr>
        <w:pStyle w:val="ListParagraph"/>
        <w:spacing w:before="240"/>
        <w:ind w:left="360"/>
      </w:pPr>
    </w:p>
    <w:p w14:paraId="08C9C516" w14:textId="4671CABF" w:rsidR="009A74E7" w:rsidRDefault="009A62A6" w:rsidP="009A74E7">
      <w:pPr>
        <w:pStyle w:val="ListParagraph"/>
        <w:spacing w:before="240"/>
        <w:ind w:left="360"/>
      </w:pPr>
      <w:r>
        <w:t>No</w:t>
      </w:r>
    </w:p>
    <w:p w14:paraId="3F9A9FFA" w14:textId="77777777" w:rsidR="009A74E7" w:rsidRDefault="009A74E7" w:rsidP="009A74E7">
      <w:pPr>
        <w:pStyle w:val="ListParagraph"/>
        <w:ind w:left="360"/>
      </w:pPr>
    </w:p>
    <w:p w14:paraId="29F8227F" w14:textId="77777777" w:rsidR="009A74E7" w:rsidRDefault="009A74E7" w:rsidP="009A74E7">
      <w:pPr>
        <w:pStyle w:val="ListParagraph"/>
        <w:numPr>
          <w:ilvl w:val="0"/>
          <w:numId w:val="4"/>
        </w:numPr>
        <w:spacing w:before="240"/>
        <w:ind w:left="360"/>
      </w:pPr>
      <w:r>
        <w:t xml:space="preserve">Did you give help </w:t>
      </w:r>
      <w:r>
        <w:rPr>
          <w:u w:val="single"/>
        </w:rPr>
        <w:t>of any kind</w:t>
      </w:r>
      <w:r>
        <w:t xml:space="preserve"> to anyone in developing their software for this assignment (Yes or No)?</w:t>
      </w:r>
    </w:p>
    <w:p w14:paraId="2F503276" w14:textId="77777777" w:rsidR="009A74E7" w:rsidRDefault="009A74E7" w:rsidP="009A74E7">
      <w:pPr>
        <w:pStyle w:val="ListParagraph"/>
        <w:spacing w:before="240"/>
        <w:ind w:left="360"/>
      </w:pPr>
    </w:p>
    <w:p w14:paraId="32ACA7EB" w14:textId="631D36E7" w:rsidR="009A74E7" w:rsidRDefault="00DD1E00" w:rsidP="009A74E7">
      <w:pPr>
        <w:pStyle w:val="ListParagraph"/>
        <w:spacing w:before="240"/>
        <w:ind w:left="360"/>
      </w:pPr>
      <w:r>
        <w:t>No</w:t>
      </w:r>
    </w:p>
    <w:p w14:paraId="24B2AE0D" w14:textId="77777777" w:rsidR="009A74E7" w:rsidRDefault="009A74E7" w:rsidP="009A74E7">
      <w:pPr>
        <w:pStyle w:val="ListParagraph"/>
        <w:ind w:left="360"/>
      </w:pPr>
    </w:p>
    <w:p w14:paraId="75CBEDBB" w14:textId="5D5E7FEE" w:rsidR="007035DE" w:rsidRDefault="007035DE" w:rsidP="007035DE">
      <w:pPr>
        <w:pStyle w:val="ListParagraph"/>
        <w:numPr>
          <w:ilvl w:val="0"/>
          <w:numId w:val="5"/>
        </w:numPr>
        <w:spacing w:before="240"/>
        <w:ind w:left="360"/>
      </w:pPr>
      <w:r>
        <w:t>Did you examine anyone else’s software for this assignment (Yes or No)?  It is not necessary to mention software provided by the instructor.</w:t>
      </w:r>
    </w:p>
    <w:p w14:paraId="44D516E8" w14:textId="77777777" w:rsidR="003D75A0" w:rsidRDefault="003D75A0" w:rsidP="003D75A0">
      <w:pPr>
        <w:pStyle w:val="ListParagraph"/>
        <w:spacing w:before="240"/>
        <w:ind w:left="360"/>
      </w:pPr>
    </w:p>
    <w:p w14:paraId="0D5EBC6F" w14:textId="35381D9E" w:rsidR="003D75A0" w:rsidRDefault="003D75A0" w:rsidP="003D75A0">
      <w:pPr>
        <w:pStyle w:val="ListParagraph"/>
        <w:spacing w:before="240"/>
        <w:ind w:left="360"/>
      </w:pPr>
      <w:r>
        <w:t>No.</w:t>
      </w:r>
    </w:p>
    <w:p w14:paraId="2B6C03F0" w14:textId="77777777" w:rsidR="007035DE" w:rsidRDefault="007035DE" w:rsidP="007035DE">
      <w:pPr>
        <w:pStyle w:val="ListParagraph"/>
        <w:spacing w:before="240"/>
        <w:ind w:left="360"/>
      </w:pPr>
    </w:p>
    <w:p w14:paraId="69DFE254" w14:textId="77777777" w:rsidR="009A74E7" w:rsidRDefault="009A74E7" w:rsidP="009A74E7">
      <w:pPr>
        <w:pStyle w:val="ListParagraph"/>
        <w:numPr>
          <w:ilvl w:val="0"/>
          <w:numId w:val="4"/>
        </w:numPr>
        <w:spacing w:before="240"/>
        <w:ind w:left="360"/>
      </w:pPr>
      <w:r>
        <w:t xml:space="preserve">Are you the author of </w:t>
      </w:r>
      <w:r>
        <w:rPr>
          <w:u w:val="single"/>
        </w:rPr>
        <w:t>every line</w:t>
      </w:r>
      <w:r>
        <w:t xml:space="preserve"> of source code submitted for this assignment (Yes or No)?  It is not necessary to mention software provided by the instructor.</w:t>
      </w:r>
    </w:p>
    <w:p w14:paraId="4CFAB00B" w14:textId="77777777" w:rsidR="009A74E7" w:rsidRDefault="009A74E7" w:rsidP="009A74E7">
      <w:pPr>
        <w:pStyle w:val="ListParagraph"/>
        <w:spacing w:before="240"/>
        <w:ind w:left="360"/>
      </w:pPr>
    </w:p>
    <w:p w14:paraId="04B33511" w14:textId="7225774D" w:rsidR="009A74E7" w:rsidRDefault="00D537D9" w:rsidP="009A74E7">
      <w:pPr>
        <w:pStyle w:val="ListParagraph"/>
        <w:spacing w:before="240"/>
        <w:ind w:left="360"/>
      </w:pPr>
      <w:r>
        <w:t>Yes</w:t>
      </w:r>
    </w:p>
    <w:p w14:paraId="389490C6" w14:textId="77777777" w:rsidR="00D537D9" w:rsidRDefault="00D537D9" w:rsidP="009A74E7">
      <w:pPr>
        <w:pStyle w:val="ListParagraph"/>
        <w:spacing w:before="240"/>
        <w:ind w:left="360"/>
      </w:pPr>
    </w:p>
    <w:p w14:paraId="6A0772B6" w14:textId="77777777" w:rsidR="009A74E7" w:rsidRDefault="009A74E7" w:rsidP="009A74E7">
      <w:pPr>
        <w:pStyle w:val="ListParagraph"/>
        <w:numPr>
          <w:ilvl w:val="0"/>
          <w:numId w:val="4"/>
        </w:numPr>
        <w:spacing w:before="240"/>
        <w:ind w:left="360"/>
      </w:pPr>
      <w:r>
        <w:t xml:space="preserve">Are you the author of </w:t>
      </w:r>
      <w:r>
        <w:rPr>
          <w:u w:val="single"/>
        </w:rPr>
        <w:t>every word</w:t>
      </w:r>
      <w:r>
        <w:t xml:space="preserve"> of your report (Yes or No)?</w:t>
      </w:r>
    </w:p>
    <w:p w14:paraId="3AC8B065" w14:textId="77777777" w:rsidR="009A74E7" w:rsidRDefault="009A74E7" w:rsidP="009A74E7">
      <w:pPr>
        <w:pStyle w:val="ListParagraph"/>
        <w:spacing w:before="240"/>
        <w:ind w:left="360"/>
      </w:pPr>
    </w:p>
    <w:p w14:paraId="46FE1703" w14:textId="442A05EC" w:rsidR="009A74E7" w:rsidRDefault="009834D1" w:rsidP="009834D1">
      <w:pPr>
        <w:spacing w:before="240"/>
        <w:ind w:left="360"/>
      </w:pPr>
      <w:r>
        <w:t>Yes</w:t>
      </w:r>
    </w:p>
    <w:p w14:paraId="7A6ED684" w14:textId="3F695C00" w:rsidR="006509D6" w:rsidRPr="00B5258B" w:rsidRDefault="006509D6" w:rsidP="00B5258B">
      <w:pPr>
        <w:rPr>
          <w:rFonts w:eastAsiaTheme="majorEastAsia" w:cstheme="majorBidi"/>
          <w:b/>
          <w:bCs/>
          <w:sz w:val="24"/>
          <w:szCs w:val="28"/>
          <w:lang w:eastAsia="zh-CN"/>
        </w:rPr>
      </w:pPr>
      <w:r>
        <w:rPr>
          <w:color w:val="FF0000"/>
        </w:rPr>
        <w:br w:type="page"/>
      </w:r>
    </w:p>
    <w:p w14:paraId="09288602" w14:textId="77777777" w:rsidR="00C77238" w:rsidRDefault="005E1B35">
      <w:pPr>
        <w:pStyle w:val="Heading1"/>
        <w:jc w:val="both"/>
        <w:rPr>
          <w:rFonts w:eastAsia="Times New Roman"/>
        </w:rPr>
      </w:pPr>
      <w:r>
        <w:rPr>
          <w:rFonts w:eastAsia="Times New Roman"/>
        </w:rPr>
        <w:lastRenderedPageBreak/>
        <w:t>Experiment 1:  Baselines</w:t>
      </w:r>
    </w:p>
    <w:p w14:paraId="076CE3DF" w14:textId="0FC391A6" w:rsidR="00996CE4" w:rsidRPr="004633B1" w:rsidRDefault="00E640B5" w:rsidP="00BC4178">
      <w:pPr>
        <w:pStyle w:val="Heading2"/>
      </w:pPr>
      <w:r>
        <w:t>Experimental Results</w:t>
      </w:r>
    </w:p>
    <w:tbl>
      <w:tblPr>
        <w:tblStyle w:val="TableGrid"/>
        <w:tblW w:w="0" w:type="auto"/>
        <w:tblInd w:w="540" w:type="dxa"/>
        <w:tblLayout w:type="fixed"/>
        <w:tblLook w:val="04A0" w:firstRow="1" w:lastRow="0" w:firstColumn="1" w:lastColumn="0" w:noHBand="0" w:noVBand="1"/>
      </w:tblPr>
      <w:tblGrid>
        <w:gridCol w:w="985"/>
        <w:gridCol w:w="1170"/>
        <w:gridCol w:w="1260"/>
        <w:gridCol w:w="1260"/>
        <w:gridCol w:w="1260"/>
      </w:tblGrid>
      <w:tr w:rsidR="007035DE" w14:paraId="5113CECA" w14:textId="77777777" w:rsidTr="00E640B5">
        <w:tc>
          <w:tcPr>
            <w:tcW w:w="985" w:type="dxa"/>
            <w:vMerge w:val="restart"/>
          </w:tcPr>
          <w:p w14:paraId="776E8EE4" w14:textId="77777777" w:rsidR="007035DE" w:rsidRDefault="007035DE" w:rsidP="00E25B5E"/>
        </w:tc>
        <w:tc>
          <w:tcPr>
            <w:tcW w:w="4950" w:type="dxa"/>
            <w:gridSpan w:val="4"/>
          </w:tcPr>
          <w:p w14:paraId="676CB976" w14:textId="77777777" w:rsidR="007035DE" w:rsidRDefault="007035DE" w:rsidP="00E25B5E">
            <w:pPr>
              <w:jc w:val="center"/>
              <w:rPr>
                <w:b/>
              </w:rPr>
            </w:pPr>
            <w:r>
              <w:rPr>
                <w:b/>
              </w:rPr>
              <w:t>Indri</w:t>
            </w:r>
          </w:p>
        </w:tc>
      </w:tr>
      <w:tr w:rsidR="007035DE" w14:paraId="3328B278" w14:textId="77777777" w:rsidTr="00E640B5">
        <w:tc>
          <w:tcPr>
            <w:tcW w:w="985" w:type="dxa"/>
            <w:vMerge/>
          </w:tcPr>
          <w:p w14:paraId="7FF0FCF0" w14:textId="77777777" w:rsidR="007035DE" w:rsidRDefault="007035DE" w:rsidP="00E25B5E"/>
        </w:tc>
        <w:tc>
          <w:tcPr>
            <w:tcW w:w="2430" w:type="dxa"/>
            <w:gridSpan w:val="2"/>
          </w:tcPr>
          <w:p w14:paraId="5B24700F" w14:textId="77777777" w:rsidR="007035DE" w:rsidRDefault="007035DE" w:rsidP="00E25B5E">
            <w:pPr>
              <w:jc w:val="center"/>
              <w:rPr>
                <w:b/>
              </w:rPr>
            </w:pPr>
            <w:r>
              <w:rPr>
                <w:b/>
              </w:rPr>
              <w:t>BOW</w:t>
            </w:r>
          </w:p>
        </w:tc>
        <w:tc>
          <w:tcPr>
            <w:tcW w:w="2520" w:type="dxa"/>
            <w:gridSpan w:val="2"/>
          </w:tcPr>
          <w:p w14:paraId="1FEBC671" w14:textId="77777777" w:rsidR="007035DE" w:rsidRDefault="007035DE" w:rsidP="00E25B5E">
            <w:pPr>
              <w:jc w:val="center"/>
              <w:rPr>
                <w:b/>
              </w:rPr>
            </w:pPr>
            <w:r>
              <w:rPr>
                <w:b/>
              </w:rPr>
              <w:t>Query Expansion</w:t>
            </w:r>
          </w:p>
        </w:tc>
      </w:tr>
      <w:tr w:rsidR="00BD372D" w14:paraId="430D124C" w14:textId="77777777" w:rsidTr="00E640B5">
        <w:tc>
          <w:tcPr>
            <w:tcW w:w="985" w:type="dxa"/>
            <w:vMerge/>
          </w:tcPr>
          <w:p w14:paraId="3B538221" w14:textId="77777777" w:rsidR="00BD372D" w:rsidRDefault="00BD372D" w:rsidP="00BD372D"/>
        </w:tc>
        <w:tc>
          <w:tcPr>
            <w:tcW w:w="1170" w:type="dxa"/>
          </w:tcPr>
          <w:p w14:paraId="0DB41258" w14:textId="77777777" w:rsidR="00BD372D" w:rsidRDefault="00BD372D" w:rsidP="00BD372D">
            <w:pPr>
              <w:jc w:val="center"/>
              <w:rPr>
                <w:b/>
              </w:rPr>
            </w:pPr>
            <w:r>
              <w:rPr>
                <w:b/>
              </w:rPr>
              <w:t>Reference</w:t>
            </w:r>
          </w:p>
          <w:p w14:paraId="50307217" w14:textId="77777777" w:rsidR="00BD372D" w:rsidRDefault="00BD372D" w:rsidP="00BD372D">
            <w:pPr>
              <w:jc w:val="center"/>
              <w:rPr>
                <w:b/>
              </w:rPr>
            </w:pPr>
            <w:r>
              <w:rPr>
                <w:b/>
              </w:rPr>
              <w:t>System</w:t>
            </w:r>
          </w:p>
          <w:p w14:paraId="6D95B811" w14:textId="77777777" w:rsidR="00BD372D" w:rsidRDefault="00BD372D" w:rsidP="00BD372D">
            <w:pPr>
              <w:jc w:val="center"/>
              <w:rPr>
                <w:b/>
              </w:rPr>
            </w:pPr>
            <w:r>
              <w:rPr>
                <w:b/>
              </w:rPr>
              <w:t>(</w:t>
            </w:r>
            <w:r w:rsidRPr="00BD372D">
              <w:rPr>
                <w:b/>
                <w:i/>
              </w:rPr>
              <w:t>given</w:t>
            </w:r>
            <w:r>
              <w:rPr>
                <w:b/>
              </w:rPr>
              <w:t>)</w:t>
            </w:r>
          </w:p>
        </w:tc>
        <w:tc>
          <w:tcPr>
            <w:tcW w:w="1260" w:type="dxa"/>
          </w:tcPr>
          <w:p w14:paraId="23C34A9B" w14:textId="77777777" w:rsidR="00BD372D" w:rsidRDefault="00BD372D" w:rsidP="00BD372D">
            <w:pPr>
              <w:jc w:val="center"/>
              <w:rPr>
                <w:b/>
              </w:rPr>
            </w:pPr>
            <w:r>
              <w:rPr>
                <w:b/>
              </w:rPr>
              <w:t>Your</w:t>
            </w:r>
          </w:p>
          <w:p w14:paraId="1611DB7A" w14:textId="77777777" w:rsidR="00BD372D" w:rsidRDefault="00BD372D" w:rsidP="00BD372D">
            <w:pPr>
              <w:jc w:val="center"/>
              <w:rPr>
                <w:b/>
              </w:rPr>
            </w:pPr>
            <w:r>
              <w:rPr>
                <w:b/>
              </w:rPr>
              <w:t>System</w:t>
            </w:r>
          </w:p>
          <w:p w14:paraId="461D8F84" w14:textId="77777777" w:rsidR="00BD372D" w:rsidRDefault="00A321D9" w:rsidP="00BD372D">
            <w:pPr>
              <w:jc w:val="center"/>
              <w:rPr>
                <w:b/>
              </w:rPr>
            </w:pPr>
            <w:r>
              <w:rPr>
                <w:b/>
              </w:rPr>
              <w:t>(Exp-</w:t>
            </w:r>
            <w:r w:rsidR="00E640B5">
              <w:rPr>
                <w:b/>
              </w:rPr>
              <w:t>1</w:t>
            </w:r>
            <w:r w:rsidR="00BD372D">
              <w:rPr>
                <w:b/>
              </w:rPr>
              <w:t>a)</w:t>
            </w:r>
          </w:p>
        </w:tc>
        <w:tc>
          <w:tcPr>
            <w:tcW w:w="1260" w:type="dxa"/>
          </w:tcPr>
          <w:p w14:paraId="77179DA1" w14:textId="77777777" w:rsidR="00BD372D" w:rsidRDefault="00BD372D" w:rsidP="00BD372D">
            <w:pPr>
              <w:jc w:val="center"/>
              <w:rPr>
                <w:b/>
              </w:rPr>
            </w:pPr>
            <w:r>
              <w:rPr>
                <w:b/>
              </w:rPr>
              <w:t>Reference</w:t>
            </w:r>
          </w:p>
          <w:p w14:paraId="60073228" w14:textId="77777777" w:rsidR="00BD372D" w:rsidRDefault="00BD372D" w:rsidP="00BD372D">
            <w:pPr>
              <w:jc w:val="center"/>
              <w:rPr>
                <w:b/>
              </w:rPr>
            </w:pPr>
            <w:r>
              <w:rPr>
                <w:b/>
              </w:rPr>
              <w:t>System</w:t>
            </w:r>
          </w:p>
          <w:p w14:paraId="0F1C0E5D" w14:textId="77777777" w:rsidR="00BD372D" w:rsidRDefault="00BD372D" w:rsidP="00BD372D">
            <w:pPr>
              <w:jc w:val="center"/>
              <w:rPr>
                <w:b/>
              </w:rPr>
            </w:pPr>
            <w:r>
              <w:rPr>
                <w:b/>
              </w:rPr>
              <w:t>(Exp-1b)</w:t>
            </w:r>
          </w:p>
        </w:tc>
        <w:tc>
          <w:tcPr>
            <w:tcW w:w="1260" w:type="dxa"/>
          </w:tcPr>
          <w:p w14:paraId="425FB37E" w14:textId="77777777" w:rsidR="00BD372D" w:rsidRDefault="00BD372D" w:rsidP="00BD372D">
            <w:pPr>
              <w:jc w:val="center"/>
              <w:rPr>
                <w:b/>
              </w:rPr>
            </w:pPr>
            <w:r>
              <w:rPr>
                <w:b/>
              </w:rPr>
              <w:t>Your</w:t>
            </w:r>
          </w:p>
          <w:p w14:paraId="6C75BAF8" w14:textId="77777777" w:rsidR="00BD372D" w:rsidRDefault="00BD372D" w:rsidP="00BD372D">
            <w:pPr>
              <w:jc w:val="center"/>
              <w:rPr>
                <w:b/>
              </w:rPr>
            </w:pPr>
            <w:r>
              <w:rPr>
                <w:b/>
              </w:rPr>
              <w:t>System</w:t>
            </w:r>
          </w:p>
          <w:p w14:paraId="7B929FE5" w14:textId="77777777" w:rsidR="00BD372D" w:rsidRDefault="00BD372D" w:rsidP="00BD372D">
            <w:pPr>
              <w:jc w:val="center"/>
              <w:rPr>
                <w:b/>
              </w:rPr>
            </w:pPr>
            <w:r>
              <w:rPr>
                <w:b/>
              </w:rPr>
              <w:t>(Exp-1c)</w:t>
            </w:r>
          </w:p>
        </w:tc>
      </w:tr>
      <w:tr w:rsidR="00E86708" w14:paraId="3F4654B1" w14:textId="77777777" w:rsidTr="0068074C">
        <w:tc>
          <w:tcPr>
            <w:tcW w:w="985" w:type="dxa"/>
          </w:tcPr>
          <w:p w14:paraId="6783BC0F" w14:textId="77777777" w:rsidR="00E86708" w:rsidRPr="005E1B35" w:rsidRDefault="00E86708" w:rsidP="00E86708">
            <w:pPr>
              <w:rPr>
                <w:b/>
              </w:rPr>
            </w:pPr>
            <w:r w:rsidRPr="005E1B35">
              <w:rPr>
                <w:b/>
              </w:rPr>
              <w:t>P@10</w:t>
            </w:r>
          </w:p>
        </w:tc>
        <w:tc>
          <w:tcPr>
            <w:tcW w:w="1170" w:type="dxa"/>
            <w:vAlign w:val="bottom"/>
          </w:tcPr>
          <w:p w14:paraId="43D26C1B" w14:textId="1416D941" w:rsidR="00E86708" w:rsidRDefault="00E86708" w:rsidP="00E86708">
            <w:pPr>
              <w:jc w:val="center"/>
            </w:pPr>
            <w:r>
              <w:rPr>
                <w:rFonts w:ascii="Calibri" w:hAnsi="Calibri" w:cs="Calibri"/>
                <w:color w:val="000000"/>
              </w:rPr>
              <w:t>0.78</w:t>
            </w:r>
          </w:p>
        </w:tc>
        <w:tc>
          <w:tcPr>
            <w:tcW w:w="1260" w:type="dxa"/>
            <w:vAlign w:val="bottom"/>
          </w:tcPr>
          <w:p w14:paraId="7A8A2DC8" w14:textId="2387E30A" w:rsidR="00E86708" w:rsidRDefault="00E86708" w:rsidP="00E86708">
            <w:pPr>
              <w:jc w:val="center"/>
            </w:pPr>
            <w:r>
              <w:rPr>
                <w:rFonts w:ascii="Calibri" w:hAnsi="Calibri" w:cs="Calibri"/>
                <w:color w:val="000000"/>
              </w:rPr>
              <w:t>0.75</w:t>
            </w:r>
          </w:p>
        </w:tc>
        <w:tc>
          <w:tcPr>
            <w:tcW w:w="1260" w:type="dxa"/>
            <w:vAlign w:val="bottom"/>
          </w:tcPr>
          <w:p w14:paraId="220B5A07" w14:textId="03C91E24" w:rsidR="00E86708" w:rsidRDefault="00E86708" w:rsidP="00E86708">
            <w:pPr>
              <w:jc w:val="center"/>
            </w:pPr>
            <w:r>
              <w:rPr>
                <w:rFonts w:ascii="Calibri" w:hAnsi="Calibri" w:cs="Calibri"/>
                <w:color w:val="000000"/>
              </w:rPr>
              <w:t>0.82</w:t>
            </w:r>
          </w:p>
        </w:tc>
        <w:tc>
          <w:tcPr>
            <w:tcW w:w="1260" w:type="dxa"/>
            <w:vAlign w:val="bottom"/>
          </w:tcPr>
          <w:p w14:paraId="28898880" w14:textId="2448AD56" w:rsidR="00E86708" w:rsidRDefault="00E86708" w:rsidP="00E86708">
            <w:pPr>
              <w:jc w:val="center"/>
            </w:pPr>
            <w:r>
              <w:rPr>
                <w:rFonts w:ascii="Calibri" w:hAnsi="Calibri" w:cs="Calibri"/>
                <w:color w:val="000000"/>
              </w:rPr>
              <w:t>0.84</w:t>
            </w:r>
          </w:p>
        </w:tc>
      </w:tr>
      <w:tr w:rsidR="00E86708" w14:paraId="5D44B7D2" w14:textId="77777777" w:rsidTr="0068074C">
        <w:tc>
          <w:tcPr>
            <w:tcW w:w="985" w:type="dxa"/>
          </w:tcPr>
          <w:p w14:paraId="082BDB01" w14:textId="77777777" w:rsidR="00E86708" w:rsidRPr="005E1B35" w:rsidRDefault="00E86708" w:rsidP="00E86708">
            <w:pPr>
              <w:rPr>
                <w:b/>
              </w:rPr>
            </w:pPr>
            <w:r w:rsidRPr="005E1B35">
              <w:rPr>
                <w:b/>
              </w:rPr>
              <w:t>P@20</w:t>
            </w:r>
          </w:p>
        </w:tc>
        <w:tc>
          <w:tcPr>
            <w:tcW w:w="1170" w:type="dxa"/>
            <w:vAlign w:val="bottom"/>
          </w:tcPr>
          <w:p w14:paraId="157D5A88" w14:textId="4B994E55" w:rsidR="00E86708" w:rsidRDefault="00E86708" w:rsidP="00E86708">
            <w:pPr>
              <w:jc w:val="center"/>
            </w:pPr>
            <w:r>
              <w:rPr>
                <w:rFonts w:ascii="Calibri" w:hAnsi="Calibri" w:cs="Calibri"/>
                <w:color w:val="000000"/>
              </w:rPr>
              <w:t>0.74</w:t>
            </w:r>
          </w:p>
        </w:tc>
        <w:tc>
          <w:tcPr>
            <w:tcW w:w="1260" w:type="dxa"/>
            <w:vAlign w:val="bottom"/>
          </w:tcPr>
          <w:p w14:paraId="0506CA7C" w14:textId="2F1DB619" w:rsidR="00E86708" w:rsidRDefault="00E86708" w:rsidP="00E86708">
            <w:pPr>
              <w:jc w:val="center"/>
            </w:pPr>
            <w:r>
              <w:rPr>
                <w:rFonts w:ascii="Calibri" w:hAnsi="Calibri" w:cs="Calibri"/>
                <w:color w:val="000000"/>
              </w:rPr>
              <w:t>0.695</w:t>
            </w:r>
          </w:p>
        </w:tc>
        <w:tc>
          <w:tcPr>
            <w:tcW w:w="1260" w:type="dxa"/>
            <w:vAlign w:val="bottom"/>
          </w:tcPr>
          <w:p w14:paraId="70929790" w14:textId="559600BA" w:rsidR="00E86708" w:rsidRDefault="00E86708" w:rsidP="00E86708">
            <w:pPr>
              <w:jc w:val="center"/>
            </w:pPr>
            <w:r>
              <w:rPr>
                <w:rFonts w:ascii="Calibri" w:hAnsi="Calibri" w:cs="Calibri"/>
                <w:color w:val="000000"/>
              </w:rPr>
              <w:t>0.765</w:t>
            </w:r>
          </w:p>
        </w:tc>
        <w:tc>
          <w:tcPr>
            <w:tcW w:w="1260" w:type="dxa"/>
            <w:vAlign w:val="bottom"/>
          </w:tcPr>
          <w:p w14:paraId="42CD6912" w14:textId="132E8946" w:rsidR="00E86708" w:rsidRDefault="00E86708" w:rsidP="00E86708">
            <w:pPr>
              <w:jc w:val="center"/>
            </w:pPr>
            <w:r>
              <w:rPr>
                <w:rFonts w:ascii="Calibri" w:hAnsi="Calibri" w:cs="Calibri"/>
                <w:color w:val="000000"/>
              </w:rPr>
              <w:t>0.765</w:t>
            </w:r>
          </w:p>
        </w:tc>
      </w:tr>
      <w:tr w:rsidR="00E86708" w14:paraId="6404B800" w14:textId="77777777" w:rsidTr="0068074C">
        <w:tc>
          <w:tcPr>
            <w:tcW w:w="985" w:type="dxa"/>
          </w:tcPr>
          <w:p w14:paraId="304CDCCA" w14:textId="77777777" w:rsidR="00E86708" w:rsidRPr="005E1B35" w:rsidRDefault="00E86708" w:rsidP="00E86708">
            <w:pPr>
              <w:rPr>
                <w:b/>
              </w:rPr>
            </w:pPr>
            <w:r w:rsidRPr="005E1B35">
              <w:rPr>
                <w:b/>
              </w:rPr>
              <w:t>P@30</w:t>
            </w:r>
          </w:p>
        </w:tc>
        <w:tc>
          <w:tcPr>
            <w:tcW w:w="1170" w:type="dxa"/>
            <w:vAlign w:val="bottom"/>
          </w:tcPr>
          <w:p w14:paraId="0FBF01A2" w14:textId="535EE3CD" w:rsidR="00E86708" w:rsidRDefault="00E86708" w:rsidP="00E86708">
            <w:pPr>
              <w:jc w:val="center"/>
            </w:pPr>
            <w:r>
              <w:rPr>
                <w:rFonts w:ascii="Calibri" w:hAnsi="Calibri" w:cs="Calibri"/>
                <w:color w:val="000000"/>
              </w:rPr>
              <w:t>0.6833</w:t>
            </w:r>
          </w:p>
        </w:tc>
        <w:tc>
          <w:tcPr>
            <w:tcW w:w="1260" w:type="dxa"/>
            <w:vAlign w:val="bottom"/>
          </w:tcPr>
          <w:p w14:paraId="2DAE6BEF" w14:textId="21DFB127" w:rsidR="00E86708" w:rsidRDefault="00E86708" w:rsidP="00E86708">
            <w:pPr>
              <w:jc w:val="center"/>
            </w:pPr>
            <w:r>
              <w:rPr>
                <w:rFonts w:ascii="Calibri" w:hAnsi="Calibri" w:cs="Calibri"/>
                <w:color w:val="000000"/>
              </w:rPr>
              <w:t>0.65</w:t>
            </w:r>
          </w:p>
        </w:tc>
        <w:tc>
          <w:tcPr>
            <w:tcW w:w="1260" w:type="dxa"/>
            <w:vAlign w:val="bottom"/>
          </w:tcPr>
          <w:p w14:paraId="176F7FA0" w14:textId="76A6BB81" w:rsidR="00E86708" w:rsidRDefault="00E86708" w:rsidP="00E86708">
            <w:pPr>
              <w:jc w:val="center"/>
            </w:pPr>
            <w:r>
              <w:rPr>
                <w:rFonts w:ascii="Calibri" w:hAnsi="Calibri" w:cs="Calibri"/>
                <w:color w:val="000000"/>
              </w:rPr>
              <w:t>0.7233</w:t>
            </w:r>
          </w:p>
        </w:tc>
        <w:tc>
          <w:tcPr>
            <w:tcW w:w="1260" w:type="dxa"/>
            <w:vAlign w:val="bottom"/>
          </w:tcPr>
          <w:p w14:paraId="2B7FE1C3" w14:textId="7B54EB6A" w:rsidR="00E86708" w:rsidRDefault="00E86708" w:rsidP="00E86708">
            <w:pPr>
              <w:jc w:val="center"/>
            </w:pPr>
            <w:r>
              <w:rPr>
                <w:rFonts w:ascii="Calibri" w:hAnsi="Calibri" w:cs="Calibri"/>
                <w:color w:val="000000"/>
              </w:rPr>
              <w:t>0.72</w:t>
            </w:r>
          </w:p>
        </w:tc>
      </w:tr>
      <w:tr w:rsidR="00E86708" w14:paraId="78D17F6D" w14:textId="77777777" w:rsidTr="0068074C">
        <w:tc>
          <w:tcPr>
            <w:tcW w:w="985" w:type="dxa"/>
          </w:tcPr>
          <w:p w14:paraId="2413C0C0" w14:textId="77777777" w:rsidR="00E86708" w:rsidRPr="005E1B35" w:rsidRDefault="00E86708" w:rsidP="00E86708">
            <w:pPr>
              <w:rPr>
                <w:b/>
              </w:rPr>
            </w:pPr>
            <w:r w:rsidRPr="005E1B35">
              <w:rPr>
                <w:b/>
              </w:rPr>
              <w:t>MAP</w:t>
            </w:r>
          </w:p>
        </w:tc>
        <w:tc>
          <w:tcPr>
            <w:tcW w:w="1170" w:type="dxa"/>
            <w:vAlign w:val="bottom"/>
          </w:tcPr>
          <w:p w14:paraId="24D65D0B" w14:textId="7A560FE7" w:rsidR="00E86708" w:rsidRDefault="00E86708" w:rsidP="00E86708">
            <w:pPr>
              <w:jc w:val="center"/>
            </w:pPr>
            <w:r>
              <w:rPr>
                <w:rFonts w:ascii="Calibri" w:hAnsi="Calibri" w:cs="Calibri"/>
                <w:color w:val="000000"/>
              </w:rPr>
              <w:t>0.2263</w:t>
            </w:r>
          </w:p>
        </w:tc>
        <w:tc>
          <w:tcPr>
            <w:tcW w:w="1260" w:type="dxa"/>
            <w:vAlign w:val="bottom"/>
          </w:tcPr>
          <w:p w14:paraId="4EBC39EC" w14:textId="1D9BF75E" w:rsidR="00E86708" w:rsidRDefault="00E86708" w:rsidP="00E86708">
            <w:pPr>
              <w:jc w:val="center"/>
            </w:pPr>
            <w:r>
              <w:rPr>
                <w:rFonts w:ascii="Calibri" w:hAnsi="Calibri" w:cs="Calibri"/>
                <w:color w:val="000000"/>
              </w:rPr>
              <w:t>0.2172</w:t>
            </w:r>
          </w:p>
        </w:tc>
        <w:tc>
          <w:tcPr>
            <w:tcW w:w="1260" w:type="dxa"/>
            <w:vAlign w:val="bottom"/>
          </w:tcPr>
          <w:p w14:paraId="26070527" w14:textId="75743F31" w:rsidR="00E86708" w:rsidRDefault="00E86708" w:rsidP="00E86708">
            <w:pPr>
              <w:jc w:val="center"/>
            </w:pPr>
            <w:r>
              <w:rPr>
                <w:rFonts w:ascii="Calibri" w:hAnsi="Calibri" w:cs="Calibri"/>
                <w:color w:val="000000"/>
              </w:rPr>
              <w:t>0.2546</w:t>
            </w:r>
          </w:p>
        </w:tc>
        <w:tc>
          <w:tcPr>
            <w:tcW w:w="1260" w:type="dxa"/>
            <w:vAlign w:val="bottom"/>
          </w:tcPr>
          <w:p w14:paraId="765D6AA7" w14:textId="03D82910" w:rsidR="00E86708" w:rsidRDefault="00E86708" w:rsidP="00E86708">
            <w:pPr>
              <w:jc w:val="center"/>
            </w:pPr>
            <w:r>
              <w:rPr>
                <w:rFonts w:ascii="Calibri" w:hAnsi="Calibri" w:cs="Calibri"/>
                <w:color w:val="000000"/>
              </w:rPr>
              <w:t>0.2587</w:t>
            </w:r>
          </w:p>
        </w:tc>
      </w:tr>
      <w:tr w:rsidR="004633B1" w14:paraId="422CFCB5" w14:textId="77777777" w:rsidTr="00FD700E">
        <w:tc>
          <w:tcPr>
            <w:tcW w:w="985" w:type="dxa"/>
          </w:tcPr>
          <w:p w14:paraId="1812750E" w14:textId="77777777" w:rsidR="004633B1" w:rsidRPr="002707F0" w:rsidRDefault="004633B1" w:rsidP="004633B1">
            <w:pPr>
              <w:rPr>
                <w:b/>
              </w:rPr>
            </w:pPr>
            <w:r>
              <w:rPr>
                <w:b/>
              </w:rPr>
              <w:t>win:loss</w:t>
            </w:r>
          </w:p>
        </w:tc>
        <w:tc>
          <w:tcPr>
            <w:tcW w:w="1170" w:type="dxa"/>
            <w:vAlign w:val="bottom"/>
          </w:tcPr>
          <w:p w14:paraId="172168B0" w14:textId="145D288F" w:rsidR="004633B1" w:rsidRDefault="00E86708" w:rsidP="004633B1">
            <w:pPr>
              <w:jc w:val="center"/>
            </w:pPr>
            <w:r>
              <w:rPr>
                <w:rFonts w:ascii="Calibri" w:hAnsi="Calibri" w:cs="Calibri"/>
                <w:color w:val="000000"/>
              </w:rPr>
              <w:t>-</w:t>
            </w:r>
          </w:p>
        </w:tc>
        <w:tc>
          <w:tcPr>
            <w:tcW w:w="1260" w:type="dxa"/>
          </w:tcPr>
          <w:p w14:paraId="77B9F02A" w14:textId="51E4F103" w:rsidR="004633B1" w:rsidRDefault="00E86708" w:rsidP="004633B1">
            <w:pPr>
              <w:jc w:val="center"/>
            </w:pPr>
            <w:r>
              <w:rPr>
                <w:rFonts w:hint="eastAsia"/>
                <w:lang w:eastAsia="zh-CN"/>
              </w:rPr>
              <w:t>Loss</w:t>
            </w:r>
          </w:p>
        </w:tc>
        <w:tc>
          <w:tcPr>
            <w:tcW w:w="1260" w:type="dxa"/>
          </w:tcPr>
          <w:p w14:paraId="333F7F5C" w14:textId="51B280D4" w:rsidR="004633B1" w:rsidRDefault="00E86708" w:rsidP="004633B1">
            <w:pPr>
              <w:jc w:val="center"/>
            </w:pPr>
            <w:r>
              <w:t>Win</w:t>
            </w:r>
          </w:p>
        </w:tc>
        <w:tc>
          <w:tcPr>
            <w:tcW w:w="1260" w:type="dxa"/>
          </w:tcPr>
          <w:p w14:paraId="2605A8E4" w14:textId="173566A9" w:rsidR="004633B1" w:rsidRDefault="00E86708" w:rsidP="004633B1">
            <w:pPr>
              <w:jc w:val="center"/>
            </w:pPr>
            <w:r>
              <w:t>Win</w:t>
            </w:r>
          </w:p>
        </w:tc>
      </w:tr>
    </w:tbl>
    <w:p w14:paraId="52E78957" w14:textId="77777777" w:rsidR="009A2E69" w:rsidRDefault="009A2E69" w:rsidP="009A2E69">
      <w:pPr>
        <w:rPr>
          <w:b/>
          <w:i/>
          <w:color w:val="FF0000"/>
        </w:rPr>
      </w:pPr>
    </w:p>
    <w:p w14:paraId="178CA36D" w14:textId="77777777" w:rsidR="006509D6" w:rsidRDefault="006509D6">
      <w:pPr>
        <w:rPr>
          <w:b/>
          <w:i/>
          <w:color w:val="FF0000"/>
        </w:rPr>
      </w:pPr>
      <w:r>
        <w:rPr>
          <w:b/>
          <w:i/>
          <w:color w:val="FF0000"/>
        </w:rPr>
        <w:br w:type="page"/>
      </w:r>
    </w:p>
    <w:p w14:paraId="3417B92E" w14:textId="77777777" w:rsidR="00B862B7" w:rsidRDefault="0040195B" w:rsidP="005A68E4">
      <w:pPr>
        <w:pStyle w:val="Heading2"/>
      </w:pPr>
      <w:r>
        <w:lastRenderedPageBreak/>
        <w:t>Parameters</w:t>
      </w:r>
    </w:p>
    <w:p w14:paraId="554E2631" w14:textId="77777777" w:rsidR="00B862B7" w:rsidRDefault="00B862B7" w:rsidP="00B862B7">
      <w:r>
        <w:t>The parameter for Indri</w:t>
      </w:r>
    </w:p>
    <w:p w14:paraId="6145285B" w14:textId="77777777" w:rsidR="00B862B7" w:rsidRPr="00B862B7" w:rsidRDefault="00B862B7" w:rsidP="00B862B7">
      <w:r w:rsidRPr="00B862B7">
        <w:t>Indri:mu=1500</w:t>
      </w:r>
    </w:p>
    <w:p w14:paraId="7A0ABF15" w14:textId="77777777" w:rsidR="00B862B7" w:rsidRDefault="00B862B7" w:rsidP="00B862B7">
      <w:r w:rsidRPr="00B862B7">
        <w:t>Indri:lambda=0.01</w:t>
      </w:r>
    </w:p>
    <w:p w14:paraId="01DD8B02" w14:textId="77777777" w:rsidR="00B862B7" w:rsidRDefault="00B862B7" w:rsidP="00B862B7">
      <w:r>
        <w:t>The parameter for fb</w:t>
      </w:r>
    </w:p>
    <w:p w14:paraId="1A797BB7" w14:textId="77777777" w:rsidR="00B862B7" w:rsidRDefault="00B862B7" w:rsidP="00B862B7">
      <w:r>
        <w:t>fbDocs=10</w:t>
      </w:r>
    </w:p>
    <w:p w14:paraId="418BD7F3" w14:textId="77777777" w:rsidR="00B862B7" w:rsidRDefault="00B862B7" w:rsidP="00B862B7">
      <w:r>
        <w:t>fbTerms=10</w:t>
      </w:r>
    </w:p>
    <w:p w14:paraId="2CE84F28" w14:textId="77777777" w:rsidR="00B862B7" w:rsidRDefault="00B862B7" w:rsidP="00B862B7">
      <w:r>
        <w:t>fbMu=0</w:t>
      </w:r>
    </w:p>
    <w:p w14:paraId="0082983F" w14:textId="67318F1D" w:rsidR="006509D6" w:rsidRPr="005A68E4" w:rsidRDefault="00B862B7" w:rsidP="00B862B7">
      <w:r>
        <w:t>fbOrigWeight=0.5</w:t>
      </w:r>
      <w:r w:rsidR="006509D6" w:rsidRPr="005A68E4">
        <w:br w:type="page"/>
      </w:r>
    </w:p>
    <w:p w14:paraId="2D17540C" w14:textId="77777777" w:rsidR="0040195B" w:rsidRDefault="0040195B" w:rsidP="0040195B">
      <w:pPr>
        <w:pStyle w:val="Heading2"/>
      </w:pPr>
      <w:r>
        <w:lastRenderedPageBreak/>
        <w:t>Discussion</w:t>
      </w:r>
    </w:p>
    <w:p w14:paraId="0A1574CD" w14:textId="77777777" w:rsidR="00EA1354" w:rsidRDefault="003B1DA7" w:rsidP="003B1DA7">
      <w:r>
        <w:t>Overview: using query expansion improve both reference system and my system.</w:t>
      </w:r>
      <w:r w:rsidR="00BF5B7E">
        <w:t xml:space="preserve"> All P@10, P@20, P@30 and MAP metrics improve. </w:t>
      </w:r>
      <w:r w:rsidR="003657BA">
        <w:t xml:space="preserve">Query expansion adds more terms; therefore, it could make the query matches more document. </w:t>
      </w:r>
      <w:r w:rsidR="00E8511E">
        <w:t xml:space="preserve">Precision in large range can be improved. For example, P@30 improves a lot. When it comes to the precision in the top range, we would want the expanded query term is accurate and related to the query need, otherwise, it might harm the matching for top results because of bad expanded query. The experiment result show large improvement in P@10 too. So, it means the quality of the document in first </w:t>
      </w:r>
      <w:r w:rsidR="00EA1354">
        <w:t>retrieval</w:t>
      </w:r>
      <w:r w:rsidR="00E8511E">
        <w:t xml:space="preserve"> is good and expanded terms suits the query need well. </w:t>
      </w:r>
    </w:p>
    <w:p w14:paraId="46F156F0" w14:textId="77777777" w:rsidR="000B3795" w:rsidRDefault="00EA1354" w:rsidP="000B3795">
      <w:r>
        <w:t>Examples:</w:t>
      </w:r>
    </w:p>
    <w:p w14:paraId="0EB0D1A1" w14:textId="77777777" w:rsidR="00942743" w:rsidRDefault="000B3795" w:rsidP="000B3795">
      <w:r>
        <w:t xml:space="preserve">    P@10 for Query 738 is 0.9 in reference system and becomes 1.0 in the reference system with query expansion. The original query for 738 is </w:t>
      </w:r>
      <w:r w:rsidRPr="000B3795">
        <w:t>Anthrax hoaxes</w:t>
      </w:r>
      <w:r>
        <w:t>, and the expansion add words like terrorist, threat. These words are learnt from the first retrieved documents. And “</w:t>
      </w:r>
      <w:r w:rsidRPr="000B3795">
        <w:t>Anthrax hoaxes</w:t>
      </w:r>
      <w:r w:rsidR="009D4668">
        <w:t xml:space="preserve">”, the person is probably a terrorist. Adding this information make the matching better. Moreover, the new term makes the query possible to match with other documents related to terrorist but not the person </w:t>
      </w:r>
      <w:r w:rsidR="009D4668" w:rsidRPr="000B3795">
        <w:t>Anthrax hoaxes</w:t>
      </w:r>
      <w:r w:rsidR="009D4668">
        <w:t xml:space="preserve">. This enables the </w:t>
      </w:r>
      <w:r w:rsidR="007A1A62">
        <w:t>query to match larger range of documents, hence improving the Precision in larger range. The P@30 improves from 0.63 to 0.7 for this query.</w:t>
      </w:r>
    </w:p>
    <w:p w14:paraId="6637DC87" w14:textId="42BCF50C" w:rsidR="006509D6" w:rsidRDefault="00942743" w:rsidP="000B3795">
      <w:r>
        <w:rPr>
          <w:lang w:eastAsia="zh-CN"/>
        </w:rPr>
        <w:t xml:space="preserve">  </w:t>
      </w:r>
      <w:r>
        <w:rPr>
          <w:rFonts w:hint="eastAsia"/>
          <w:lang w:eastAsia="zh-CN"/>
        </w:rPr>
        <w:t>The</w:t>
      </w:r>
      <w:r>
        <w:rPr>
          <w:lang w:eastAsia="zh-CN"/>
        </w:rPr>
        <w:t xml:space="preserve"> </w:t>
      </w:r>
      <w:r>
        <w:rPr>
          <w:rFonts w:hint="eastAsia"/>
          <w:lang w:eastAsia="zh-CN"/>
        </w:rPr>
        <w:t>perf</w:t>
      </w:r>
      <w:r>
        <w:rPr>
          <w:lang w:eastAsia="zh-CN"/>
        </w:rPr>
        <w:t>ormance for query 793 decrease after query expansion. MAP goes from 0.16 to 0.13. The original query is Bagpipe Band. And the query expansion adds terms like “see”, “include” “drum”. These words are not so related to the original query, thus harming the performance. The reason is probably that there aren’t so many documents strongly related to “Bagpipe Band”, therefore when we try to expand query in the first document pool, there are many irrelevant documents. These documents add “bad” terms to the expansion.</w:t>
      </w:r>
      <w:r w:rsidR="000B3795">
        <w:br/>
        <w:t xml:space="preserve">    </w:t>
      </w:r>
      <w:r w:rsidR="006509D6">
        <w:br w:type="page"/>
      </w:r>
    </w:p>
    <w:p w14:paraId="08142719" w14:textId="77777777" w:rsidR="005E1B35" w:rsidRDefault="005E1B35" w:rsidP="005E1B35">
      <w:pPr>
        <w:pStyle w:val="Heading1"/>
        <w:jc w:val="both"/>
        <w:rPr>
          <w:rFonts w:eastAsia="Times New Roman"/>
        </w:rPr>
      </w:pPr>
      <w:r>
        <w:rPr>
          <w:rFonts w:eastAsia="Times New Roman"/>
        </w:rPr>
        <w:lastRenderedPageBreak/>
        <w:t xml:space="preserve">Experiment </w:t>
      </w:r>
      <w:r w:rsidR="009A74E7">
        <w:rPr>
          <w:rFonts w:eastAsia="Times New Roman"/>
        </w:rPr>
        <w:t>2</w:t>
      </w:r>
      <w:r>
        <w:rPr>
          <w:rFonts w:eastAsia="Times New Roman"/>
        </w:rPr>
        <w:t xml:space="preserve">:  </w:t>
      </w:r>
      <w:r w:rsidR="00DE7872">
        <w:rPr>
          <w:rFonts w:eastAsia="Times New Roman"/>
        </w:rPr>
        <w:t>The number of feedback documents</w:t>
      </w:r>
    </w:p>
    <w:p w14:paraId="36B10365" w14:textId="3B7F14D9" w:rsidR="00BD372D" w:rsidRPr="00394B1F" w:rsidRDefault="003C2A5B" w:rsidP="00BC4178">
      <w:pPr>
        <w:pStyle w:val="Heading2"/>
      </w:pPr>
      <w:r>
        <w:t>Experimental Results</w:t>
      </w:r>
    </w:p>
    <w:tbl>
      <w:tblPr>
        <w:tblStyle w:val="TableGrid"/>
        <w:tblW w:w="8455" w:type="dxa"/>
        <w:tblInd w:w="540" w:type="dxa"/>
        <w:tblLayout w:type="fixed"/>
        <w:tblLook w:val="04A0" w:firstRow="1" w:lastRow="0" w:firstColumn="1" w:lastColumn="0" w:noHBand="0" w:noVBand="1"/>
      </w:tblPr>
      <w:tblGrid>
        <w:gridCol w:w="985"/>
        <w:gridCol w:w="1170"/>
        <w:gridCol w:w="1260"/>
        <w:gridCol w:w="1260"/>
        <w:gridCol w:w="1260"/>
        <w:gridCol w:w="1260"/>
        <w:gridCol w:w="1260"/>
      </w:tblGrid>
      <w:tr w:rsidR="00446AD3" w14:paraId="0BF0C862" w14:textId="77777777" w:rsidTr="00A321D9">
        <w:tc>
          <w:tcPr>
            <w:tcW w:w="985" w:type="dxa"/>
            <w:vMerge w:val="restart"/>
          </w:tcPr>
          <w:p w14:paraId="3FDC0884" w14:textId="77777777" w:rsidR="00446AD3" w:rsidRPr="005E1B35" w:rsidRDefault="00446AD3" w:rsidP="00E25B5E">
            <w:pPr>
              <w:rPr>
                <w:b/>
              </w:rPr>
            </w:pPr>
          </w:p>
        </w:tc>
        <w:tc>
          <w:tcPr>
            <w:tcW w:w="1170" w:type="dxa"/>
            <w:vMerge w:val="restart"/>
          </w:tcPr>
          <w:p w14:paraId="773F8D16" w14:textId="77777777" w:rsidR="00446AD3" w:rsidRDefault="00446AD3" w:rsidP="0013514E">
            <w:pPr>
              <w:jc w:val="center"/>
              <w:rPr>
                <w:b/>
              </w:rPr>
            </w:pPr>
            <w:r>
              <w:rPr>
                <w:b/>
              </w:rPr>
              <w:t>Indri</w:t>
            </w:r>
          </w:p>
          <w:p w14:paraId="5C147CBA" w14:textId="77777777" w:rsidR="00446AD3" w:rsidRDefault="00446AD3" w:rsidP="0013514E">
            <w:pPr>
              <w:jc w:val="center"/>
              <w:rPr>
                <w:b/>
              </w:rPr>
            </w:pPr>
            <w:r>
              <w:rPr>
                <w:b/>
              </w:rPr>
              <w:t>BOW,</w:t>
            </w:r>
          </w:p>
          <w:p w14:paraId="1901CF9A" w14:textId="77777777" w:rsidR="00446AD3" w:rsidRDefault="00446AD3" w:rsidP="0013514E">
            <w:pPr>
              <w:jc w:val="center"/>
              <w:rPr>
                <w:b/>
              </w:rPr>
            </w:pPr>
            <w:r>
              <w:rPr>
                <w:b/>
              </w:rPr>
              <w:t>Reference</w:t>
            </w:r>
          </w:p>
          <w:p w14:paraId="75860D3A" w14:textId="77777777" w:rsidR="00446AD3" w:rsidRDefault="00446AD3" w:rsidP="0013514E">
            <w:pPr>
              <w:jc w:val="center"/>
              <w:rPr>
                <w:b/>
              </w:rPr>
            </w:pPr>
            <w:r>
              <w:rPr>
                <w:b/>
              </w:rPr>
              <w:t>System</w:t>
            </w:r>
          </w:p>
          <w:p w14:paraId="32B65272" w14:textId="77777777" w:rsidR="00446AD3" w:rsidRDefault="00BD372D" w:rsidP="0013514E">
            <w:pPr>
              <w:jc w:val="center"/>
              <w:rPr>
                <w:b/>
              </w:rPr>
            </w:pPr>
            <w:r>
              <w:rPr>
                <w:b/>
              </w:rPr>
              <w:t>(</w:t>
            </w:r>
            <w:r w:rsidRPr="00BD372D">
              <w:rPr>
                <w:b/>
                <w:i/>
              </w:rPr>
              <w:t>given</w:t>
            </w:r>
            <w:r>
              <w:rPr>
                <w:b/>
              </w:rPr>
              <w:t>)</w:t>
            </w:r>
          </w:p>
        </w:tc>
        <w:tc>
          <w:tcPr>
            <w:tcW w:w="6300" w:type="dxa"/>
            <w:gridSpan w:val="5"/>
          </w:tcPr>
          <w:p w14:paraId="1785BA4E" w14:textId="77777777" w:rsidR="00446AD3" w:rsidRDefault="00446AD3" w:rsidP="009C7249">
            <w:pPr>
              <w:jc w:val="center"/>
              <w:rPr>
                <w:b/>
              </w:rPr>
            </w:pPr>
            <w:r>
              <w:rPr>
                <w:b/>
              </w:rPr>
              <w:t>Query Expansion,</w:t>
            </w:r>
          </w:p>
          <w:p w14:paraId="0049027B" w14:textId="77777777" w:rsidR="00446AD3" w:rsidRDefault="00446AD3" w:rsidP="009C7249">
            <w:pPr>
              <w:jc w:val="center"/>
              <w:rPr>
                <w:b/>
              </w:rPr>
            </w:pPr>
            <w:r>
              <w:rPr>
                <w:b/>
              </w:rPr>
              <w:t>Reference System Initial Results</w:t>
            </w:r>
          </w:p>
        </w:tc>
      </w:tr>
      <w:tr w:rsidR="00446AD3" w14:paraId="0B556B8D" w14:textId="77777777" w:rsidTr="00A321D9">
        <w:tc>
          <w:tcPr>
            <w:tcW w:w="985" w:type="dxa"/>
            <w:vMerge/>
          </w:tcPr>
          <w:p w14:paraId="2F4404B6" w14:textId="77777777" w:rsidR="00446AD3" w:rsidRPr="005E1B35" w:rsidRDefault="00446AD3" w:rsidP="00E25B5E">
            <w:pPr>
              <w:rPr>
                <w:b/>
              </w:rPr>
            </w:pPr>
          </w:p>
        </w:tc>
        <w:tc>
          <w:tcPr>
            <w:tcW w:w="1170" w:type="dxa"/>
            <w:vMerge/>
          </w:tcPr>
          <w:p w14:paraId="5F75894E" w14:textId="77777777" w:rsidR="00446AD3" w:rsidRPr="00DE7872" w:rsidRDefault="00446AD3" w:rsidP="00E25B5E">
            <w:pPr>
              <w:jc w:val="center"/>
              <w:rPr>
                <w:b/>
              </w:rPr>
            </w:pPr>
          </w:p>
        </w:tc>
        <w:tc>
          <w:tcPr>
            <w:tcW w:w="6300" w:type="dxa"/>
            <w:gridSpan w:val="5"/>
          </w:tcPr>
          <w:p w14:paraId="3B216611" w14:textId="77777777" w:rsidR="00446AD3" w:rsidRDefault="00446AD3" w:rsidP="00E25B5E">
            <w:pPr>
              <w:jc w:val="center"/>
              <w:rPr>
                <w:b/>
              </w:rPr>
            </w:pPr>
            <w:r>
              <w:rPr>
                <w:b/>
              </w:rPr>
              <w:t>Feedback Documents</w:t>
            </w:r>
          </w:p>
        </w:tc>
      </w:tr>
      <w:tr w:rsidR="00446AD3" w14:paraId="74708CC4" w14:textId="77777777" w:rsidTr="00A321D9">
        <w:tc>
          <w:tcPr>
            <w:tcW w:w="985" w:type="dxa"/>
            <w:vMerge/>
          </w:tcPr>
          <w:p w14:paraId="670BBDBD" w14:textId="77777777" w:rsidR="00446AD3" w:rsidRPr="005E1B35" w:rsidRDefault="00446AD3" w:rsidP="00E25B5E">
            <w:pPr>
              <w:rPr>
                <w:b/>
              </w:rPr>
            </w:pPr>
          </w:p>
        </w:tc>
        <w:tc>
          <w:tcPr>
            <w:tcW w:w="1170" w:type="dxa"/>
            <w:vMerge/>
          </w:tcPr>
          <w:p w14:paraId="487ADA5F" w14:textId="77777777" w:rsidR="00446AD3" w:rsidRPr="00DE7872" w:rsidRDefault="00446AD3" w:rsidP="00E25B5E">
            <w:pPr>
              <w:jc w:val="center"/>
              <w:rPr>
                <w:b/>
              </w:rPr>
            </w:pPr>
          </w:p>
        </w:tc>
        <w:tc>
          <w:tcPr>
            <w:tcW w:w="1260" w:type="dxa"/>
          </w:tcPr>
          <w:p w14:paraId="2C1838C4" w14:textId="77777777" w:rsidR="00446AD3" w:rsidRDefault="00446AD3" w:rsidP="00446AD3">
            <w:pPr>
              <w:jc w:val="center"/>
              <w:rPr>
                <w:b/>
              </w:rPr>
            </w:pPr>
            <w:r>
              <w:rPr>
                <w:b/>
              </w:rPr>
              <w:t>10</w:t>
            </w:r>
          </w:p>
          <w:p w14:paraId="38469145" w14:textId="77777777" w:rsidR="00446AD3" w:rsidRPr="00DE7872" w:rsidRDefault="00A321D9" w:rsidP="00446AD3">
            <w:pPr>
              <w:jc w:val="center"/>
              <w:rPr>
                <w:b/>
              </w:rPr>
            </w:pPr>
            <w:r>
              <w:rPr>
                <w:b/>
              </w:rPr>
              <w:t>(Exp-2</w:t>
            </w:r>
            <w:r w:rsidR="00BD372D">
              <w:rPr>
                <w:b/>
              </w:rPr>
              <w:t>a</w:t>
            </w:r>
            <w:r w:rsidR="00446AD3">
              <w:rPr>
                <w:b/>
              </w:rPr>
              <w:t>)</w:t>
            </w:r>
          </w:p>
        </w:tc>
        <w:tc>
          <w:tcPr>
            <w:tcW w:w="1260" w:type="dxa"/>
          </w:tcPr>
          <w:p w14:paraId="063FC449" w14:textId="77777777" w:rsidR="00446AD3" w:rsidRDefault="00446AD3" w:rsidP="00E25B5E">
            <w:pPr>
              <w:jc w:val="center"/>
              <w:rPr>
                <w:b/>
              </w:rPr>
            </w:pPr>
            <w:r>
              <w:rPr>
                <w:b/>
              </w:rPr>
              <w:t>20</w:t>
            </w:r>
          </w:p>
          <w:p w14:paraId="5759CB2E" w14:textId="77777777" w:rsidR="00446AD3" w:rsidRPr="00DE7872" w:rsidRDefault="00A321D9" w:rsidP="00E25B5E">
            <w:pPr>
              <w:jc w:val="center"/>
              <w:rPr>
                <w:b/>
              </w:rPr>
            </w:pPr>
            <w:r>
              <w:rPr>
                <w:b/>
              </w:rPr>
              <w:t>(Exp-2</w:t>
            </w:r>
            <w:r w:rsidR="00BD372D">
              <w:rPr>
                <w:b/>
              </w:rPr>
              <w:t>b</w:t>
            </w:r>
            <w:r w:rsidR="00446AD3">
              <w:rPr>
                <w:b/>
              </w:rPr>
              <w:t>)</w:t>
            </w:r>
          </w:p>
        </w:tc>
        <w:tc>
          <w:tcPr>
            <w:tcW w:w="1260" w:type="dxa"/>
          </w:tcPr>
          <w:p w14:paraId="2AD4996D" w14:textId="77777777" w:rsidR="00446AD3" w:rsidRDefault="00446AD3" w:rsidP="00E25B5E">
            <w:pPr>
              <w:jc w:val="center"/>
              <w:rPr>
                <w:b/>
              </w:rPr>
            </w:pPr>
            <w:r>
              <w:rPr>
                <w:b/>
              </w:rPr>
              <w:t>30</w:t>
            </w:r>
          </w:p>
          <w:p w14:paraId="390EABC9" w14:textId="77777777" w:rsidR="00446AD3" w:rsidRPr="00DE7872" w:rsidRDefault="00A321D9" w:rsidP="00E25B5E">
            <w:pPr>
              <w:jc w:val="center"/>
              <w:rPr>
                <w:b/>
              </w:rPr>
            </w:pPr>
            <w:r>
              <w:rPr>
                <w:b/>
              </w:rPr>
              <w:t>(Exp-2</w:t>
            </w:r>
            <w:r w:rsidR="00BD372D">
              <w:rPr>
                <w:b/>
              </w:rPr>
              <w:t>c</w:t>
            </w:r>
            <w:r w:rsidR="00446AD3">
              <w:rPr>
                <w:b/>
              </w:rPr>
              <w:t>)</w:t>
            </w:r>
          </w:p>
        </w:tc>
        <w:tc>
          <w:tcPr>
            <w:tcW w:w="1260" w:type="dxa"/>
          </w:tcPr>
          <w:p w14:paraId="02E118E9" w14:textId="77777777" w:rsidR="00446AD3" w:rsidRDefault="00446AD3" w:rsidP="00E25B5E">
            <w:pPr>
              <w:jc w:val="center"/>
              <w:rPr>
                <w:b/>
              </w:rPr>
            </w:pPr>
            <w:r>
              <w:rPr>
                <w:b/>
              </w:rPr>
              <w:t>40</w:t>
            </w:r>
          </w:p>
          <w:p w14:paraId="108562C9" w14:textId="77777777" w:rsidR="00BC4178" w:rsidRDefault="00A321D9" w:rsidP="00E25B5E">
            <w:pPr>
              <w:jc w:val="center"/>
              <w:rPr>
                <w:b/>
              </w:rPr>
            </w:pPr>
            <w:r>
              <w:rPr>
                <w:b/>
              </w:rPr>
              <w:t>(Exp-2</w:t>
            </w:r>
            <w:r w:rsidR="00BD372D">
              <w:rPr>
                <w:b/>
              </w:rPr>
              <w:t>d</w:t>
            </w:r>
            <w:r w:rsidR="00BC4178">
              <w:rPr>
                <w:b/>
              </w:rPr>
              <w:t>)</w:t>
            </w:r>
          </w:p>
        </w:tc>
        <w:tc>
          <w:tcPr>
            <w:tcW w:w="1260" w:type="dxa"/>
          </w:tcPr>
          <w:p w14:paraId="682B7F14" w14:textId="77777777" w:rsidR="00446AD3" w:rsidRDefault="00446AD3" w:rsidP="00E25B5E">
            <w:pPr>
              <w:jc w:val="center"/>
              <w:rPr>
                <w:b/>
              </w:rPr>
            </w:pPr>
            <w:r>
              <w:rPr>
                <w:b/>
              </w:rPr>
              <w:t>50</w:t>
            </w:r>
          </w:p>
          <w:p w14:paraId="67B70CBD" w14:textId="77777777" w:rsidR="00BC4178" w:rsidRDefault="00A321D9" w:rsidP="00E25B5E">
            <w:pPr>
              <w:jc w:val="center"/>
              <w:rPr>
                <w:b/>
              </w:rPr>
            </w:pPr>
            <w:r>
              <w:rPr>
                <w:b/>
              </w:rPr>
              <w:t>(Exp-2</w:t>
            </w:r>
            <w:r w:rsidR="00BD372D">
              <w:rPr>
                <w:b/>
              </w:rPr>
              <w:t>e</w:t>
            </w:r>
            <w:r w:rsidR="00BC4178">
              <w:rPr>
                <w:b/>
              </w:rPr>
              <w:t>)</w:t>
            </w:r>
          </w:p>
        </w:tc>
      </w:tr>
      <w:tr w:rsidR="00182A30" w14:paraId="7840878D" w14:textId="77777777" w:rsidTr="000F405A">
        <w:tc>
          <w:tcPr>
            <w:tcW w:w="985" w:type="dxa"/>
          </w:tcPr>
          <w:p w14:paraId="1CD540CE" w14:textId="77777777" w:rsidR="00182A30" w:rsidRPr="005E1B35" w:rsidRDefault="00182A30" w:rsidP="00182A30">
            <w:pPr>
              <w:rPr>
                <w:b/>
              </w:rPr>
            </w:pPr>
            <w:r w:rsidRPr="005E1B35">
              <w:rPr>
                <w:b/>
              </w:rPr>
              <w:t>P@10</w:t>
            </w:r>
          </w:p>
        </w:tc>
        <w:tc>
          <w:tcPr>
            <w:tcW w:w="1170" w:type="dxa"/>
            <w:vAlign w:val="bottom"/>
          </w:tcPr>
          <w:p w14:paraId="3C23CD38" w14:textId="1F6D4349" w:rsidR="00182A30" w:rsidRDefault="00182A30" w:rsidP="00182A30">
            <w:pPr>
              <w:jc w:val="center"/>
            </w:pPr>
            <w:r>
              <w:rPr>
                <w:rFonts w:ascii="Calibri" w:hAnsi="Calibri" w:cs="Calibri"/>
                <w:color w:val="000000"/>
              </w:rPr>
              <w:t>0.78</w:t>
            </w:r>
          </w:p>
        </w:tc>
        <w:tc>
          <w:tcPr>
            <w:tcW w:w="1260" w:type="dxa"/>
            <w:vAlign w:val="bottom"/>
          </w:tcPr>
          <w:p w14:paraId="4484A187" w14:textId="046E6857" w:rsidR="00182A30" w:rsidRDefault="00182A30" w:rsidP="00182A30">
            <w:pPr>
              <w:jc w:val="center"/>
            </w:pPr>
            <w:r>
              <w:rPr>
                <w:rFonts w:ascii="Calibri" w:hAnsi="Calibri" w:cs="Calibri"/>
                <w:color w:val="000000"/>
              </w:rPr>
              <w:t>0.84</w:t>
            </w:r>
          </w:p>
        </w:tc>
        <w:tc>
          <w:tcPr>
            <w:tcW w:w="1260" w:type="dxa"/>
            <w:vAlign w:val="bottom"/>
          </w:tcPr>
          <w:p w14:paraId="2F359D1F" w14:textId="4389B4C7" w:rsidR="00182A30" w:rsidRDefault="00182A30" w:rsidP="00182A30">
            <w:pPr>
              <w:jc w:val="center"/>
            </w:pPr>
            <w:r>
              <w:rPr>
                <w:rFonts w:ascii="Calibri" w:hAnsi="Calibri" w:cs="Calibri"/>
                <w:color w:val="000000"/>
              </w:rPr>
              <w:t>0.73</w:t>
            </w:r>
          </w:p>
        </w:tc>
        <w:tc>
          <w:tcPr>
            <w:tcW w:w="1260" w:type="dxa"/>
            <w:vAlign w:val="bottom"/>
          </w:tcPr>
          <w:p w14:paraId="36D98960" w14:textId="0F679F4C" w:rsidR="00182A30" w:rsidRDefault="00182A30" w:rsidP="00182A30">
            <w:pPr>
              <w:jc w:val="center"/>
            </w:pPr>
            <w:r>
              <w:rPr>
                <w:rFonts w:ascii="Calibri" w:hAnsi="Calibri" w:cs="Calibri"/>
                <w:color w:val="000000"/>
              </w:rPr>
              <w:t>0.75</w:t>
            </w:r>
          </w:p>
        </w:tc>
        <w:tc>
          <w:tcPr>
            <w:tcW w:w="1260" w:type="dxa"/>
            <w:vAlign w:val="bottom"/>
          </w:tcPr>
          <w:p w14:paraId="5277FCEB" w14:textId="31D0138A" w:rsidR="00182A30" w:rsidRDefault="00182A30" w:rsidP="00182A30">
            <w:pPr>
              <w:jc w:val="center"/>
            </w:pPr>
            <w:r>
              <w:rPr>
                <w:rFonts w:ascii="Calibri" w:hAnsi="Calibri" w:cs="Calibri"/>
                <w:color w:val="000000"/>
              </w:rPr>
              <w:t>0.75</w:t>
            </w:r>
          </w:p>
        </w:tc>
        <w:tc>
          <w:tcPr>
            <w:tcW w:w="1260" w:type="dxa"/>
            <w:vAlign w:val="bottom"/>
          </w:tcPr>
          <w:p w14:paraId="602EA36D" w14:textId="0FE55991" w:rsidR="00182A30" w:rsidRDefault="00182A30" w:rsidP="00182A30">
            <w:pPr>
              <w:jc w:val="center"/>
            </w:pPr>
            <w:r>
              <w:rPr>
                <w:rFonts w:ascii="Calibri" w:hAnsi="Calibri" w:cs="Calibri"/>
                <w:color w:val="000000"/>
              </w:rPr>
              <w:t>0.69</w:t>
            </w:r>
          </w:p>
        </w:tc>
      </w:tr>
      <w:tr w:rsidR="00182A30" w14:paraId="224E7381" w14:textId="77777777" w:rsidTr="000F405A">
        <w:tc>
          <w:tcPr>
            <w:tcW w:w="985" w:type="dxa"/>
          </w:tcPr>
          <w:p w14:paraId="5E9D2F32" w14:textId="77777777" w:rsidR="00182A30" w:rsidRPr="005E1B35" w:rsidRDefault="00182A30" w:rsidP="00182A30">
            <w:pPr>
              <w:rPr>
                <w:b/>
              </w:rPr>
            </w:pPr>
            <w:r w:rsidRPr="005E1B35">
              <w:rPr>
                <w:b/>
              </w:rPr>
              <w:t>P@20</w:t>
            </w:r>
          </w:p>
        </w:tc>
        <w:tc>
          <w:tcPr>
            <w:tcW w:w="1170" w:type="dxa"/>
            <w:vAlign w:val="bottom"/>
          </w:tcPr>
          <w:p w14:paraId="4F287E7C" w14:textId="3DBAFBD2" w:rsidR="00182A30" w:rsidRDefault="00182A30" w:rsidP="00182A30">
            <w:pPr>
              <w:jc w:val="center"/>
            </w:pPr>
            <w:r>
              <w:rPr>
                <w:rFonts w:ascii="Calibri" w:hAnsi="Calibri" w:cs="Calibri"/>
                <w:color w:val="000000"/>
              </w:rPr>
              <w:t>0.74</w:t>
            </w:r>
          </w:p>
        </w:tc>
        <w:tc>
          <w:tcPr>
            <w:tcW w:w="1260" w:type="dxa"/>
            <w:vAlign w:val="bottom"/>
          </w:tcPr>
          <w:p w14:paraId="5F893569" w14:textId="1AA5756C" w:rsidR="00182A30" w:rsidRDefault="00182A30" w:rsidP="00182A30">
            <w:pPr>
              <w:jc w:val="center"/>
            </w:pPr>
            <w:r>
              <w:rPr>
                <w:rFonts w:ascii="Calibri" w:hAnsi="Calibri" w:cs="Calibri"/>
                <w:color w:val="000000"/>
              </w:rPr>
              <w:t>0.765</w:t>
            </w:r>
          </w:p>
        </w:tc>
        <w:tc>
          <w:tcPr>
            <w:tcW w:w="1260" w:type="dxa"/>
            <w:vAlign w:val="bottom"/>
          </w:tcPr>
          <w:p w14:paraId="2DD2D93C" w14:textId="14E90DE3" w:rsidR="00182A30" w:rsidRDefault="00182A30" w:rsidP="00182A30">
            <w:pPr>
              <w:jc w:val="center"/>
            </w:pPr>
            <w:r>
              <w:rPr>
                <w:rFonts w:ascii="Calibri" w:hAnsi="Calibri" w:cs="Calibri"/>
                <w:color w:val="000000"/>
              </w:rPr>
              <w:t>0.68</w:t>
            </w:r>
          </w:p>
        </w:tc>
        <w:tc>
          <w:tcPr>
            <w:tcW w:w="1260" w:type="dxa"/>
            <w:vAlign w:val="bottom"/>
          </w:tcPr>
          <w:p w14:paraId="0CE48F58" w14:textId="1556F1C4" w:rsidR="00182A30" w:rsidRDefault="00182A30" w:rsidP="00182A30">
            <w:pPr>
              <w:jc w:val="center"/>
            </w:pPr>
            <w:r>
              <w:rPr>
                <w:rFonts w:ascii="Calibri" w:hAnsi="Calibri" w:cs="Calibri"/>
                <w:color w:val="000000"/>
              </w:rPr>
              <w:t>0.685</w:t>
            </w:r>
          </w:p>
        </w:tc>
        <w:tc>
          <w:tcPr>
            <w:tcW w:w="1260" w:type="dxa"/>
            <w:vAlign w:val="bottom"/>
          </w:tcPr>
          <w:p w14:paraId="375BCD74" w14:textId="168A5B45" w:rsidR="00182A30" w:rsidRDefault="00182A30" w:rsidP="00182A30">
            <w:pPr>
              <w:jc w:val="center"/>
            </w:pPr>
            <w:r>
              <w:rPr>
                <w:rFonts w:ascii="Calibri" w:hAnsi="Calibri" w:cs="Calibri"/>
                <w:color w:val="000000"/>
              </w:rPr>
              <w:t>0.7</w:t>
            </w:r>
          </w:p>
        </w:tc>
        <w:tc>
          <w:tcPr>
            <w:tcW w:w="1260" w:type="dxa"/>
            <w:vAlign w:val="bottom"/>
          </w:tcPr>
          <w:p w14:paraId="57E5B49B" w14:textId="6CA9CD6A" w:rsidR="00182A30" w:rsidRDefault="00182A30" w:rsidP="00182A30">
            <w:pPr>
              <w:jc w:val="center"/>
            </w:pPr>
            <w:r>
              <w:rPr>
                <w:rFonts w:ascii="Calibri" w:hAnsi="Calibri" w:cs="Calibri"/>
                <w:color w:val="000000"/>
              </w:rPr>
              <w:t>0.64</w:t>
            </w:r>
          </w:p>
        </w:tc>
      </w:tr>
      <w:tr w:rsidR="00182A30" w14:paraId="2F7ABCDC" w14:textId="77777777" w:rsidTr="000F405A">
        <w:tc>
          <w:tcPr>
            <w:tcW w:w="985" w:type="dxa"/>
          </w:tcPr>
          <w:p w14:paraId="36B1E37F" w14:textId="77777777" w:rsidR="00182A30" w:rsidRPr="005E1B35" w:rsidRDefault="00182A30" w:rsidP="00182A30">
            <w:pPr>
              <w:rPr>
                <w:b/>
              </w:rPr>
            </w:pPr>
            <w:r w:rsidRPr="005E1B35">
              <w:rPr>
                <w:b/>
              </w:rPr>
              <w:t>P@30</w:t>
            </w:r>
          </w:p>
        </w:tc>
        <w:tc>
          <w:tcPr>
            <w:tcW w:w="1170" w:type="dxa"/>
            <w:vAlign w:val="bottom"/>
          </w:tcPr>
          <w:p w14:paraId="61714B7D" w14:textId="495B78E3" w:rsidR="00182A30" w:rsidRDefault="00182A30" w:rsidP="00182A30">
            <w:pPr>
              <w:jc w:val="center"/>
            </w:pPr>
            <w:r>
              <w:rPr>
                <w:rFonts w:ascii="Calibri" w:hAnsi="Calibri" w:cs="Calibri"/>
                <w:color w:val="000000"/>
              </w:rPr>
              <w:t>0.6833</w:t>
            </w:r>
          </w:p>
        </w:tc>
        <w:tc>
          <w:tcPr>
            <w:tcW w:w="1260" w:type="dxa"/>
            <w:vAlign w:val="bottom"/>
          </w:tcPr>
          <w:p w14:paraId="5269D7C5" w14:textId="58968354" w:rsidR="00182A30" w:rsidRDefault="00182A30" w:rsidP="00182A30">
            <w:pPr>
              <w:jc w:val="center"/>
            </w:pPr>
            <w:r>
              <w:rPr>
                <w:rFonts w:ascii="Calibri" w:hAnsi="Calibri" w:cs="Calibri"/>
                <w:color w:val="000000"/>
              </w:rPr>
              <w:t>0.72</w:t>
            </w:r>
          </w:p>
        </w:tc>
        <w:tc>
          <w:tcPr>
            <w:tcW w:w="1260" w:type="dxa"/>
            <w:vAlign w:val="bottom"/>
          </w:tcPr>
          <w:p w14:paraId="418786D8" w14:textId="4BC67DE7" w:rsidR="00182A30" w:rsidRDefault="00182A30" w:rsidP="00182A30">
            <w:pPr>
              <w:jc w:val="center"/>
            </w:pPr>
            <w:r>
              <w:rPr>
                <w:rFonts w:ascii="Calibri" w:hAnsi="Calibri" w:cs="Calibri"/>
                <w:color w:val="000000"/>
              </w:rPr>
              <w:t>0.68</w:t>
            </w:r>
          </w:p>
        </w:tc>
        <w:tc>
          <w:tcPr>
            <w:tcW w:w="1260" w:type="dxa"/>
            <w:vAlign w:val="bottom"/>
          </w:tcPr>
          <w:p w14:paraId="074CE3FD" w14:textId="4385A6CC" w:rsidR="00182A30" w:rsidRDefault="00182A30" w:rsidP="00182A30">
            <w:pPr>
              <w:jc w:val="center"/>
            </w:pPr>
            <w:r>
              <w:rPr>
                <w:rFonts w:ascii="Calibri" w:hAnsi="Calibri" w:cs="Calibri"/>
                <w:color w:val="000000"/>
              </w:rPr>
              <w:t>0.68</w:t>
            </w:r>
          </w:p>
        </w:tc>
        <w:tc>
          <w:tcPr>
            <w:tcW w:w="1260" w:type="dxa"/>
            <w:vAlign w:val="bottom"/>
          </w:tcPr>
          <w:p w14:paraId="2BD31A62" w14:textId="54DC1A24" w:rsidR="00182A30" w:rsidRDefault="00182A30" w:rsidP="00182A30">
            <w:pPr>
              <w:jc w:val="center"/>
            </w:pPr>
            <w:r>
              <w:rPr>
                <w:rFonts w:ascii="Calibri" w:hAnsi="Calibri" w:cs="Calibri"/>
                <w:color w:val="000000"/>
              </w:rPr>
              <w:t>0.6733</w:t>
            </w:r>
          </w:p>
        </w:tc>
        <w:tc>
          <w:tcPr>
            <w:tcW w:w="1260" w:type="dxa"/>
            <w:vAlign w:val="bottom"/>
          </w:tcPr>
          <w:p w14:paraId="5CA7E14A" w14:textId="493A4F1F" w:rsidR="00182A30" w:rsidRDefault="00182A30" w:rsidP="00182A30">
            <w:pPr>
              <w:jc w:val="center"/>
            </w:pPr>
            <w:r>
              <w:rPr>
                <w:rFonts w:ascii="Calibri" w:hAnsi="Calibri" w:cs="Calibri"/>
                <w:color w:val="000000"/>
              </w:rPr>
              <w:t>0.6433</w:t>
            </w:r>
          </w:p>
        </w:tc>
      </w:tr>
      <w:tr w:rsidR="00182A30" w14:paraId="5FA61FAB" w14:textId="77777777" w:rsidTr="000F405A">
        <w:tc>
          <w:tcPr>
            <w:tcW w:w="985" w:type="dxa"/>
          </w:tcPr>
          <w:p w14:paraId="12AC09C2" w14:textId="77777777" w:rsidR="00182A30" w:rsidRPr="005E1B35" w:rsidRDefault="00182A30" w:rsidP="00182A30">
            <w:pPr>
              <w:rPr>
                <w:b/>
              </w:rPr>
            </w:pPr>
            <w:r w:rsidRPr="005E1B35">
              <w:rPr>
                <w:b/>
              </w:rPr>
              <w:t>MAP</w:t>
            </w:r>
          </w:p>
        </w:tc>
        <w:tc>
          <w:tcPr>
            <w:tcW w:w="1170" w:type="dxa"/>
            <w:vAlign w:val="bottom"/>
          </w:tcPr>
          <w:p w14:paraId="6CFF160A" w14:textId="55396EE3" w:rsidR="00182A30" w:rsidRDefault="00182A30" w:rsidP="00182A30">
            <w:pPr>
              <w:jc w:val="center"/>
            </w:pPr>
            <w:r>
              <w:rPr>
                <w:rFonts w:ascii="Calibri" w:hAnsi="Calibri" w:cs="Calibri"/>
                <w:color w:val="000000"/>
              </w:rPr>
              <w:t>0.2263</w:t>
            </w:r>
          </w:p>
        </w:tc>
        <w:tc>
          <w:tcPr>
            <w:tcW w:w="1260" w:type="dxa"/>
            <w:vAlign w:val="bottom"/>
          </w:tcPr>
          <w:p w14:paraId="10FD712D" w14:textId="21391837" w:rsidR="00182A30" w:rsidRDefault="00182A30" w:rsidP="00182A30">
            <w:pPr>
              <w:jc w:val="center"/>
            </w:pPr>
            <w:r>
              <w:rPr>
                <w:rFonts w:ascii="Calibri" w:hAnsi="Calibri" w:cs="Calibri"/>
                <w:color w:val="000000"/>
              </w:rPr>
              <w:t>0.2587</w:t>
            </w:r>
          </w:p>
        </w:tc>
        <w:tc>
          <w:tcPr>
            <w:tcW w:w="1260" w:type="dxa"/>
            <w:vAlign w:val="bottom"/>
          </w:tcPr>
          <w:p w14:paraId="65EB826B" w14:textId="18D8E8DA" w:rsidR="00182A30" w:rsidRDefault="00182A30" w:rsidP="00182A30">
            <w:pPr>
              <w:jc w:val="center"/>
            </w:pPr>
            <w:r>
              <w:rPr>
                <w:rFonts w:ascii="Calibri" w:hAnsi="Calibri" w:cs="Calibri"/>
                <w:color w:val="000000"/>
              </w:rPr>
              <w:t>0.2478</w:t>
            </w:r>
          </w:p>
        </w:tc>
        <w:tc>
          <w:tcPr>
            <w:tcW w:w="1260" w:type="dxa"/>
            <w:vAlign w:val="bottom"/>
          </w:tcPr>
          <w:p w14:paraId="16F7301F" w14:textId="795CBB98" w:rsidR="00182A30" w:rsidRDefault="00182A30" w:rsidP="00182A30">
            <w:pPr>
              <w:jc w:val="center"/>
            </w:pPr>
            <w:r>
              <w:rPr>
                <w:rFonts w:ascii="Calibri" w:hAnsi="Calibri" w:cs="Calibri"/>
                <w:color w:val="000000"/>
              </w:rPr>
              <w:t>0.2477</w:t>
            </w:r>
          </w:p>
        </w:tc>
        <w:tc>
          <w:tcPr>
            <w:tcW w:w="1260" w:type="dxa"/>
            <w:vAlign w:val="bottom"/>
          </w:tcPr>
          <w:p w14:paraId="23FDC24C" w14:textId="1AE3BA23" w:rsidR="00182A30" w:rsidRDefault="00182A30" w:rsidP="00182A30">
            <w:pPr>
              <w:jc w:val="center"/>
            </w:pPr>
            <w:r>
              <w:rPr>
                <w:rFonts w:ascii="Calibri" w:hAnsi="Calibri" w:cs="Calibri"/>
                <w:color w:val="000000"/>
              </w:rPr>
              <w:t>0.2451</w:t>
            </w:r>
          </w:p>
        </w:tc>
        <w:tc>
          <w:tcPr>
            <w:tcW w:w="1260" w:type="dxa"/>
            <w:vAlign w:val="bottom"/>
          </w:tcPr>
          <w:p w14:paraId="59139774" w14:textId="5CFA3C97" w:rsidR="00182A30" w:rsidRDefault="00182A30" w:rsidP="00182A30">
            <w:pPr>
              <w:jc w:val="center"/>
            </w:pPr>
            <w:r>
              <w:rPr>
                <w:rFonts w:ascii="Calibri" w:hAnsi="Calibri" w:cs="Calibri"/>
                <w:color w:val="000000"/>
              </w:rPr>
              <w:t>0.2388</w:t>
            </w:r>
          </w:p>
        </w:tc>
      </w:tr>
      <w:tr w:rsidR="00746E7C" w14:paraId="0666D101" w14:textId="77777777" w:rsidTr="001E3644">
        <w:tc>
          <w:tcPr>
            <w:tcW w:w="985" w:type="dxa"/>
          </w:tcPr>
          <w:p w14:paraId="0319DDDC" w14:textId="77777777" w:rsidR="00746E7C" w:rsidRPr="002707F0" w:rsidRDefault="00746E7C" w:rsidP="00746E7C">
            <w:pPr>
              <w:rPr>
                <w:b/>
              </w:rPr>
            </w:pPr>
            <w:r>
              <w:rPr>
                <w:b/>
              </w:rPr>
              <w:t>win:loss</w:t>
            </w:r>
          </w:p>
        </w:tc>
        <w:tc>
          <w:tcPr>
            <w:tcW w:w="1170" w:type="dxa"/>
            <w:vAlign w:val="bottom"/>
          </w:tcPr>
          <w:p w14:paraId="1260E245" w14:textId="514112F1" w:rsidR="00746E7C" w:rsidRDefault="00746E7C" w:rsidP="00746E7C">
            <w:pPr>
              <w:jc w:val="center"/>
            </w:pPr>
            <w:r>
              <w:rPr>
                <w:rFonts w:ascii="Calibri" w:hAnsi="Calibri" w:cs="Calibri"/>
                <w:color w:val="000000"/>
              </w:rPr>
              <w:t>-</w:t>
            </w:r>
          </w:p>
        </w:tc>
        <w:tc>
          <w:tcPr>
            <w:tcW w:w="1260" w:type="dxa"/>
          </w:tcPr>
          <w:p w14:paraId="29D51E07" w14:textId="61C54AD0" w:rsidR="00746E7C" w:rsidRDefault="005D12F5" w:rsidP="00746E7C">
            <w:pPr>
              <w:jc w:val="center"/>
            </w:pPr>
            <w:r>
              <w:t>Win</w:t>
            </w:r>
          </w:p>
        </w:tc>
        <w:tc>
          <w:tcPr>
            <w:tcW w:w="1260" w:type="dxa"/>
          </w:tcPr>
          <w:p w14:paraId="6FEDBC6B" w14:textId="115415AD" w:rsidR="00746E7C" w:rsidRDefault="005D12F5" w:rsidP="00746E7C">
            <w:pPr>
              <w:jc w:val="center"/>
            </w:pPr>
            <w:r>
              <w:t>Win</w:t>
            </w:r>
          </w:p>
        </w:tc>
        <w:tc>
          <w:tcPr>
            <w:tcW w:w="1260" w:type="dxa"/>
          </w:tcPr>
          <w:p w14:paraId="0E6258D3" w14:textId="09333E9C" w:rsidR="00746E7C" w:rsidRDefault="005D12F5" w:rsidP="00746E7C">
            <w:pPr>
              <w:jc w:val="center"/>
            </w:pPr>
            <w:r>
              <w:t>Win</w:t>
            </w:r>
          </w:p>
        </w:tc>
        <w:tc>
          <w:tcPr>
            <w:tcW w:w="1260" w:type="dxa"/>
          </w:tcPr>
          <w:p w14:paraId="6DF6452E" w14:textId="0FB5287C" w:rsidR="00746E7C" w:rsidRDefault="005D12F5" w:rsidP="00746E7C">
            <w:pPr>
              <w:jc w:val="center"/>
            </w:pPr>
            <w:r>
              <w:t>Win</w:t>
            </w:r>
          </w:p>
        </w:tc>
        <w:tc>
          <w:tcPr>
            <w:tcW w:w="1260" w:type="dxa"/>
          </w:tcPr>
          <w:p w14:paraId="1BC8EE33" w14:textId="64A9EBE0" w:rsidR="00746E7C" w:rsidRDefault="005D12F5" w:rsidP="00746E7C">
            <w:pPr>
              <w:jc w:val="center"/>
            </w:pPr>
            <w:r>
              <w:t>Win</w:t>
            </w:r>
          </w:p>
        </w:tc>
      </w:tr>
    </w:tbl>
    <w:p w14:paraId="316CC8DD" w14:textId="77777777" w:rsidR="009C7249" w:rsidRDefault="009C7249" w:rsidP="009C7249"/>
    <w:p w14:paraId="35629449" w14:textId="77777777" w:rsidR="006509D6" w:rsidRDefault="006509D6">
      <w:r>
        <w:br w:type="page"/>
      </w:r>
    </w:p>
    <w:p w14:paraId="21DF91BC" w14:textId="77777777" w:rsidR="00DD1F19" w:rsidRDefault="00DD1F19" w:rsidP="00DD1F19">
      <w:pPr>
        <w:pStyle w:val="Heading2"/>
      </w:pPr>
      <w:r>
        <w:lastRenderedPageBreak/>
        <w:t>Parameters</w:t>
      </w:r>
    </w:p>
    <w:p w14:paraId="16E2B07F" w14:textId="77777777" w:rsidR="00E86E89" w:rsidRDefault="00E86E89" w:rsidP="00E86E89">
      <w:r>
        <w:t>Indri:mu=1500</w:t>
      </w:r>
    </w:p>
    <w:p w14:paraId="1199BD73" w14:textId="77777777" w:rsidR="00E86E89" w:rsidRDefault="00E86E89" w:rsidP="00E86E89">
      <w:r>
        <w:t>Indri:lambda=0.01</w:t>
      </w:r>
    </w:p>
    <w:p w14:paraId="520598ED" w14:textId="77777777" w:rsidR="00E86E89" w:rsidRDefault="00E86E89" w:rsidP="00E86E89">
      <w:r>
        <w:t>fb=Indri</w:t>
      </w:r>
    </w:p>
    <w:p w14:paraId="3BC8A61F" w14:textId="3BE1B715" w:rsidR="00E86E89" w:rsidRDefault="00E86E89" w:rsidP="00E86E89">
      <w:r>
        <w:t>fbDocs=50</w:t>
      </w:r>
      <w:r>
        <w:t>,40,30,20,10</w:t>
      </w:r>
    </w:p>
    <w:p w14:paraId="1B99CDED" w14:textId="77777777" w:rsidR="00E86E89" w:rsidRDefault="00E86E89" w:rsidP="00E86E89">
      <w:r>
        <w:t>fbTerms=10</w:t>
      </w:r>
    </w:p>
    <w:p w14:paraId="767DCEB1" w14:textId="77777777" w:rsidR="00E86E89" w:rsidRDefault="00E86E89" w:rsidP="00E86E89">
      <w:r>
        <w:t>fbMu=0</w:t>
      </w:r>
    </w:p>
    <w:p w14:paraId="18E68B47" w14:textId="536F5516" w:rsidR="009C7249" w:rsidRDefault="00E86E89" w:rsidP="00E86E89">
      <w:r>
        <w:t>fbOrigWeight=0.5</w:t>
      </w:r>
    </w:p>
    <w:p w14:paraId="5F79DC30" w14:textId="77777777" w:rsidR="006509D6" w:rsidRDefault="006509D6">
      <w:pPr>
        <w:rPr>
          <w:b/>
          <w:i/>
          <w:color w:val="FF0000"/>
        </w:rPr>
      </w:pPr>
      <w:r>
        <w:rPr>
          <w:b/>
          <w:i/>
          <w:color w:val="FF0000"/>
        </w:rPr>
        <w:br w:type="page"/>
      </w:r>
    </w:p>
    <w:p w14:paraId="6100FC85" w14:textId="77777777" w:rsidR="00DD1F19" w:rsidRDefault="00DD1F19" w:rsidP="00DD1F19">
      <w:pPr>
        <w:pStyle w:val="Heading2"/>
      </w:pPr>
      <w:r>
        <w:lastRenderedPageBreak/>
        <w:t>Discussion</w:t>
      </w:r>
    </w:p>
    <w:p w14:paraId="063D24DD" w14:textId="7E3038A9" w:rsidR="00C02E95" w:rsidRDefault="00E86E89" w:rsidP="00E86E89">
      <w:r>
        <w:t xml:space="preserve">Overall: </w:t>
      </w:r>
      <w:r w:rsidR="009B0910">
        <w:br/>
      </w:r>
      <w:r>
        <w:t>All experiments win over the given reference system</w:t>
      </w:r>
      <w:r w:rsidR="002B033D">
        <w:t xml:space="preserve"> by MAP. But P@n drops quickly and gets worse than the reference system when feedback document get</w:t>
      </w:r>
      <w:r w:rsidR="003F5BC2">
        <w:t>s</w:t>
      </w:r>
      <w:r w:rsidR="002B033D">
        <w:t xml:space="preserve"> larger.</w:t>
      </w:r>
      <w:r w:rsidR="003F5BC2">
        <w:t xml:space="preserve"> It shows that query expansion can improve the matching performance in large range. When it comes to the precision in the top range, we need to tune this parameter carefully.</w:t>
      </w:r>
      <w:r w:rsidR="003F5BC2">
        <w:br/>
      </w:r>
      <w:r>
        <w:t xml:space="preserve">For feedback document, if it is too small, we cannot get enough expand terms in variety. If it is too large, we might involve irrelevant documents and add “bad” expansion words. Therefore, this parameter should be tuned according to the corpus and possible query. If the corpus is in high quality, we could use a larger feedback document number. If the incoming query is likely to retrieve many related documents, we could have a larger feedback document number.  </w:t>
      </w:r>
      <w:r w:rsidR="009B0910">
        <w:br/>
        <w:t xml:space="preserve">From </w:t>
      </w:r>
      <w:r w:rsidR="008B3BC2">
        <w:t>our</w:t>
      </w:r>
      <w:r w:rsidR="009B0910">
        <w:t xml:space="preserve"> experiments, it seems when fd increases the overall MAP is dropping. More notably, the P@10 drops faster than other metrics. </w:t>
      </w:r>
      <w:r w:rsidR="003F342B">
        <w:t xml:space="preserve">It is because for top results, they are more sensible to the accuracy of the terms used in the query. Adding more terms could </w:t>
      </w:r>
      <w:r w:rsidR="00B944F1">
        <w:t>mislead the top matchings.</w:t>
      </w:r>
    </w:p>
    <w:p w14:paraId="2D72DB20" w14:textId="77777777" w:rsidR="00C02E95" w:rsidRDefault="00C02E95" w:rsidP="00E86E89"/>
    <w:p w14:paraId="59BF79ED" w14:textId="77777777" w:rsidR="00C02E95" w:rsidRDefault="00C02E95" w:rsidP="00E86E89">
      <w:r>
        <w:t>Examples:</w:t>
      </w:r>
    </w:p>
    <w:p w14:paraId="3E6012F7" w14:textId="5EEB222F" w:rsidR="006509D6" w:rsidRDefault="00FD769F" w:rsidP="00E86E89">
      <w:r>
        <w:t xml:space="preserve">When fd increases, non-related and stop words could be added. </w:t>
      </w:r>
      <w:r w:rsidR="00386FA9">
        <w:t xml:space="preserve">For query 738, when fd=10, words like terrorist and threat are added. They seem to be relevant. </w:t>
      </w:r>
      <w:r w:rsidR="0030191D">
        <w:t xml:space="preserve">But when fd is 30, </w:t>
      </w:r>
      <w:r w:rsidR="0067688C">
        <w:t xml:space="preserve">“have”, “I” are added. They are almost stop words. When fd is 50, “have” has 0.0047 weight, while it only has “0.0034” when fd=30. </w:t>
      </w:r>
      <w:r w:rsidR="006509D6">
        <w:br w:type="page"/>
      </w:r>
    </w:p>
    <w:p w14:paraId="06C47642" w14:textId="77777777" w:rsidR="00C77238" w:rsidRDefault="009A74E7">
      <w:pPr>
        <w:pStyle w:val="Heading1"/>
        <w:jc w:val="both"/>
        <w:rPr>
          <w:rFonts w:eastAsia="Times New Roman"/>
        </w:rPr>
      </w:pPr>
      <w:r>
        <w:rPr>
          <w:rFonts w:eastAsia="Times New Roman"/>
        </w:rPr>
        <w:lastRenderedPageBreak/>
        <w:t>Experiment 3</w:t>
      </w:r>
      <w:r w:rsidR="005211C4">
        <w:rPr>
          <w:rFonts w:eastAsia="Times New Roman"/>
        </w:rPr>
        <w:t xml:space="preserve">:  </w:t>
      </w:r>
      <w:r w:rsidR="00A84D87">
        <w:rPr>
          <w:rFonts w:eastAsia="Times New Roman"/>
        </w:rPr>
        <w:t xml:space="preserve">The number of feedback </w:t>
      </w:r>
      <w:r w:rsidR="009C7249">
        <w:rPr>
          <w:rFonts w:eastAsia="Times New Roman"/>
        </w:rPr>
        <w:t>terms</w:t>
      </w:r>
    </w:p>
    <w:p w14:paraId="24B0B932" w14:textId="58388F71" w:rsidR="00EC59DE" w:rsidRPr="00144FEB" w:rsidRDefault="00A321D9" w:rsidP="00BC4178">
      <w:pPr>
        <w:pStyle w:val="Heading2"/>
      </w:pPr>
      <w:r>
        <w:t>Experimental Results</w:t>
      </w:r>
    </w:p>
    <w:tbl>
      <w:tblPr>
        <w:tblStyle w:val="TableGrid"/>
        <w:tblW w:w="8725" w:type="dxa"/>
        <w:tblInd w:w="540" w:type="dxa"/>
        <w:tblLayout w:type="fixed"/>
        <w:tblLook w:val="04A0" w:firstRow="1" w:lastRow="0" w:firstColumn="1" w:lastColumn="0" w:noHBand="0" w:noVBand="1"/>
      </w:tblPr>
      <w:tblGrid>
        <w:gridCol w:w="985"/>
        <w:gridCol w:w="1170"/>
        <w:gridCol w:w="1080"/>
        <w:gridCol w:w="1080"/>
        <w:gridCol w:w="1170"/>
        <w:gridCol w:w="1080"/>
        <w:gridCol w:w="1080"/>
        <w:gridCol w:w="1080"/>
      </w:tblGrid>
      <w:tr w:rsidR="00BC4178" w14:paraId="5FCD1F40" w14:textId="77777777" w:rsidTr="00BC4178">
        <w:tc>
          <w:tcPr>
            <w:tcW w:w="985" w:type="dxa"/>
            <w:vMerge w:val="restart"/>
          </w:tcPr>
          <w:p w14:paraId="2ABD7F38" w14:textId="77777777" w:rsidR="00BC4178" w:rsidRPr="005E1B35" w:rsidRDefault="00BC4178" w:rsidP="00E25B5E">
            <w:pPr>
              <w:rPr>
                <w:b/>
              </w:rPr>
            </w:pPr>
          </w:p>
        </w:tc>
        <w:tc>
          <w:tcPr>
            <w:tcW w:w="1170" w:type="dxa"/>
            <w:vMerge w:val="restart"/>
          </w:tcPr>
          <w:p w14:paraId="42C648D5" w14:textId="77777777" w:rsidR="00BC4178" w:rsidRDefault="00BC4178" w:rsidP="0013514E">
            <w:pPr>
              <w:jc w:val="center"/>
              <w:rPr>
                <w:b/>
              </w:rPr>
            </w:pPr>
            <w:r>
              <w:rPr>
                <w:b/>
              </w:rPr>
              <w:t>Indri</w:t>
            </w:r>
          </w:p>
          <w:p w14:paraId="4BE4E3C7" w14:textId="77777777" w:rsidR="00BC4178" w:rsidRDefault="00BC4178" w:rsidP="0013514E">
            <w:pPr>
              <w:jc w:val="center"/>
              <w:rPr>
                <w:b/>
              </w:rPr>
            </w:pPr>
            <w:r>
              <w:rPr>
                <w:b/>
              </w:rPr>
              <w:t>BOW,</w:t>
            </w:r>
          </w:p>
          <w:p w14:paraId="27031F50" w14:textId="77777777" w:rsidR="00BC4178" w:rsidRDefault="00BC4178" w:rsidP="0013514E">
            <w:pPr>
              <w:jc w:val="center"/>
              <w:rPr>
                <w:b/>
              </w:rPr>
            </w:pPr>
            <w:r>
              <w:rPr>
                <w:b/>
              </w:rPr>
              <w:t>Reference</w:t>
            </w:r>
          </w:p>
          <w:p w14:paraId="3DD5079F" w14:textId="77777777" w:rsidR="00BC4178" w:rsidRDefault="00BC4178" w:rsidP="0013514E">
            <w:pPr>
              <w:jc w:val="center"/>
              <w:rPr>
                <w:b/>
              </w:rPr>
            </w:pPr>
            <w:r>
              <w:rPr>
                <w:b/>
              </w:rPr>
              <w:t>System</w:t>
            </w:r>
          </w:p>
          <w:p w14:paraId="30922426" w14:textId="77777777" w:rsidR="00BC4178" w:rsidRDefault="00BD372D" w:rsidP="0013514E">
            <w:pPr>
              <w:jc w:val="center"/>
              <w:rPr>
                <w:b/>
              </w:rPr>
            </w:pPr>
            <w:r>
              <w:rPr>
                <w:b/>
              </w:rPr>
              <w:t>(</w:t>
            </w:r>
            <w:r w:rsidRPr="00BD372D">
              <w:rPr>
                <w:b/>
                <w:i/>
              </w:rPr>
              <w:t>given</w:t>
            </w:r>
            <w:r>
              <w:rPr>
                <w:b/>
              </w:rPr>
              <w:t>)</w:t>
            </w:r>
          </w:p>
        </w:tc>
        <w:tc>
          <w:tcPr>
            <w:tcW w:w="6570" w:type="dxa"/>
            <w:gridSpan w:val="6"/>
          </w:tcPr>
          <w:p w14:paraId="718180EC" w14:textId="77777777" w:rsidR="00BC4178" w:rsidRDefault="00BC4178" w:rsidP="009C7249">
            <w:pPr>
              <w:jc w:val="center"/>
              <w:rPr>
                <w:b/>
              </w:rPr>
            </w:pPr>
            <w:r>
              <w:rPr>
                <w:b/>
              </w:rPr>
              <w:t>Query Expansion,</w:t>
            </w:r>
          </w:p>
          <w:p w14:paraId="103BC3A4" w14:textId="77777777" w:rsidR="00BC4178" w:rsidRDefault="00BC4178" w:rsidP="009C7249">
            <w:pPr>
              <w:jc w:val="center"/>
              <w:rPr>
                <w:b/>
              </w:rPr>
            </w:pPr>
            <w:r>
              <w:rPr>
                <w:b/>
              </w:rPr>
              <w:t>Reference System Initial Results</w:t>
            </w:r>
          </w:p>
        </w:tc>
      </w:tr>
      <w:tr w:rsidR="00BC4178" w14:paraId="60AEF008" w14:textId="77777777" w:rsidTr="00BC4178">
        <w:tc>
          <w:tcPr>
            <w:tcW w:w="985" w:type="dxa"/>
            <w:vMerge/>
          </w:tcPr>
          <w:p w14:paraId="5B34CEB0" w14:textId="77777777" w:rsidR="00BC4178" w:rsidRPr="005E1B35" w:rsidRDefault="00BC4178" w:rsidP="00E25B5E">
            <w:pPr>
              <w:rPr>
                <w:b/>
              </w:rPr>
            </w:pPr>
          </w:p>
        </w:tc>
        <w:tc>
          <w:tcPr>
            <w:tcW w:w="1170" w:type="dxa"/>
            <w:vMerge/>
          </w:tcPr>
          <w:p w14:paraId="13EA1A1F" w14:textId="77777777" w:rsidR="00BC4178" w:rsidRPr="00DE7872" w:rsidRDefault="00BC4178" w:rsidP="00E25B5E">
            <w:pPr>
              <w:jc w:val="center"/>
              <w:rPr>
                <w:b/>
              </w:rPr>
            </w:pPr>
          </w:p>
        </w:tc>
        <w:tc>
          <w:tcPr>
            <w:tcW w:w="6570" w:type="dxa"/>
            <w:gridSpan w:val="6"/>
          </w:tcPr>
          <w:p w14:paraId="16F8C51F" w14:textId="77777777" w:rsidR="00BC4178" w:rsidRDefault="00BC4178" w:rsidP="00E25B5E">
            <w:pPr>
              <w:jc w:val="center"/>
              <w:rPr>
                <w:b/>
              </w:rPr>
            </w:pPr>
            <w:r>
              <w:rPr>
                <w:b/>
              </w:rPr>
              <w:t>Feedback Terms</w:t>
            </w:r>
          </w:p>
        </w:tc>
      </w:tr>
      <w:tr w:rsidR="00BC4178" w14:paraId="193FA731" w14:textId="77777777" w:rsidTr="00BC4178">
        <w:tc>
          <w:tcPr>
            <w:tcW w:w="985" w:type="dxa"/>
            <w:vMerge/>
          </w:tcPr>
          <w:p w14:paraId="323B3E78" w14:textId="77777777" w:rsidR="00BC4178" w:rsidRPr="005E1B35" w:rsidRDefault="00BC4178" w:rsidP="00E25B5E">
            <w:pPr>
              <w:rPr>
                <w:b/>
              </w:rPr>
            </w:pPr>
          </w:p>
        </w:tc>
        <w:tc>
          <w:tcPr>
            <w:tcW w:w="1170" w:type="dxa"/>
            <w:vMerge/>
          </w:tcPr>
          <w:p w14:paraId="25D85A16" w14:textId="77777777" w:rsidR="00BC4178" w:rsidRPr="00DE7872" w:rsidRDefault="00BC4178" w:rsidP="00E25B5E">
            <w:pPr>
              <w:jc w:val="center"/>
              <w:rPr>
                <w:b/>
              </w:rPr>
            </w:pPr>
          </w:p>
        </w:tc>
        <w:tc>
          <w:tcPr>
            <w:tcW w:w="1080" w:type="dxa"/>
          </w:tcPr>
          <w:p w14:paraId="7804C552" w14:textId="77777777" w:rsidR="00BC4178" w:rsidRPr="00A321D9" w:rsidRDefault="00BC4178" w:rsidP="00E25B5E">
            <w:pPr>
              <w:jc w:val="center"/>
              <w:rPr>
                <w:b/>
              </w:rPr>
            </w:pPr>
            <w:r w:rsidRPr="00A321D9">
              <w:rPr>
                <w:b/>
              </w:rPr>
              <w:t>5</w:t>
            </w:r>
          </w:p>
          <w:p w14:paraId="6A12D7FE" w14:textId="77777777" w:rsidR="00BC4178" w:rsidRPr="00A321D9" w:rsidRDefault="00A321D9" w:rsidP="00E25B5E">
            <w:pPr>
              <w:jc w:val="center"/>
              <w:rPr>
                <w:b/>
              </w:rPr>
            </w:pPr>
            <w:r w:rsidRPr="00A321D9">
              <w:rPr>
                <w:b/>
              </w:rPr>
              <w:t>(Exp-3</w:t>
            </w:r>
            <w:r w:rsidR="00BD372D" w:rsidRPr="00A321D9">
              <w:rPr>
                <w:b/>
              </w:rPr>
              <w:t>a</w:t>
            </w:r>
            <w:r w:rsidR="00BC4178" w:rsidRPr="00A321D9">
              <w:rPr>
                <w:b/>
              </w:rPr>
              <w:t>)</w:t>
            </w:r>
          </w:p>
        </w:tc>
        <w:tc>
          <w:tcPr>
            <w:tcW w:w="1080" w:type="dxa"/>
          </w:tcPr>
          <w:p w14:paraId="6FF51931" w14:textId="77777777" w:rsidR="00BC4178" w:rsidRPr="00A321D9" w:rsidRDefault="00BC4178" w:rsidP="00E25B5E">
            <w:pPr>
              <w:jc w:val="center"/>
              <w:rPr>
                <w:b/>
              </w:rPr>
            </w:pPr>
            <w:r w:rsidRPr="00A321D9">
              <w:rPr>
                <w:b/>
              </w:rPr>
              <w:t>10</w:t>
            </w:r>
          </w:p>
          <w:p w14:paraId="28D4588D" w14:textId="77777777" w:rsidR="00BC4178" w:rsidRPr="00A321D9" w:rsidRDefault="00A321D9" w:rsidP="00E25B5E">
            <w:pPr>
              <w:jc w:val="center"/>
              <w:rPr>
                <w:b/>
              </w:rPr>
            </w:pPr>
            <w:r w:rsidRPr="00A321D9">
              <w:rPr>
                <w:b/>
              </w:rPr>
              <w:t>(Exp-3</w:t>
            </w:r>
            <w:r w:rsidR="00BD372D" w:rsidRPr="00A321D9">
              <w:rPr>
                <w:b/>
              </w:rPr>
              <w:t>b</w:t>
            </w:r>
            <w:r w:rsidR="00BC4178" w:rsidRPr="00A321D9">
              <w:rPr>
                <w:b/>
              </w:rPr>
              <w:t>)</w:t>
            </w:r>
          </w:p>
        </w:tc>
        <w:tc>
          <w:tcPr>
            <w:tcW w:w="1170" w:type="dxa"/>
          </w:tcPr>
          <w:p w14:paraId="7555D47D" w14:textId="77777777" w:rsidR="00BC4178" w:rsidRPr="00A321D9" w:rsidRDefault="00BC4178" w:rsidP="00E25B5E">
            <w:pPr>
              <w:jc w:val="center"/>
              <w:rPr>
                <w:b/>
              </w:rPr>
            </w:pPr>
            <w:r w:rsidRPr="00A321D9">
              <w:rPr>
                <w:b/>
              </w:rPr>
              <w:t>20</w:t>
            </w:r>
          </w:p>
          <w:p w14:paraId="78C5B33F" w14:textId="77777777" w:rsidR="00BC4178" w:rsidRPr="00A321D9" w:rsidRDefault="00A321D9" w:rsidP="00E25B5E">
            <w:pPr>
              <w:jc w:val="center"/>
              <w:rPr>
                <w:b/>
              </w:rPr>
            </w:pPr>
            <w:r w:rsidRPr="00A321D9">
              <w:rPr>
                <w:b/>
              </w:rPr>
              <w:t>(Exp-3</w:t>
            </w:r>
            <w:r w:rsidR="00BD372D" w:rsidRPr="00A321D9">
              <w:rPr>
                <w:b/>
              </w:rPr>
              <w:t>c</w:t>
            </w:r>
            <w:r w:rsidR="00BC4178" w:rsidRPr="00A321D9">
              <w:rPr>
                <w:b/>
              </w:rPr>
              <w:t>)</w:t>
            </w:r>
          </w:p>
        </w:tc>
        <w:tc>
          <w:tcPr>
            <w:tcW w:w="1080" w:type="dxa"/>
          </w:tcPr>
          <w:p w14:paraId="537A7132" w14:textId="77777777" w:rsidR="00BC4178" w:rsidRPr="00A321D9" w:rsidRDefault="00BC4178" w:rsidP="00E25B5E">
            <w:pPr>
              <w:jc w:val="center"/>
              <w:rPr>
                <w:b/>
              </w:rPr>
            </w:pPr>
            <w:r w:rsidRPr="00A321D9">
              <w:rPr>
                <w:b/>
              </w:rPr>
              <w:t>30</w:t>
            </w:r>
          </w:p>
          <w:p w14:paraId="1B556801" w14:textId="77777777" w:rsidR="00BC4178" w:rsidRPr="00A321D9" w:rsidRDefault="00A321D9" w:rsidP="00E25B5E">
            <w:pPr>
              <w:jc w:val="center"/>
              <w:rPr>
                <w:b/>
              </w:rPr>
            </w:pPr>
            <w:r w:rsidRPr="00A321D9">
              <w:rPr>
                <w:b/>
              </w:rPr>
              <w:t>(Exp-3</w:t>
            </w:r>
            <w:r w:rsidR="00BD372D" w:rsidRPr="00A321D9">
              <w:rPr>
                <w:b/>
              </w:rPr>
              <w:t>d</w:t>
            </w:r>
            <w:r w:rsidR="00BC4178" w:rsidRPr="00A321D9">
              <w:rPr>
                <w:b/>
              </w:rPr>
              <w:t>)</w:t>
            </w:r>
          </w:p>
        </w:tc>
        <w:tc>
          <w:tcPr>
            <w:tcW w:w="1080" w:type="dxa"/>
          </w:tcPr>
          <w:p w14:paraId="3683A3DD" w14:textId="77777777" w:rsidR="00BC4178" w:rsidRPr="00A321D9" w:rsidRDefault="00BC4178" w:rsidP="00E25B5E">
            <w:pPr>
              <w:jc w:val="center"/>
              <w:rPr>
                <w:b/>
              </w:rPr>
            </w:pPr>
            <w:r w:rsidRPr="00A321D9">
              <w:rPr>
                <w:b/>
              </w:rPr>
              <w:t>40</w:t>
            </w:r>
          </w:p>
          <w:p w14:paraId="73322348" w14:textId="77777777" w:rsidR="00BC4178" w:rsidRPr="00A321D9" w:rsidRDefault="00A321D9" w:rsidP="00E25B5E">
            <w:pPr>
              <w:jc w:val="center"/>
              <w:rPr>
                <w:b/>
              </w:rPr>
            </w:pPr>
            <w:r w:rsidRPr="00A321D9">
              <w:rPr>
                <w:b/>
              </w:rPr>
              <w:t>(Exp-3</w:t>
            </w:r>
            <w:r w:rsidR="00BD372D" w:rsidRPr="00A321D9">
              <w:rPr>
                <w:b/>
              </w:rPr>
              <w:t>e</w:t>
            </w:r>
            <w:r w:rsidR="00BC4178" w:rsidRPr="00A321D9">
              <w:rPr>
                <w:b/>
              </w:rPr>
              <w:t>)</w:t>
            </w:r>
          </w:p>
        </w:tc>
        <w:tc>
          <w:tcPr>
            <w:tcW w:w="1080" w:type="dxa"/>
          </w:tcPr>
          <w:p w14:paraId="658084BA" w14:textId="77777777" w:rsidR="00BC4178" w:rsidRPr="00A321D9" w:rsidRDefault="00BC4178" w:rsidP="00E25B5E">
            <w:pPr>
              <w:jc w:val="center"/>
              <w:rPr>
                <w:b/>
              </w:rPr>
            </w:pPr>
            <w:r w:rsidRPr="00A321D9">
              <w:rPr>
                <w:b/>
              </w:rPr>
              <w:t>50</w:t>
            </w:r>
          </w:p>
          <w:p w14:paraId="0E70D247" w14:textId="77777777" w:rsidR="00BC4178" w:rsidRPr="00A321D9" w:rsidRDefault="00A321D9" w:rsidP="00E25B5E">
            <w:pPr>
              <w:jc w:val="center"/>
              <w:rPr>
                <w:b/>
              </w:rPr>
            </w:pPr>
            <w:r w:rsidRPr="00A321D9">
              <w:rPr>
                <w:b/>
              </w:rPr>
              <w:t>(Exp-3</w:t>
            </w:r>
            <w:r w:rsidR="00BD372D" w:rsidRPr="00A321D9">
              <w:rPr>
                <w:b/>
              </w:rPr>
              <w:t>f</w:t>
            </w:r>
            <w:r w:rsidR="00BC4178" w:rsidRPr="00A321D9">
              <w:rPr>
                <w:b/>
              </w:rPr>
              <w:t>)</w:t>
            </w:r>
          </w:p>
        </w:tc>
      </w:tr>
      <w:tr w:rsidR="00DB3F2E" w14:paraId="197C24ED" w14:textId="77777777" w:rsidTr="00533E3F">
        <w:tc>
          <w:tcPr>
            <w:tcW w:w="985" w:type="dxa"/>
          </w:tcPr>
          <w:p w14:paraId="39FDBB86" w14:textId="77777777" w:rsidR="00DB3F2E" w:rsidRPr="005E1B35" w:rsidRDefault="00DB3F2E" w:rsidP="00DB3F2E">
            <w:pPr>
              <w:rPr>
                <w:b/>
              </w:rPr>
            </w:pPr>
            <w:r w:rsidRPr="005E1B35">
              <w:rPr>
                <w:b/>
              </w:rPr>
              <w:t>P@10</w:t>
            </w:r>
          </w:p>
        </w:tc>
        <w:tc>
          <w:tcPr>
            <w:tcW w:w="1170" w:type="dxa"/>
            <w:vAlign w:val="bottom"/>
          </w:tcPr>
          <w:p w14:paraId="560FCA69" w14:textId="13041CED" w:rsidR="00DB3F2E" w:rsidRDefault="00DB3F2E" w:rsidP="00DB3F2E">
            <w:pPr>
              <w:jc w:val="center"/>
            </w:pPr>
            <w:r>
              <w:rPr>
                <w:rFonts w:ascii="Calibri" w:hAnsi="Calibri" w:cs="Calibri"/>
                <w:color w:val="000000"/>
              </w:rPr>
              <w:t>0.78</w:t>
            </w:r>
          </w:p>
        </w:tc>
        <w:tc>
          <w:tcPr>
            <w:tcW w:w="1080" w:type="dxa"/>
            <w:vAlign w:val="bottom"/>
          </w:tcPr>
          <w:p w14:paraId="36D509F8" w14:textId="3A80676D" w:rsidR="00DB3F2E" w:rsidRDefault="00DB3F2E" w:rsidP="00DB3F2E">
            <w:pPr>
              <w:jc w:val="center"/>
            </w:pPr>
            <w:r>
              <w:rPr>
                <w:rFonts w:ascii="Calibri" w:hAnsi="Calibri" w:cs="Calibri"/>
                <w:color w:val="000000"/>
              </w:rPr>
              <w:t>0.78</w:t>
            </w:r>
          </w:p>
        </w:tc>
        <w:tc>
          <w:tcPr>
            <w:tcW w:w="1080" w:type="dxa"/>
            <w:vAlign w:val="bottom"/>
          </w:tcPr>
          <w:p w14:paraId="25EC312F" w14:textId="1E26B60B" w:rsidR="00DB3F2E" w:rsidRDefault="00DB3F2E" w:rsidP="00DB3F2E">
            <w:pPr>
              <w:jc w:val="center"/>
            </w:pPr>
            <w:r>
              <w:rPr>
                <w:rFonts w:ascii="Calibri" w:hAnsi="Calibri" w:cs="Calibri"/>
                <w:color w:val="000000"/>
              </w:rPr>
              <w:t>0.84</w:t>
            </w:r>
          </w:p>
        </w:tc>
        <w:tc>
          <w:tcPr>
            <w:tcW w:w="1170" w:type="dxa"/>
            <w:vAlign w:val="bottom"/>
          </w:tcPr>
          <w:p w14:paraId="7127937D" w14:textId="10B77372" w:rsidR="00DB3F2E" w:rsidRDefault="00DB3F2E" w:rsidP="00DB3F2E">
            <w:pPr>
              <w:jc w:val="center"/>
            </w:pPr>
            <w:r>
              <w:rPr>
                <w:rFonts w:ascii="Calibri" w:hAnsi="Calibri" w:cs="Calibri"/>
                <w:color w:val="000000"/>
              </w:rPr>
              <w:t>0.84</w:t>
            </w:r>
          </w:p>
        </w:tc>
        <w:tc>
          <w:tcPr>
            <w:tcW w:w="1080" w:type="dxa"/>
            <w:vAlign w:val="bottom"/>
          </w:tcPr>
          <w:p w14:paraId="16522430" w14:textId="48B5871E" w:rsidR="00DB3F2E" w:rsidRDefault="00DB3F2E" w:rsidP="00DB3F2E">
            <w:pPr>
              <w:jc w:val="center"/>
            </w:pPr>
            <w:r>
              <w:rPr>
                <w:rFonts w:ascii="Calibri" w:hAnsi="Calibri" w:cs="Calibri"/>
                <w:color w:val="000000"/>
              </w:rPr>
              <w:t>0.82</w:t>
            </w:r>
          </w:p>
        </w:tc>
        <w:tc>
          <w:tcPr>
            <w:tcW w:w="1080" w:type="dxa"/>
            <w:vAlign w:val="bottom"/>
          </w:tcPr>
          <w:p w14:paraId="68430FFD" w14:textId="152BA7E8" w:rsidR="00DB3F2E" w:rsidRDefault="00DB3F2E" w:rsidP="00DB3F2E">
            <w:pPr>
              <w:jc w:val="center"/>
            </w:pPr>
            <w:r>
              <w:rPr>
                <w:rFonts w:ascii="Calibri" w:hAnsi="Calibri" w:cs="Calibri"/>
                <w:color w:val="000000"/>
              </w:rPr>
              <w:t>0.82</w:t>
            </w:r>
          </w:p>
        </w:tc>
        <w:tc>
          <w:tcPr>
            <w:tcW w:w="1080" w:type="dxa"/>
            <w:vAlign w:val="bottom"/>
          </w:tcPr>
          <w:p w14:paraId="6FC952D8" w14:textId="2E0F2B72" w:rsidR="00DB3F2E" w:rsidRDefault="00DB3F2E" w:rsidP="00DB3F2E">
            <w:pPr>
              <w:jc w:val="center"/>
            </w:pPr>
            <w:r>
              <w:rPr>
                <w:rFonts w:ascii="Calibri" w:hAnsi="Calibri" w:cs="Calibri"/>
                <w:color w:val="000000"/>
              </w:rPr>
              <w:t>0.81</w:t>
            </w:r>
          </w:p>
        </w:tc>
      </w:tr>
      <w:tr w:rsidR="00DB3F2E" w14:paraId="7BBA26A1" w14:textId="77777777" w:rsidTr="00533E3F">
        <w:tc>
          <w:tcPr>
            <w:tcW w:w="985" w:type="dxa"/>
          </w:tcPr>
          <w:p w14:paraId="4AA166B2" w14:textId="77777777" w:rsidR="00DB3F2E" w:rsidRPr="005E1B35" w:rsidRDefault="00DB3F2E" w:rsidP="00DB3F2E">
            <w:pPr>
              <w:rPr>
                <w:b/>
              </w:rPr>
            </w:pPr>
            <w:r w:rsidRPr="005E1B35">
              <w:rPr>
                <w:b/>
              </w:rPr>
              <w:t>P@20</w:t>
            </w:r>
          </w:p>
        </w:tc>
        <w:tc>
          <w:tcPr>
            <w:tcW w:w="1170" w:type="dxa"/>
            <w:vAlign w:val="bottom"/>
          </w:tcPr>
          <w:p w14:paraId="2CEDA942" w14:textId="1FD65B09" w:rsidR="00DB3F2E" w:rsidRDefault="00DB3F2E" w:rsidP="00DB3F2E">
            <w:pPr>
              <w:jc w:val="center"/>
            </w:pPr>
            <w:r>
              <w:rPr>
                <w:rFonts w:ascii="Calibri" w:hAnsi="Calibri" w:cs="Calibri"/>
                <w:color w:val="000000"/>
              </w:rPr>
              <w:t>0.74</w:t>
            </w:r>
          </w:p>
        </w:tc>
        <w:tc>
          <w:tcPr>
            <w:tcW w:w="1080" w:type="dxa"/>
            <w:vAlign w:val="bottom"/>
          </w:tcPr>
          <w:p w14:paraId="348326B6" w14:textId="6B0C9BA2" w:rsidR="00DB3F2E" w:rsidRDefault="00DB3F2E" w:rsidP="00DB3F2E">
            <w:pPr>
              <w:jc w:val="center"/>
            </w:pPr>
            <w:r>
              <w:rPr>
                <w:rFonts w:ascii="Calibri" w:hAnsi="Calibri" w:cs="Calibri"/>
                <w:color w:val="000000"/>
              </w:rPr>
              <w:t>0.76</w:t>
            </w:r>
          </w:p>
        </w:tc>
        <w:tc>
          <w:tcPr>
            <w:tcW w:w="1080" w:type="dxa"/>
            <w:vAlign w:val="bottom"/>
          </w:tcPr>
          <w:p w14:paraId="2670F6E0" w14:textId="4E228F99" w:rsidR="00DB3F2E" w:rsidRDefault="00DB3F2E" w:rsidP="00DB3F2E">
            <w:pPr>
              <w:jc w:val="center"/>
            </w:pPr>
            <w:r>
              <w:rPr>
                <w:rFonts w:ascii="Calibri" w:hAnsi="Calibri" w:cs="Calibri"/>
                <w:color w:val="000000"/>
              </w:rPr>
              <w:t>0.765</w:t>
            </w:r>
          </w:p>
        </w:tc>
        <w:tc>
          <w:tcPr>
            <w:tcW w:w="1170" w:type="dxa"/>
            <w:vAlign w:val="bottom"/>
          </w:tcPr>
          <w:p w14:paraId="56BBB249" w14:textId="68D49356" w:rsidR="00DB3F2E" w:rsidRDefault="00DB3F2E" w:rsidP="00DB3F2E">
            <w:pPr>
              <w:jc w:val="center"/>
            </w:pPr>
            <w:r>
              <w:rPr>
                <w:rFonts w:ascii="Calibri" w:hAnsi="Calibri" w:cs="Calibri"/>
                <w:color w:val="000000"/>
              </w:rPr>
              <w:t>0.735</w:t>
            </w:r>
          </w:p>
        </w:tc>
        <w:tc>
          <w:tcPr>
            <w:tcW w:w="1080" w:type="dxa"/>
            <w:vAlign w:val="bottom"/>
          </w:tcPr>
          <w:p w14:paraId="79B37C39" w14:textId="770D768B" w:rsidR="00DB3F2E" w:rsidRDefault="00DB3F2E" w:rsidP="00DB3F2E">
            <w:pPr>
              <w:jc w:val="center"/>
            </w:pPr>
            <w:r>
              <w:rPr>
                <w:rFonts w:ascii="Calibri" w:hAnsi="Calibri" w:cs="Calibri"/>
                <w:color w:val="000000"/>
              </w:rPr>
              <w:t>0.75</w:t>
            </w:r>
          </w:p>
        </w:tc>
        <w:tc>
          <w:tcPr>
            <w:tcW w:w="1080" w:type="dxa"/>
            <w:vAlign w:val="bottom"/>
          </w:tcPr>
          <w:p w14:paraId="75B19183" w14:textId="46D520A9" w:rsidR="00DB3F2E" w:rsidRDefault="00DB3F2E" w:rsidP="00DB3F2E">
            <w:pPr>
              <w:jc w:val="center"/>
            </w:pPr>
            <w:r>
              <w:rPr>
                <w:rFonts w:ascii="Calibri" w:hAnsi="Calibri" w:cs="Calibri"/>
                <w:color w:val="000000"/>
              </w:rPr>
              <w:t>0.74</w:t>
            </w:r>
          </w:p>
        </w:tc>
        <w:tc>
          <w:tcPr>
            <w:tcW w:w="1080" w:type="dxa"/>
            <w:vAlign w:val="bottom"/>
          </w:tcPr>
          <w:p w14:paraId="382843B4" w14:textId="17028138" w:rsidR="00DB3F2E" w:rsidRDefault="00DB3F2E" w:rsidP="00DB3F2E">
            <w:pPr>
              <w:jc w:val="center"/>
            </w:pPr>
            <w:r>
              <w:rPr>
                <w:rFonts w:ascii="Calibri" w:hAnsi="Calibri" w:cs="Calibri"/>
                <w:color w:val="000000"/>
              </w:rPr>
              <w:t>0.745</w:t>
            </w:r>
          </w:p>
        </w:tc>
      </w:tr>
      <w:tr w:rsidR="00DB3F2E" w14:paraId="1DCFBE41" w14:textId="77777777" w:rsidTr="00533E3F">
        <w:tc>
          <w:tcPr>
            <w:tcW w:w="985" w:type="dxa"/>
          </w:tcPr>
          <w:p w14:paraId="2F68F150" w14:textId="77777777" w:rsidR="00DB3F2E" w:rsidRPr="005E1B35" w:rsidRDefault="00DB3F2E" w:rsidP="00DB3F2E">
            <w:pPr>
              <w:rPr>
                <w:b/>
              </w:rPr>
            </w:pPr>
            <w:r w:rsidRPr="005E1B35">
              <w:rPr>
                <w:b/>
              </w:rPr>
              <w:t>P@30</w:t>
            </w:r>
          </w:p>
        </w:tc>
        <w:tc>
          <w:tcPr>
            <w:tcW w:w="1170" w:type="dxa"/>
            <w:vAlign w:val="bottom"/>
          </w:tcPr>
          <w:p w14:paraId="67FE6998" w14:textId="7D6F1ED0" w:rsidR="00DB3F2E" w:rsidRDefault="00DB3F2E" w:rsidP="00DB3F2E">
            <w:pPr>
              <w:jc w:val="center"/>
            </w:pPr>
            <w:r>
              <w:rPr>
                <w:rFonts w:ascii="Calibri" w:hAnsi="Calibri" w:cs="Calibri"/>
                <w:color w:val="000000"/>
              </w:rPr>
              <w:t>0.6833</w:t>
            </w:r>
          </w:p>
        </w:tc>
        <w:tc>
          <w:tcPr>
            <w:tcW w:w="1080" w:type="dxa"/>
            <w:vAlign w:val="bottom"/>
          </w:tcPr>
          <w:p w14:paraId="2625DCC3" w14:textId="5DBB8A4A" w:rsidR="00DB3F2E" w:rsidRDefault="00DB3F2E" w:rsidP="00DB3F2E">
            <w:pPr>
              <w:jc w:val="center"/>
            </w:pPr>
            <w:r>
              <w:rPr>
                <w:rFonts w:ascii="Calibri" w:hAnsi="Calibri" w:cs="Calibri"/>
                <w:color w:val="000000"/>
              </w:rPr>
              <w:t>0.7</w:t>
            </w:r>
          </w:p>
        </w:tc>
        <w:tc>
          <w:tcPr>
            <w:tcW w:w="1080" w:type="dxa"/>
            <w:vAlign w:val="bottom"/>
          </w:tcPr>
          <w:p w14:paraId="1592F7F0" w14:textId="1EEBC4FD" w:rsidR="00DB3F2E" w:rsidRDefault="00DB3F2E" w:rsidP="00DB3F2E">
            <w:pPr>
              <w:jc w:val="center"/>
            </w:pPr>
            <w:r>
              <w:rPr>
                <w:rFonts w:ascii="Calibri" w:hAnsi="Calibri" w:cs="Calibri"/>
                <w:color w:val="000000"/>
              </w:rPr>
              <w:t>0.72</w:t>
            </w:r>
          </w:p>
        </w:tc>
        <w:tc>
          <w:tcPr>
            <w:tcW w:w="1170" w:type="dxa"/>
            <w:vAlign w:val="bottom"/>
          </w:tcPr>
          <w:p w14:paraId="423E7686" w14:textId="3E25298D" w:rsidR="00DB3F2E" w:rsidRDefault="00DB3F2E" w:rsidP="00DB3F2E">
            <w:pPr>
              <w:jc w:val="center"/>
            </w:pPr>
            <w:r>
              <w:rPr>
                <w:rFonts w:ascii="Calibri" w:hAnsi="Calibri" w:cs="Calibri"/>
                <w:color w:val="000000"/>
              </w:rPr>
              <w:t>0.73</w:t>
            </w:r>
          </w:p>
        </w:tc>
        <w:tc>
          <w:tcPr>
            <w:tcW w:w="1080" w:type="dxa"/>
            <w:vAlign w:val="bottom"/>
          </w:tcPr>
          <w:p w14:paraId="7155BF54" w14:textId="5A899ADF" w:rsidR="00DB3F2E" w:rsidRDefault="00DB3F2E" w:rsidP="00DB3F2E">
            <w:pPr>
              <w:jc w:val="center"/>
            </w:pPr>
            <w:r>
              <w:rPr>
                <w:rFonts w:ascii="Calibri" w:hAnsi="Calibri" w:cs="Calibri"/>
                <w:color w:val="000000"/>
              </w:rPr>
              <w:t>0.74</w:t>
            </w:r>
          </w:p>
        </w:tc>
        <w:tc>
          <w:tcPr>
            <w:tcW w:w="1080" w:type="dxa"/>
            <w:vAlign w:val="bottom"/>
          </w:tcPr>
          <w:p w14:paraId="0199F2C1" w14:textId="7952C1C4" w:rsidR="00DB3F2E" w:rsidRDefault="00DB3F2E" w:rsidP="00DB3F2E">
            <w:pPr>
              <w:jc w:val="center"/>
            </w:pPr>
            <w:r>
              <w:rPr>
                <w:rFonts w:ascii="Calibri" w:hAnsi="Calibri" w:cs="Calibri"/>
                <w:color w:val="000000"/>
              </w:rPr>
              <w:t>0.7333</w:t>
            </w:r>
          </w:p>
        </w:tc>
        <w:tc>
          <w:tcPr>
            <w:tcW w:w="1080" w:type="dxa"/>
            <w:vAlign w:val="bottom"/>
          </w:tcPr>
          <w:p w14:paraId="0A0285B2" w14:textId="5623FBC9" w:rsidR="00DB3F2E" w:rsidRDefault="00DB3F2E" w:rsidP="00DB3F2E">
            <w:pPr>
              <w:jc w:val="center"/>
            </w:pPr>
            <w:r>
              <w:rPr>
                <w:rFonts w:ascii="Calibri" w:hAnsi="Calibri" w:cs="Calibri"/>
                <w:color w:val="000000"/>
              </w:rPr>
              <w:t>0.74</w:t>
            </w:r>
          </w:p>
        </w:tc>
      </w:tr>
      <w:tr w:rsidR="00DB3F2E" w14:paraId="6AAB6457" w14:textId="77777777" w:rsidTr="00533E3F">
        <w:tc>
          <w:tcPr>
            <w:tcW w:w="985" w:type="dxa"/>
          </w:tcPr>
          <w:p w14:paraId="45C2989F" w14:textId="77777777" w:rsidR="00DB3F2E" w:rsidRPr="005E1B35" w:rsidRDefault="00DB3F2E" w:rsidP="00DB3F2E">
            <w:pPr>
              <w:rPr>
                <w:b/>
              </w:rPr>
            </w:pPr>
            <w:r w:rsidRPr="005E1B35">
              <w:rPr>
                <w:b/>
              </w:rPr>
              <w:t>MAP</w:t>
            </w:r>
          </w:p>
        </w:tc>
        <w:tc>
          <w:tcPr>
            <w:tcW w:w="1170" w:type="dxa"/>
            <w:vAlign w:val="bottom"/>
          </w:tcPr>
          <w:p w14:paraId="5565D527" w14:textId="2AFE1AC2" w:rsidR="00DB3F2E" w:rsidRDefault="00DB3F2E" w:rsidP="00DB3F2E">
            <w:pPr>
              <w:jc w:val="center"/>
            </w:pPr>
            <w:r>
              <w:rPr>
                <w:rFonts w:ascii="Calibri" w:hAnsi="Calibri" w:cs="Calibri"/>
                <w:color w:val="000000"/>
              </w:rPr>
              <w:t>0.2263</w:t>
            </w:r>
          </w:p>
        </w:tc>
        <w:tc>
          <w:tcPr>
            <w:tcW w:w="1080" w:type="dxa"/>
            <w:vAlign w:val="bottom"/>
          </w:tcPr>
          <w:p w14:paraId="3EAF22F8" w14:textId="7EB51D35" w:rsidR="00DB3F2E" w:rsidRDefault="00DB3F2E" w:rsidP="00DB3F2E">
            <w:pPr>
              <w:jc w:val="center"/>
            </w:pPr>
            <w:r>
              <w:rPr>
                <w:rFonts w:ascii="Calibri" w:hAnsi="Calibri" w:cs="Calibri"/>
                <w:color w:val="000000"/>
              </w:rPr>
              <w:t>0.2479</w:t>
            </w:r>
          </w:p>
        </w:tc>
        <w:tc>
          <w:tcPr>
            <w:tcW w:w="1080" w:type="dxa"/>
            <w:vAlign w:val="bottom"/>
          </w:tcPr>
          <w:p w14:paraId="5FDD49DA" w14:textId="55F0E0AC" w:rsidR="00DB3F2E" w:rsidRDefault="00DB3F2E" w:rsidP="00DB3F2E">
            <w:pPr>
              <w:jc w:val="center"/>
            </w:pPr>
            <w:r>
              <w:rPr>
                <w:rFonts w:ascii="Calibri" w:hAnsi="Calibri" w:cs="Calibri"/>
                <w:color w:val="000000"/>
              </w:rPr>
              <w:t>0.2587</w:t>
            </w:r>
          </w:p>
        </w:tc>
        <w:tc>
          <w:tcPr>
            <w:tcW w:w="1170" w:type="dxa"/>
            <w:vAlign w:val="bottom"/>
          </w:tcPr>
          <w:p w14:paraId="47670E28" w14:textId="32B7E1DC" w:rsidR="00DB3F2E" w:rsidRDefault="00DB3F2E" w:rsidP="00DB3F2E">
            <w:pPr>
              <w:jc w:val="center"/>
            </w:pPr>
            <w:r>
              <w:rPr>
                <w:rFonts w:ascii="Calibri" w:hAnsi="Calibri" w:cs="Calibri"/>
                <w:color w:val="000000"/>
              </w:rPr>
              <w:t>0.2571</w:t>
            </w:r>
          </w:p>
        </w:tc>
        <w:tc>
          <w:tcPr>
            <w:tcW w:w="1080" w:type="dxa"/>
            <w:vAlign w:val="bottom"/>
          </w:tcPr>
          <w:p w14:paraId="5796E5D4" w14:textId="6C0737E6" w:rsidR="00DB3F2E" w:rsidRDefault="00DB3F2E" w:rsidP="00DB3F2E">
            <w:pPr>
              <w:jc w:val="center"/>
            </w:pPr>
            <w:r>
              <w:rPr>
                <w:rFonts w:ascii="Calibri" w:hAnsi="Calibri" w:cs="Calibri"/>
                <w:color w:val="000000"/>
              </w:rPr>
              <w:t>0.2579</w:t>
            </w:r>
          </w:p>
        </w:tc>
        <w:tc>
          <w:tcPr>
            <w:tcW w:w="1080" w:type="dxa"/>
            <w:vAlign w:val="bottom"/>
          </w:tcPr>
          <w:p w14:paraId="52FBD2ED" w14:textId="76E07C41" w:rsidR="00DB3F2E" w:rsidRDefault="00DB3F2E" w:rsidP="00DB3F2E">
            <w:pPr>
              <w:jc w:val="center"/>
            </w:pPr>
            <w:r>
              <w:rPr>
                <w:rFonts w:ascii="Calibri" w:hAnsi="Calibri" w:cs="Calibri"/>
                <w:color w:val="000000"/>
              </w:rPr>
              <w:t>0.2558</w:t>
            </w:r>
          </w:p>
        </w:tc>
        <w:tc>
          <w:tcPr>
            <w:tcW w:w="1080" w:type="dxa"/>
            <w:vAlign w:val="bottom"/>
          </w:tcPr>
          <w:p w14:paraId="21D7B0EE" w14:textId="3D7F41EF" w:rsidR="00DB3F2E" w:rsidRDefault="00DB3F2E" w:rsidP="00DB3F2E">
            <w:pPr>
              <w:jc w:val="center"/>
            </w:pPr>
            <w:r>
              <w:rPr>
                <w:rFonts w:ascii="Calibri" w:hAnsi="Calibri" w:cs="Calibri"/>
                <w:color w:val="000000"/>
              </w:rPr>
              <w:t>0.2571</w:t>
            </w:r>
          </w:p>
        </w:tc>
      </w:tr>
      <w:tr w:rsidR="00BD372D" w14:paraId="1911B504" w14:textId="77777777" w:rsidTr="00BC4178">
        <w:tc>
          <w:tcPr>
            <w:tcW w:w="985" w:type="dxa"/>
          </w:tcPr>
          <w:p w14:paraId="4C353B31" w14:textId="77777777" w:rsidR="00BD372D" w:rsidRPr="002707F0" w:rsidRDefault="00BD372D" w:rsidP="00BD372D">
            <w:pPr>
              <w:rPr>
                <w:b/>
              </w:rPr>
            </w:pPr>
            <w:r>
              <w:rPr>
                <w:b/>
              </w:rPr>
              <w:t>win:loss</w:t>
            </w:r>
          </w:p>
        </w:tc>
        <w:tc>
          <w:tcPr>
            <w:tcW w:w="1170" w:type="dxa"/>
          </w:tcPr>
          <w:p w14:paraId="312C9B9F" w14:textId="77777777" w:rsidR="00BD372D" w:rsidRDefault="00BD372D" w:rsidP="00BD372D">
            <w:pPr>
              <w:jc w:val="center"/>
            </w:pPr>
            <w:r>
              <w:t>N/A</w:t>
            </w:r>
          </w:p>
        </w:tc>
        <w:tc>
          <w:tcPr>
            <w:tcW w:w="1080" w:type="dxa"/>
          </w:tcPr>
          <w:p w14:paraId="175AEDEB" w14:textId="0B1D608B" w:rsidR="00BD372D" w:rsidRDefault="00DD0A52" w:rsidP="00BD372D">
            <w:pPr>
              <w:jc w:val="center"/>
            </w:pPr>
            <w:r>
              <w:t>Win</w:t>
            </w:r>
          </w:p>
        </w:tc>
        <w:tc>
          <w:tcPr>
            <w:tcW w:w="1080" w:type="dxa"/>
          </w:tcPr>
          <w:p w14:paraId="16660AF8" w14:textId="45F3C441" w:rsidR="00BD372D" w:rsidRDefault="00DD0A52" w:rsidP="00BD372D">
            <w:pPr>
              <w:jc w:val="center"/>
            </w:pPr>
            <w:r>
              <w:t>Win</w:t>
            </w:r>
          </w:p>
        </w:tc>
        <w:tc>
          <w:tcPr>
            <w:tcW w:w="1170" w:type="dxa"/>
          </w:tcPr>
          <w:p w14:paraId="63BF8137" w14:textId="114C7AA1" w:rsidR="00BD372D" w:rsidRDefault="00DD0A52" w:rsidP="00BD372D">
            <w:pPr>
              <w:jc w:val="center"/>
            </w:pPr>
            <w:r>
              <w:t>Win</w:t>
            </w:r>
          </w:p>
        </w:tc>
        <w:tc>
          <w:tcPr>
            <w:tcW w:w="1080" w:type="dxa"/>
          </w:tcPr>
          <w:p w14:paraId="44CD12DE" w14:textId="6CD60F59" w:rsidR="00BD372D" w:rsidRDefault="00DD0A52" w:rsidP="00BD372D">
            <w:pPr>
              <w:jc w:val="center"/>
            </w:pPr>
            <w:r>
              <w:t>Win</w:t>
            </w:r>
          </w:p>
        </w:tc>
        <w:tc>
          <w:tcPr>
            <w:tcW w:w="1080" w:type="dxa"/>
          </w:tcPr>
          <w:p w14:paraId="0A599A1B" w14:textId="7C4AC260" w:rsidR="00BD372D" w:rsidRDefault="00DD0A52" w:rsidP="00BD372D">
            <w:pPr>
              <w:jc w:val="center"/>
            </w:pPr>
            <w:r>
              <w:t>Win</w:t>
            </w:r>
          </w:p>
        </w:tc>
        <w:tc>
          <w:tcPr>
            <w:tcW w:w="1080" w:type="dxa"/>
          </w:tcPr>
          <w:p w14:paraId="2A79ADEA" w14:textId="1C705114" w:rsidR="00BD372D" w:rsidRDefault="00DD0A52" w:rsidP="00BD372D">
            <w:pPr>
              <w:jc w:val="center"/>
              <w:rPr>
                <w:lang w:eastAsia="zh-CN"/>
              </w:rPr>
            </w:pPr>
            <w:r>
              <w:t>win</w:t>
            </w:r>
          </w:p>
        </w:tc>
      </w:tr>
    </w:tbl>
    <w:p w14:paraId="575A071C" w14:textId="77777777" w:rsidR="009C7249" w:rsidRDefault="009C7249" w:rsidP="009C7249"/>
    <w:p w14:paraId="33CFA0E7" w14:textId="77777777" w:rsidR="006509D6" w:rsidRDefault="006509D6">
      <w:r>
        <w:br w:type="page"/>
      </w:r>
    </w:p>
    <w:p w14:paraId="3F5C8EB1" w14:textId="77777777" w:rsidR="00FF526A" w:rsidRDefault="00FF526A" w:rsidP="00FF526A">
      <w:pPr>
        <w:pStyle w:val="Heading2"/>
      </w:pPr>
      <w:r>
        <w:lastRenderedPageBreak/>
        <w:t>Parameters</w:t>
      </w:r>
    </w:p>
    <w:p w14:paraId="5CE3E8E9" w14:textId="77777777" w:rsidR="00984307" w:rsidRPr="00984307" w:rsidRDefault="00984307" w:rsidP="00984307">
      <w:r w:rsidRPr="00984307">
        <w:t>Indri:mu=1500</w:t>
      </w:r>
    </w:p>
    <w:p w14:paraId="2E6B1015" w14:textId="77777777" w:rsidR="00984307" w:rsidRPr="00984307" w:rsidRDefault="00984307" w:rsidP="00984307">
      <w:r w:rsidRPr="00984307">
        <w:t>Indri:lambda=0.01</w:t>
      </w:r>
    </w:p>
    <w:p w14:paraId="5C54BC82" w14:textId="77777777" w:rsidR="00984307" w:rsidRPr="00984307" w:rsidRDefault="00984307" w:rsidP="00984307">
      <w:r w:rsidRPr="00984307">
        <w:t>fb=Indri</w:t>
      </w:r>
    </w:p>
    <w:p w14:paraId="39D0C0FC" w14:textId="77777777" w:rsidR="00984307" w:rsidRPr="00984307" w:rsidRDefault="00984307" w:rsidP="00984307">
      <w:r w:rsidRPr="00984307">
        <w:t>fbDocs=10</w:t>
      </w:r>
    </w:p>
    <w:p w14:paraId="188863C2" w14:textId="50CBCD0E" w:rsidR="00984307" w:rsidRPr="00984307" w:rsidRDefault="00984307" w:rsidP="00984307">
      <w:r w:rsidRPr="00984307">
        <w:t>fbTerms=50</w:t>
      </w:r>
      <w:r>
        <w:t>,40,30,20,10,5</w:t>
      </w:r>
    </w:p>
    <w:p w14:paraId="4367C5A5" w14:textId="77777777" w:rsidR="00984307" w:rsidRPr="00984307" w:rsidRDefault="00984307" w:rsidP="00984307">
      <w:r w:rsidRPr="00984307">
        <w:t>fbMu=0</w:t>
      </w:r>
    </w:p>
    <w:p w14:paraId="5607E16C" w14:textId="7F161F4F" w:rsidR="006509D6" w:rsidRDefault="00984307" w:rsidP="00984307">
      <w:r w:rsidRPr="00984307">
        <w:t>fbOrigWeight=0.5</w:t>
      </w:r>
      <w:r w:rsidR="006509D6">
        <w:br w:type="page"/>
      </w:r>
    </w:p>
    <w:p w14:paraId="075FD9DC" w14:textId="77777777" w:rsidR="00FF526A" w:rsidRDefault="00FF526A" w:rsidP="00FF526A">
      <w:pPr>
        <w:pStyle w:val="Heading2"/>
      </w:pPr>
      <w:r>
        <w:lastRenderedPageBreak/>
        <w:t>Discussion</w:t>
      </w:r>
    </w:p>
    <w:p w14:paraId="413FB6CA" w14:textId="73E764E2" w:rsidR="006D4914" w:rsidRDefault="009B06C7" w:rsidP="009B06C7">
      <w:r>
        <w:t xml:space="preserve">Overview: all experiments have higher performance than reference system. </w:t>
      </w:r>
      <w:r w:rsidR="00B15DDA">
        <w:t xml:space="preserve">MAP, </w:t>
      </w:r>
      <w:r>
        <w:t>P@10</w:t>
      </w:r>
      <w:r w:rsidR="00457488">
        <w:t xml:space="preserve"> and P@20</w:t>
      </w:r>
      <w:r>
        <w:t xml:space="preserve"> goes up from</w:t>
      </w:r>
      <w:r w:rsidR="00457488">
        <w:t xml:space="preserve"> fbTerms = </w:t>
      </w:r>
      <w:r>
        <w:t>5 to</w:t>
      </w:r>
      <w:r w:rsidR="00457488">
        <w:t xml:space="preserve"> fbTerms =</w:t>
      </w:r>
      <w:r>
        <w:t xml:space="preserve"> 10</w:t>
      </w:r>
      <w:r w:rsidR="00457488">
        <w:t xml:space="preserve">, then </w:t>
      </w:r>
      <w:r>
        <w:t xml:space="preserve">starts decreasing. </w:t>
      </w:r>
      <w:r w:rsidR="00131AA5">
        <w:t xml:space="preserve">P@30 keeps increasing when fbTerm goes from 5 to 50. </w:t>
      </w:r>
      <w:r w:rsidR="006D4914">
        <w:t>For matching the documents in top range, query terms need to be accurate and related to the query need. Therefore, adding more terms could distract the search engine matching the best document. But for the sake of matching more related documents. It is very useful to have more terms.</w:t>
      </w:r>
    </w:p>
    <w:p w14:paraId="3218A6FE" w14:textId="77777777" w:rsidR="006D4914" w:rsidRDefault="006D4914" w:rsidP="009B06C7">
      <w:r>
        <w:t>Examples:</w:t>
      </w:r>
    </w:p>
    <w:p w14:paraId="350D4BEE" w14:textId="550B50CA" w:rsidR="006509D6" w:rsidRDefault="00C64BE7" w:rsidP="009B06C7">
      <w:r>
        <w:t xml:space="preserve">Use query 738 as example again, the original query term is </w:t>
      </w:r>
      <w:r w:rsidRPr="00C64BE7">
        <w:t>Anthrax hoaxes</w:t>
      </w:r>
      <w:r>
        <w:t xml:space="preserve">. First, “terrosrist”, “law” is needed. Then more terms like “threat”, “fbi” is added. </w:t>
      </w:r>
      <w:r>
        <w:t>MAP goes from 0.312 to 0.319</w:t>
      </w:r>
      <w:r w:rsidR="003C70A7">
        <w:t xml:space="preserve">. When fbTerms =20, irrelevant words like “who”, “have”, “false” are added. MAP drops from 0.319 to 0.317.  </w:t>
      </w:r>
      <w:r w:rsidR="006509D6">
        <w:br w:type="page"/>
      </w:r>
    </w:p>
    <w:p w14:paraId="5A26A781" w14:textId="77777777" w:rsidR="005E1B35" w:rsidRDefault="005E1B35" w:rsidP="005E1B35">
      <w:pPr>
        <w:pStyle w:val="Heading1"/>
        <w:jc w:val="both"/>
        <w:rPr>
          <w:rFonts w:eastAsia="Times New Roman"/>
        </w:rPr>
      </w:pPr>
      <w:r>
        <w:rPr>
          <w:rFonts w:eastAsia="Times New Roman"/>
        </w:rPr>
        <w:lastRenderedPageBreak/>
        <w:t xml:space="preserve">Experiment </w:t>
      </w:r>
      <w:r w:rsidR="009A74E7">
        <w:rPr>
          <w:rFonts w:eastAsia="Times New Roman"/>
        </w:rPr>
        <w:t>4</w:t>
      </w:r>
      <w:r w:rsidR="005211C4">
        <w:rPr>
          <w:rFonts w:eastAsia="Times New Roman"/>
        </w:rPr>
        <w:t xml:space="preserve">: </w:t>
      </w:r>
      <w:r w:rsidR="000B7E81">
        <w:rPr>
          <w:rFonts w:eastAsia="Times New Roman"/>
        </w:rPr>
        <w:t>Original query vs. expanded query</w:t>
      </w:r>
    </w:p>
    <w:p w14:paraId="6CD2F54F" w14:textId="47552FEA" w:rsidR="00286236" w:rsidRPr="00701C1A" w:rsidRDefault="00A321D9" w:rsidP="00BC4178">
      <w:pPr>
        <w:pStyle w:val="Heading2"/>
      </w:pPr>
      <w:r>
        <w:t>Experimental Results</w:t>
      </w:r>
    </w:p>
    <w:tbl>
      <w:tblPr>
        <w:tblStyle w:val="TableGrid"/>
        <w:tblW w:w="0" w:type="auto"/>
        <w:tblInd w:w="540" w:type="dxa"/>
        <w:tblLayout w:type="fixed"/>
        <w:tblLook w:val="04A0" w:firstRow="1" w:lastRow="0" w:firstColumn="1" w:lastColumn="0" w:noHBand="0" w:noVBand="1"/>
      </w:tblPr>
      <w:tblGrid>
        <w:gridCol w:w="985"/>
        <w:gridCol w:w="1170"/>
        <w:gridCol w:w="1080"/>
        <w:gridCol w:w="1080"/>
        <w:gridCol w:w="1170"/>
        <w:gridCol w:w="1080"/>
        <w:gridCol w:w="1080"/>
        <w:gridCol w:w="1080"/>
      </w:tblGrid>
      <w:tr w:rsidR="0066732E" w14:paraId="58269254" w14:textId="77777777" w:rsidTr="00BD372D">
        <w:tc>
          <w:tcPr>
            <w:tcW w:w="985" w:type="dxa"/>
            <w:vMerge w:val="restart"/>
          </w:tcPr>
          <w:p w14:paraId="7419CBE9" w14:textId="77777777" w:rsidR="0066732E" w:rsidRPr="005E1B35" w:rsidRDefault="0066732E" w:rsidP="00E25B5E">
            <w:pPr>
              <w:rPr>
                <w:b/>
              </w:rPr>
            </w:pPr>
          </w:p>
        </w:tc>
        <w:tc>
          <w:tcPr>
            <w:tcW w:w="1170" w:type="dxa"/>
            <w:vMerge w:val="restart"/>
          </w:tcPr>
          <w:p w14:paraId="1CB09F5C" w14:textId="77777777" w:rsidR="0066732E" w:rsidRDefault="0066732E" w:rsidP="00E03B57">
            <w:pPr>
              <w:jc w:val="center"/>
              <w:rPr>
                <w:b/>
              </w:rPr>
            </w:pPr>
            <w:r>
              <w:rPr>
                <w:b/>
              </w:rPr>
              <w:t>Indri</w:t>
            </w:r>
          </w:p>
          <w:p w14:paraId="3EDE4DAF" w14:textId="77777777" w:rsidR="0066732E" w:rsidRDefault="0066732E" w:rsidP="00E03B57">
            <w:pPr>
              <w:jc w:val="center"/>
              <w:rPr>
                <w:b/>
              </w:rPr>
            </w:pPr>
            <w:r>
              <w:rPr>
                <w:b/>
              </w:rPr>
              <w:t>BOW,</w:t>
            </w:r>
          </w:p>
          <w:p w14:paraId="7157146E" w14:textId="77777777" w:rsidR="0066732E" w:rsidRDefault="0066732E" w:rsidP="00E03B57">
            <w:pPr>
              <w:jc w:val="center"/>
              <w:rPr>
                <w:b/>
              </w:rPr>
            </w:pPr>
            <w:r>
              <w:rPr>
                <w:b/>
              </w:rPr>
              <w:t>Reference</w:t>
            </w:r>
          </w:p>
          <w:p w14:paraId="34B7A258" w14:textId="77777777" w:rsidR="0066732E" w:rsidRDefault="0066732E" w:rsidP="00E03B57">
            <w:pPr>
              <w:jc w:val="center"/>
              <w:rPr>
                <w:b/>
              </w:rPr>
            </w:pPr>
            <w:r>
              <w:rPr>
                <w:b/>
              </w:rPr>
              <w:t>System</w:t>
            </w:r>
          </w:p>
          <w:p w14:paraId="03DBD07B" w14:textId="77777777" w:rsidR="0066732E" w:rsidRDefault="00BD372D" w:rsidP="00E03B57">
            <w:pPr>
              <w:jc w:val="center"/>
              <w:rPr>
                <w:b/>
              </w:rPr>
            </w:pPr>
            <w:r>
              <w:rPr>
                <w:b/>
              </w:rPr>
              <w:t>(</w:t>
            </w:r>
            <w:r w:rsidRPr="00BD372D">
              <w:rPr>
                <w:b/>
                <w:i/>
              </w:rPr>
              <w:t>given</w:t>
            </w:r>
            <w:r>
              <w:rPr>
                <w:b/>
              </w:rPr>
              <w:t>)</w:t>
            </w:r>
          </w:p>
        </w:tc>
        <w:tc>
          <w:tcPr>
            <w:tcW w:w="6570" w:type="dxa"/>
            <w:gridSpan w:val="6"/>
          </w:tcPr>
          <w:p w14:paraId="22D9AF3D" w14:textId="77777777" w:rsidR="0066732E" w:rsidRDefault="0066732E" w:rsidP="009C7249">
            <w:pPr>
              <w:jc w:val="center"/>
              <w:rPr>
                <w:b/>
              </w:rPr>
            </w:pPr>
            <w:r>
              <w:rPr>
                <w:b/>
              </w:rPr>
              <w:t>Query Expansion,</w:t>
            </w:r>
          </w:p>
          <w:p w14:paraId="1424859D" w14:textId="77777777" w:rsidR="0066732E" w:rsidRDefault="0066732E" w:rsidP="009C7249">
            <w:pPr>
              <w:jc w:val="center"/>
              <w:rPr>
                <w:b/>
              </w:rPr>
            </w:pPr>
            <w:r>
              <w:rPr>
                <w:b/>
              </w:rPr>
              <w:t>Reference System Initial Results</w:t>
            </w:r>
          </w:p>
        </w:tc>
      </w:tr>
      <w:tr w:rsidR="0066732E" w14:paraId="6EFA7839" w14:textId="77777777" w:rsidTr="00BD372D">
        <w:tc>
          <w:tcPr>
            <w:tcW w:w="985" w:type="dxa"/>
            <w:vMerge/>
          </w:tcPr>
          <w:p w14:paraId="5AC8867E" w14:textId="77777777" w:rsidR="0066732E" w:rsidRPr="005E1B35" w:rsidRDefault="0066732E" w:rsidP="00E25B5E">
            <w:pPr>
              <w:rPr>
                <w:b/>
              </w:rPr>
            </w:pPr>
          </w:p>
        </w:tc>
        <w:tc>
          <w:tcPr>
            <w:tcW w:w="1170" w:type="dxa"/>
            <w:vMerge/>
          </w:tcPr>
          <w:p w14:paraId="59DC71C7" w14:textId="77777777" w:rsidR="0066732E" w:rsidRPr="00DE7872" w:rsidRDefault="0066732E" w:rsidP="00E25B5E">
            <w:pPr>
              <w:jc w:val="center"/>
              <w:rPr>
                <w:b/>
              </w:rPr>
            </w:pPr>
          </w:p>
        </w:tc>
        <w:tc>
          <w:tcPr>
            <w:tcW w:w="6570" w:type="dxa"/>
            <w:gridSpan w:val="6"/>
          </w:tcPr>
          <w:p w14:paraId="7905CF9B" w14:textId="77777777" w:rsidR="0066732E" w:rsidRDefault="0066732E" w:rsidP="00E25B5E">
            <w:pPr>
              <w:jc w:val="center"/>
              <w:rPr>
                <w:b/>
              </w:rPr>
            </w:pPr>
            <w:r>
              <w:rPr>
                <w:b/>
              </w:rPr>
              <w:t>fbOrigWeight</w:t>
            </w:r>
          </w:p>
        </w:tc>
      </w:tr>
      <w:tr w:rsidR="0066732E" w14:paraId="14174C54" w14:textId="77777777" w:rsidTr="00BD372D">
        <w:tc>
          <w:tcPr>
            <w:tcW w:w="985" w:type="dxa"/>
            <w:vMerge/>
          </w:tcPr>
          <w:p w14:paraId="19E319EC" w14:textId="77777777" w:rsidR="0066732E" w:rsidRPr="005E1B35" w:rsidRDefault="0066732E" w:rsidP="00E25B5E">
            <w:pPr>
              <w:rPr>
                <w:b/>
              </w:rPr>
            </w:pPr>
          </w:p>
        </w:tc>
        <w:tc>
          <w:tcPr>
            <w:tcW w:w="1170" w:type="dxa"/>
            <w:vMerge/>
          </w:tcPr>
          <w:p w14:paraId="386625E9" w14:textId="77777777" w:rsidR="0066732E" w:rsidRPr="00DE7872" w:rsidRDefault="0066732E" w:rsidP="00E25B5E">
            <w:pPr>
              <w:jc w:val="center"/>
              <w:rPr>
                <w:b/>
              </w:rPr>
            </w:pPr>
          </w:p>
        </w:tc>
        <w:tc>
          <w:tcPr>
            <w:tcW w:w="1080" w:type="dxa"/>
          </w:tcPr>
          <w:p w14:paraId="41C937CE" w14:textId="77777777" w:rsidR="0066732E" w:rsidRDefault="0066732E" w:rsidP="00E25B5E">
            <w:pPr>
              <w:jc w:val="center"/>
              <w:rPr>
                <w:b/>
              </w:rPr>
            </w:pPr>
            <w:r>
              <w:rPr>
                <w:b/>
              </w:rPr>
              <w:t>0.0</w:t>
            </w:r>
          </w:p>
          <w:p w14:paraId="5F6EC3B5" w14:textId="77777777" w:rsidR="0066732E" w:rsidRPr="00DE7872" w:rsidRDefault="00BD372D" w:rsidP="00E25B5E">
            <w:pPr>
              <w:jc w:val="center"/>
              <w:rPr>
                <w:b/>
              </w:rPr>
            </w:pPr>
            <w:r>
              <w:rPr>
                <w:b/>
              </w:rPr>
              <w:t>(Exp-4a</w:t>
            </w:r>
            <w:r w:rsidR="0066732E">
              <w:rPr>
                <w:b/>
              </w:rPr>
              <w:t>)</w:t>
            </w:r>
          </w:p>
        </w:tc>
        <w:tc>
          <w:tcPr>
            <w:tcW w:w="1080" w:type="dxa"/>
          </w:tcPr>
          <w:p w14:paraId="3756E9D8" w14:textId="77777777" w:rsidR="0066732E" w:rsidRDefault="0066732E" w:rsidP="00E25B5E">
            <w:pPr>
              <w:jc w:val="center"/>
              <w:rPr>
                <w:b/>
              </w:rPr>
            </w:pPr>
            <w:r>
              <w:rPr>
                <w:b/>
              </w:rPr>
              <w:t>0.2</w:t>
            </w:r>
          </w:p>
          <w:p w14:paraId="1C55DD4F" w14:textId="77777777" w:rsidR="0066732E" w:rsidRPr="00DE7872" w:rsidRDefault="00BD372D" w:rsidP="00E25B5E">
            <w:pPr>
              <w:jc w:val="center"/>
              <w:rPr>
                <w:b/>
              </w:rPr>
            </w:pPr>
            <w:r>
              <w:rPr>
                <w:b/>
              </w:rPr>
              <w:t>(Exp-4b</w:t>
            </w:r>
            <w:r w:rsidR="0066732E">
              <w:rPr>
                <w:b/>
              </w:rPr>
              <w:t>)</w:t>
            </w:r>
          </w:p>
        </w:tc>
        <w:tc>
          <w:tcPr>
            <w:tcW w:w="1170" w:type="dxa"/>
          </w:tcPr>
          <w:p w14:paraId="2517F15F" w14:textId="77777777" w:rsidR="0066732E" w:rsidRDefault="0066732E" w:rsidP="00E25B5E">
            <w:pPr>
              <w:jc w:val="center"/>
              <w:rPr>
                <w:b/>
              </w:rPr>
            </w:pPr>
            <w:r>
              <w:rPr>
                <w:b/>
              </w:rPr>
              <w:t>0.4</w:t>
            </w:r>
          </w:p>
          <w:p w14:paraId="2293A2E7" w14:textId="77777777" w:rsidR="0066732E" w:rsidRPr="00DE7872" w:rsidRDefault="00BD372D" w:rsidP="00E25B5E">
            <w:pPr>
              <w:jc w:val="center"/>
              <w:rPr>
                <w:b/>
              </w:rPr>
            </w:pPr>
            <w:r>
              <w:rPr>
                <w:b/>
              </w:rPr>
              <w:t>(Exp-4c</w:t>
            </w:r>
            <w:r w:rsidR="0066732E">
              <w:rPr>
                <w:b/>
              </w:rPr>
              <w:t>)</w:t>
            </w:r>
          </w:p>
        </w:tc>
        <w:tc>
          <w:tcPr>
            <w:tcW w:w="1080" w:type="dxa"/>
          </w:tcPr>
          <w:p w14:paraId="14DD4625" w14:textId="77777777" w:rsidR="0066732E" w:rsidRDefault="0066732E" w:rsidP="00E25B5E">
            <w:pPr>
              <w:jc w:val="center"/>
              <w:rPr>
                <w:b/>
              </w:rPr>
            </w:pPr>
            <w:r>
              <w:rPr>
                <w:b/>
              </w:rPr>
              <w:t>0.6</w:t>
            </w:r>
          </w:p>
          <w:p w14:paraId="07D8C533" w14:textId="77777777" w:rsidR="0066732E" w:rsidRDefault="00BD372D" w:rsidP="00E25B5E">
            <w:pPr>
              <w:jc w:val="center"/>
              <w:rPr>
                <w:b/>
              </w:rPr>
            </w:pPr>
            <w:r>
              <w:rPr>
                <w:b/>
              </w:rPr>
              <w:t>(Exp-4d</w:t>
            </w:r>
            <w:r w:rsidR="0066732E">
              <w:rPr>
                <w:b/>
              </w:rPr>
              <w:t>)</w:t>
            </w:r>
          </w:p>
        </w:tc>
        <w:tc>
          <w:tcPr>
            <w:tcW w:w="1080" w:type="dxa"/>
          </w:tcPr>
          <w:p w14:paraId="2211DB25" w14:textId="77777777" w:rsidR="0066732E" w:rsidRDefault="0066732E" w:rsidP="00E25B5E">
            <w:pPr>
              <w:jc w:val="center"/>
              <w:rPr>
                <w:b/>
              </w:rPr>
            </w:pPr>
            <w:r>
              <w:rPr>
                <w:b/>
              </w:rPr>
              <w:t>0.8</w:t>
            </w:r>
          </w:p>
          <w:p w14:paraId="2210D4F6" w14:textId="77777777" w:rsidR="0066732E" w:rsidRDefault="00BD372D" w:rsidP="00E25B5E">
            <w:pPr>
              <w:jc w:val="center"/>
              <w:rPr>
                <w:b/>
              </w:rPr>
            </w:pPr>
            <w:r>
              <w:rPr>
                <w:b/>
              </w:rPr>
              <w:t>(Exp-4e</w:t>
            </w:r>
            <w:r w:rsidR="0066732E">
              <w:rPr>
                <w:b/>
              </w:rPr>
              <w:t>)</w:t>
            </w:r>
          </w:p>
        </w:tc>
        <w:tc>
          <w:tcPr>
            <w:tcW w:w="1080" w:type="dxa"/>
          </w:tcPr>
          <w:p w14:paraId="7AC6B5E2" w14:textId="77777777" w:rsidR="0066732E" w:rsidRDefault="0066732E" w:rsidP="00E25B5E">
            <w:pPr>
              <w:jc w:val="center"/>
              <w:rPr>
                <w:b/>
              </w:rPr>
            </w:pPr>
            <w:r>
              <w:rPr>
                <w:b/>
              </w:rPr>
              <w:t>1.0</w:t>
            </w:r>
          </w:p>
          <w:p w14:paraId="343C9B1C" w14:textId="77777777" w:rsidR="0066732E" w:rsidRDefault="00BD372D" w:rsidP="00E25B5E">
            <w:pPr>
              <w:jc w:val="center"/>
              <w:rPr>
                <w:b/>
              </w:rPr>
            </w:pPr>
            <w:r>
              <w:rPr>
                <w:b/>
              </w:rPr>
              <w:t>(Exp-4f</w:t>
            </w:r>
            <w:r w:rsidR="0066732E">
              <w:rPr>
                <w:b/>
              </w:rPr>
              <w:t>)</w:t>
            </w:r>
          </w:p>
        </w:tc>
      </w:tr>
      <w:tr w:rsidR="00D560C8" w14:paraId="3DA7FFF6" w14:textId="77777777" w:rsidTr="00CE42D7">
        <w:tc>
          <w:tcPr>
            <w:tcW w:w="985" w:type="dxa"/>
          </w:tcPr>
          <w:p w14:paraId="5CD7ED1C" w14:textId="77777777" w:rsidR="00D560C8" w:rsidRPr="005E1B35" w:rsidRDefault="00D560C8" w:rsidP="00D560C8">
            <w:pPr>
              <w:rPr>
                <w:b/>
              </w:rPr>
            </w:pPr>
            <w:r w:rsidRPr="005E1B35">
              <w:rPr>
                <w:b/>
              </w:rPr>
              <w:t>P@10</w:t>
            </w:r>
          </w:p>
        </w:tc>
        <w:tc>
          <w:tcPr>
            <w:tcW w:w="1170" w:type="dxa"/>
            <w:vAlign w:val="bottom"/>
          </w:tcPr>
          <w:p w14:paraId="62B026A8" w14:textId="5C20BE20" w:rsidR="00D560C8" w:rsidRDefault="00D560C8" w:rsidP="00D560C8">
            <w:pPr>
              <w:jc w:val="center"/>
            </w:pPr>
            <w:r>
              <w:rPr>
                <w:rFonts w:ascii="Calibri" w:hAnsi="Calibri" w:cs="Calibri"/>
                <w:color w:val="000000"/>
              </w:rPr>
              <w:t>0.78</w:t>
            </w:r>
          </w:p>
        </w:tc>
        <w:tc>
          <w:tcPr>
            <w:tcW w:w="1080" w:type="dxa"/>
            <w:vAlign w:val="bottom"/>
          </w:tcPr>
          <w:p w14:paraId="1AC7F2EB" w14:textId="36847246" w:rsidR="00D560C8" w:rsidRDefault="00D560C8" w:rsidP="00D560C8">
            <w:pPr>
              <w:jc w:val="center"/>
            </w:pPr>
            <w:r>
              <w:rPr>
                <w:rFonts w:ascii="Calibri" w:hAnsi="Calibri" w:cs="Calibri"/>
                <w:color w:val="000000"/>
              </w:rPr>
              <w:t>0.75</w:t>
            </w:r>
          </w:p>
        </w:tc>
        <w:tc>
          <w:tcPr>
            <w:tcW w:w="1080" w:type="dxa"/>
            <w:vAlign w:val="bottom"/>
          </w:tcPr>
          <w:p w14:paraId="03BEECD4" w14:textId="5CFB0036" w:rsidR="00D560C8" w:rsidRDefault="00D560C8" w:rsidP="00D560C8">
            <w:pPr>
              <w:jc w:val="center"/>
            </w:pPr>
            <w:r>
              <w:rPr>
                <w:rFonts w:ascii="Calibri" w:hAnsi="Calibri" w:cs="Calibri"/>
                <w:color w:val="000000"/>
              </w:rPr>
              <w:t>0.75</w:t>
            </w:r>
          </w:p>
        </w:tc>
        <w:tc>
          <w:tcPr>
            <w:tcW w:w="1170" w:type="dxa"/>
            <w:vAlign w:val="bottom"/>
          </w:tcPr>
          <w:p w14:paraId="4E90311E" w14:textId="54BF1D80" w:rsidR="00D560C8" w:rsidRDefault="00D560C8" w:rsidP="00D560C8">
            <w:pPr>
              <w:jc w:val="center"/>
            </w:pPr>
            <w:r>
              <w:rPr>
                <w:rFonts w:ascii="Calibri" w:hAnsi="Calibri" w:cs="Calibri"/>
                <w:color w:val="000000"/>
              </w:rPr>
              <w:t>0.76</w:t>
            </w:r>
          </w:p>
        </w:tc>
        <w:tc>
          <w:tcPr>
            <w:tcW w:w="1080" w:type="dxa"/>
            <w:vAlign w:val="bottom"/>
          </w:tcPr>
          <w:p w14:paraId="0CB93D45" w14:textId="4F2FAF4F" w:rsidR="00D560C8" w:rsidRDefault="00D560C8" w:rsidP="00D560C8">
            <w:pPr>
              <w:jc w:val="center"/>
            </w:pPr>
            <w:r>
              <w:rPr>
                <w:rFonts w:ascii="Calibri" w:hAnsi="Calibri" w:cs="Calibri"/>
                <w:color w:val="000000"/>
              </w:rPr>
              <w:t>0.75</w:t>
            </w:r>
          </w:p>
        </w:tc>
        <w:tc>
          <w:tcPr>
            <w:tcW w:w="1080" w:type="dxa"/>
            <w:vAlign w:val="bottom"/>
          </w:tcPr>
          <w:p w14:paraId="39702CB9" w14:textId="0A2AF496" w:rsidR="00D560C8" w:rsidRDefault="00D560C8" w:rsidP="00D560C8">
            <w:pPr>
              <w:jc w:val="center"/>
            </w:pPr>
            <w:r>
              <w:rPr>
                <w:rFonts w:ascii="Calibri" w:hAnsi="Calibri" w:cs="Calibri"/>
                <w:color w:val="000000"/>
              </w:rPr>
              <w:t>0.73</w:t>
            </w:r>
          </w:p>
        </w:tc>
        <w:tc>
          <w:tcPr>
            <w:tcW w:w="1080" w:type="dxa"/>
            <w:vAlign w:val="bottom"/>
          </w:tcPr>
          <w:p w14:paraId="1F7098F0" w14:textId="7CFDE756" w:rsidR="00D560C8" w:rsidRDefault="00D560C8" w:rsidP="00D560C8">
            <w:pPr>
              <w:jc w:val="center"/>
            </w:pPr>
            <w:r>
              <w:rPr>
                <w:rFonts w:ascii="Calibri" w:hAnsi="Calibri" w:cs="Calibri"/>
                <w:color w:val="000000"/>
              </w:rPr>
              <w:t>0.75</w:t>
            </w:r>
          </w:p>
        </w:tc>
      </w:tr>
      <w:tr w:rsidR="00D560C8" w14:paraId="53303FB8" w14:textId="77777777" w:rsidTr="00CE42D7">
        <w:tc>
          <w:tcPr>
            <w:tcW w:w="985" w:type="dxa"/>
          </w:tcPr>
          <w:p w14:paraId="711352DC" w14:textId="77777777" w:rsidR="00D560C8" w:rsidRPr="005E1B35" w:rsidRDefault="00D560C8" w:rsidP="00D560C8">
            <w:pPr>
              <w:rPr>
                <w:b/>
              </w:rPr>
            </w:pPr>
            <w:r w:rsidRPr="005E1B35">
              <w:rPr>
                <w:b/>
              </w:rPr>
              <w:t>P@20</w:t>
            </w:r>
          </w:p>
        </w:tc>
        <w:tc>
          <w:tcPr>
            <w:tcW w:w="1170" w:type="dxa"/>
            <w:vAlign w:val="bottom"/>
          </w:tcPr>
          <w:p w14:paraId="0D5EC19A" w14:textId="6F2AC649" w:rsidR="00D560C8" w:rsidRDefault="00D560C8" w:rsidP="00D560C8">
            <w:pPr>
              <w:jc w:val="center"/>
            </w:pPr>
            <w:r>
              <w:rPr>
                <w:rFonts w:ascii="Calibri" w:hAnsi="Calibri" w:cs="Calibri"/>
                <w:color w:val="000000"/>
              </w:rPr>
              <w:t>0.74</w:t>
            </w:r>
          </w:p>
        </w:tc>
        <w:tc>
          <w:tcPr>
            <w:tcW w:w="1080" w:type="dxa"/>
            <w:vAlign w:val="bottom"/>
          </w:tcPr>
          <w:p w14:paraId="0735F835" w14:textId="1220AB95" w:rsidR="00D560C8" w:rsidRDefault="00D560C8" w:rsidP="00D560C8">
            <w:pPr>
              <w:jc w:val="center"/>
            </w:pPr>
            <w:r>
              <w:rPr>
                <w:rFonts w:ascii="Calibri" w:hAnsi="Calibri" w:cs="Calibri"/>
                <w:color w:val="000000"/>
              </w:rPr>
              <w:t>0.69</w:t>
            </w:r>
          </w:p>
        </w:tc>
        <w:tc>
          <w:tcPr>
            <w:tcW w:w="1080" w:type="dxa"/>
            <w:vAlign w:val="bottom"/>
          </w:tcPr>
          <w:p w14:paraId="3C7FB2C4" w14:textId="2443FE1F" w:rsidR="00D560C8" w:rsidRDefault="00D560C8" w:rsidP="00D560C8">
            <w:pPr>
              <w:jc w:val="center"/>
            </w:pPr>
            <w:r>
              <w:rPr>
                <w:rFonts w:ascii="Calibri" w:hAnsi="Calibri" w:cs="Calibri"/>
                <w:color w:val="000000"/>
              </w:rPr>
              <w:t>0.685</w:t>
            </w:r>
          </w:p>
        </w:tc>
        <w:tc>
          <w:tcPr>
            <w:tcW w:w="1170" w:type="dxa"/>
            <w:vAlign w:val="bottom"/>
          </w:tcPr>
          <w:p w14:paraId="09F9D4CF" w14:textId="42DBA32C" w:rsidR="00D560C8" w:rsidRDefault="00D560C8" w:rsidP="00D560C8">
            <w:pPr>
              <w:jc w:val="center"/>
            </w:pPr>
            <w:r>
              <w:rPr>
                <w:rFonts w:ascii="Calibri" w:hAnsi="Calibri" w:cs="Calibri"/>
                <w:color w:val="000000"/>
              </w:rPr>
              <w:t>0.67</w:t>
            </w:r>
          </w:p>
        </w:tc>
        <w:tc>
          <w:tcPr>
            <w:tcW w:w="1080" w:type="dxa"/>
            <w:vAlign w:val="bottom"/>
          </w:tcPr>
          <w:p w14:paraId="5065C73D" w14:textId="73655212" w:rsidR="00D560C8" w:rsidRDefault="00D560C8" w:rsidP="00D560C8">
            <w:pPr>
              <w:jc w:val="center"/>
            </w:pPr>
            <w:r>
              <w:rPr>
                <w:rFonts w:ascii="Calibri" w:hAnsi="Calibri" w:cs="Calibri"/>
                <w:color w:val="000000"/>
              </w:rPr>
              <w:t>0.675</w:t>
            </w:r>
          </w:p>
        </w:tc>
        <w:tc>
          <w:tcPr>
            <w:tcW w:w="1080" w:type="dxa"/>
            <w:vAlign w:val="bottom"/>
          </w:tcPr>
          <w:p w14:paraId="6B995848" w14:textId="2CF5E24E" w:rsidR="00D560C8" w:rsidRDefault="00D560C8" w:rsidP="00D560C8">
            <w:pPr>
              <w:jc w:val="center"/>
            </w:pPr>
            <w:r>
              <w:rPr>
                <w:rFonts w:ascii="Calibri" w:hAnsi="Calibri" w:cs="Calibri"/>
                <w:color w:val="000000"/>
              </w:rPr>
              <w:t>0.69</w:t>
            </w:r>
          </w:p>
        </w:tc>
        <w:tc>
          <w:tcPr>
            <w:tcW w:w="1080" w:type="dxa"/>
            <w:vAlign w:val="bottom"/>
          </w:tcPr>
          <w:p w14:paraId="74DCBC49" w14:textId="33A0BD96" w:rsidR="00D560C8" w:rsidRDefault="00D560C8" w:rsidP="00D560C8">
            <w:pPr>
              <w:jc w:val="center"/>
            </w:pPr>
            <w:r>
              <w:rPr>
                <w:rFonts w:ascii="Calibri" w:hAnsi="Calibri" w:cs="Calibri"/>
                <w:color w:val="000000"/>
              </w:rPr>
              <w:t>0.695</w:t>
            </w:r>
          </w:p>
        </w:tc>
      </w:tr>
      <w:tr w:rsidR="00D560C8" w14:paraId="714E0C00" w14:textId="77777777" w:rsidTr="00CE42D7">
        <w:tc>
          <w:tcPr>
            <w:tcW w:w="985" w:type="dxa"/>
          </w:tcPr>
          <w:p w14:paraId="7D0951C7" w14:textId="77777777" w:rsidR="00D560C8" w:rsidRPr="005E1B35" w:rsidRDefault="00D560C8" w:rsidP="00D560C8">
            <w:pPr>
              <w:rPr>
                <w:b/>
              </w:rPr>
            </w:pPr>
            <w:r w:rsidRPr="005E1B35">
              <w:rPr>
                <w:b/>
              </w:rPr>
              <w:t>P@30</w:t>
            </w:r>
          </w:p>
        </w:tc>
        <w:tc>
          <w:tcPr>
            <w:tcW w:w="1170" w:type="dxa"/>
            <w:vAlign w:val="bottom"/>
          </w:tcPr>
          <w:p w14:paraId="69933A9F" w14:textId="5705D79A" w:rsidR="00D560C8" w:rsidRDefault="00D560C8" w:rsidP="00D560C8">
            <w:pPr>
              <w:jc w:val="center"/>
            </w:pPr>
            <w:r>
              <w:rPr>
                <w:rFonts w:ascii="Calibri" w:hAnsi="Calibri" w:cs="Calibri"/>
                <w:color w:val="000000"/>
              </w:rPr>
              <w:t>0.6833</w:t>
            </w:r>
          </w:p>
        </w:tc>
        <w:tc>
          <w:tcPr>
            <w:tcW w:w="1080" w:type="dxa"/>
            <w:vAlign w:val="bottom"/>
          </w:tcPr>
          <w:p w14:paraId="503CE55D" w14:textId="0A631B25" w:rsidR="00D560C8" w:rsidRDefault="00D560C8" w:rsidP="00D560C8">
            <w:pPr>
              <w:jc w:val="center"/>
            </w:pPr>
            <w:r>
              <w:rPr>
                <w:rFonts w:ascii="Calibri" w:hAnsi="Calibri" w:cs="Calibri"/>
                <w:color w:val="000000"/>
              </w:rPr>
              <w:t>0.6667</w:t>
            </w:r>
          </w:p>
        </w:tc>
        <w:tc>
          <w:tcPr>
            <w:tcW w:w="1080" w:type="dxa"/>
            <w:vAlign w:val="bottom"/>
          </w:tcPr>
          <w:p w14:paraId="4B380770" w14:textId="5F78B151" w:rsidR="00D560C8" w:rsidRDefault="00D560C8" w:rsidP="00D560C8">
            <w:pPr>
              <w:jc w:val="center"/>
            </w:pPr>
            <w:r>
              <w:rPr>
                <w:rFonts w:ascii="Calibri" w:hAnsi="Calibri" w:cs="Calibri"/>
                <w:color w:val="000000"/>
              </w:rPr>
              <w:t>0.67</w:t>
            </w:r>
          </w:p>
        </w:tc>
        <w:tc>
          <w:tcPr>
            <w:tcW w:w="1170" w:type="dxa"/>
            <w:vAlign w:val="bottom"/>
          </w:tcPr>
          <w:p w14:paraId="3F8227AF" w14:textId="7F0FA97F" w:rsidR="00D560C8" w:rsidRDefault="00D560C8" w:rsidP="00D560C8">
            <w:pPr>
              <w:jc w:val="center"/>
            </w:pPr>
            <w:r>
              <w:rPr>
                <w:rFonts w:ascii="Calibri" w:hAnsi="Calibri" w:cs="Calibri"/>
                <w:color w:val="000000"/>
              </w:rPr>
              <w:t>0.68</w:t>
            </w:r>
          </w:p>
        </w:tc>
        <w:tc>
          <w:tcPr>
            <w:tcW w:w="1080" w:type="dxa"/>
            <w:vAlign w:val="bottom"/>
          </w:tcPr>
          <w:p w14:paraId="7F392FCC" w14:textId="110A7DB8" w:rsidR="00D560C8" w:rsidRDefault="00D560C8" w:rsidP="00D560C8">
            <w:pPr>
              <w:jc w:val="center"/>
            </w:pPr>
            <w:r>
              <w:rPr>
                <w:rFonts w:ascii="Calibri" w:hAnsi="Calibri" w:cs="Calibri"/>
                <w:color w:val="000000"/>
              </w:rPr>
              <w:t>0.68</w:t>
            </w:r>
          </w:p>
        </w:tc>
        <w:tc>
          <w:tcPr>
            <w:tcW w:w="1080" w:type="dxa"/>
            <w:vAlign w:val="bottom"/>
          </w:tcPr>
          <w:p w14:paraId="4FEBB366" w14:textId="6FF78C92" w:rsidR="00D560C8" w:rsidRDefault="00D560C8" w:rsidP="00D560C8">
            <w:pPr>
              <w:jc w:val="center"/>
            </w:pPr>
            <w:r>
              <w:rPr>
                <w:rFonts w:ascii="Calibri" w:hAnsi="Calibri" w:cs="Calibri"/>
                <w:color w:val="000000"/>
              </w:rPr>
              <w:t>0.6867</w:t>
            </w:r>
          </w:p>
        </w:tc>
        <w:tc>
          <w:tcPr>
            <w:tcW w:w="1080" w:type="dxa"/>
            <w:vAlign w:val="bottom"/>
          </w:tcPr>
          <w:p w14:paraId="204E2780" w14:textId="3895FA56" w:rsidR="00D560C8" w:rsidRDefault="00D560C8" w:rsidP="00D560C8">
            <w:pPr>
              <w:jc w:val="center"/>
            </w:pPr>
            <w:r>
              <w:rPr>
                <w:rFonts w:ascii="Calibri" w:hAnsi="Calibri" w:cs="Calibri"/>
                <w:color w:val="000000"/>
              </w:rPr>
              <w:t>0.65</w:t>
            </w:r>
          </w:p>
        </w:tc>
      </w:tr>
      <w:tr w:rsidR="00D560C8" w14:paraId="4613657D" w14:textId="77777777" w:rsidTr="00CE42D7">
        <w:tc>
          <w:tcPr>
            <w:tcW w:w="985" w:type="dxa"/>
          </w:tcPr>
          <w:p w14:paraId="5A2F462C" w14:textId="77777777" w:rsidR="00D560C8" w:rsidRPr="005E1B35" w:rsidRDefault="00D560C8" w:rsidP="00D560C8">
            <w:pPr>
              <w:rPr>
                <w:b/>
              </w:rPr>
            </w:pPr>
            <w:r w:rsidRPr="005E1B35">
              <w:rPr>
                <w:b/>
              </w:rPr>
              <w:t>MAP</w:t>
            </w:r>
          </w:p>
        </w:tc>
        <w:tc>
          <w:tcPr>
            <w:tcW w:w="1170" w:type="dxa"/>
            <w:vAlign w:val="bottom"/>
          </w:tcPr>
          <w:p w14:paraId="62A3EEA8" w14:textId="162D1D2B" w:rsidR="00D560C8" w:rsidRDefault="00D560C8" w:rsidP="00D560C8">
            <w:pPr>
              <w:jc w:val="center"/>
            </w:pPr>
            <w:r>
              <w:rPr>
                <w:rFonts w:ascii="Calibri" w:hAnsi="Calibri" w:cs="Calibri"/>
                <w:color w:val="000000"/>
              </w:rPr>
              <w:t>0.2263</w:t>
            </w:r>
          </w:p>
        </w:tc>
        <w:tc>
          <w:tcPr>
            <w:tcW w:w="1080" w:type="dxa"/>
            <w:vAlign w:val="bottom"/>
          </w:tcPr>
          <w:p w14:paraId="460799B8" w14:textId="17150DC5" w:rsidR="00D560C8" w:rsidRDefault="00D560C8" w:rsidP="00D560C8">
            <w:pPr>
              <w:jc w:val="center"/>
            </w:pPr>
            <w:r>
              <w:rPr>
                <w:rFonts w:ascii="Calibri" w:hAnsi="Calibri" w:cs="Calibri"/>
                <w:color w:val="000000"/>
              </w:rPr>
              <w:t>0.2361</w:t>
            </w:r>
          </w:p>
        </w:tc>
        <w:tc>
          <w:tcPr>
            <w:tcW w:w="1080" w:type="dxa"/>
            <w:vAlign w:val="bottom"/>
          </w:tcPr>
          <w:p w14:paraId="2CA0F6E5" w14:textId="34376A43" w:rsidR="00D560C8" w:rsidRDefault="00D560C8" w:rsidP="00D560C8">
            <w:pPr>
              <w:jc w:val="center"/>
            </w:pPr>
            <w:r>
              <w:rPr>
                <w:rFonts w:ascii="Calibri" w:hAnsi="Calibri" w:cs="Calibri"/>
                <w:color w:val="000000"/>
              </w:rPr>
              <w:t>0.2457</w:t>
            </w:r>
          </w:p>
        </w:tc>
        <w:tc>
          <w:tcPr>
            <w:tcW w:w="1170" w:type="dxa"/>
            <w:vAlign w:val="bottom"/>
          </w:tcPr>
          <w:p w14:paraId="362C7ADF" w14:textId="16E6572A" w:rsidR="00D560C8" w:rsidRDefault="00D560C8" w:rsidP="00D560C8">
            <w:pPr>
              <w:jc w:val="center"/>
            </w:pPr>
            <w:r>
              <w:rPr>
                <w:rFonts w:ascii="Calibri" w:hAnsi="Calibri" w:cs="Calibri"/>
                <w:color w:val="000000"/>
              </w:rPr>
              <w:t>0.2485</w:t>
            </w:r>
          </w:p>
        </w:tc>
        <w:tc>
          <w:tcPr>
            <w:tcW w:w="1080" w:type="dxa"/>
            <w:vAlign w:val="bottom"/>
          </w:tcPr>
          <w:p w14:paraId="63728205" w14:textId="5A85B503" w:rsidR="00D560C8" w:rsidRDefault="00D560C8" w:rsidP="00D560C8">
            <w:pPr>
              <w:jc w:val="center"/>
            </w:pPr>
            <w:r>
              <w:rPr>
                <w:rFonts w:ascii="Calibri" w:hAnsi="Calibri" w:cs="Calibri"/>
                <w:color w:val="000000"/>
              </w:rPr>
              <w:t>0.2445</w:t>
            </w:r>
          </w:p>
        </w:tc>
        <w:tc>
          <w:tcPr>
            <w:tcW w:w="1080" w:type="dxa"/>
            <w:vAlign w:val="bottom"/>
          </w:tcPr>
          <w:p w14:paraId="3AF2DED2" w14:textId="06D8ACC3" w:rsidR="00D560C8" w:rsidRDefault="00D560C8" w:rsidP="00D560C8">
            <w:pPr>
              <w:jc w:val="center"/>
            </w:pPr>
            <w:r>
              <w:rPr>
                <w:rFonts w:ascii="Calibri" w:hAnsi="Calibri" w:cs="Calibri"/>
                <w:color w:val="000000"/>
              </w:rPr>
              <w:t>0.2303</w:t>
            </w:r>
          </w:p>
        </w:tc>
        <w:tc>
          <w:tcPr>
            <w:tcW w:w="1080" w:type="dxa"/>
            <w:vAlign w:val="bottom"/>
          </w:tcPr>
          <w:p w14:paraId="125AF270" w14:textId="6CB17CB9" w:rsidR="00D560C8" w:rsidRDefault="00D560C8" w:rsidP="00D560C8">
            <w:pPr>
              <w:jc w:val="center"/>
            </w:pPr>
            <w:r>
              <w:rPr>
                <w:rFonts w:ascii="Calibri" w:hAnsi="Calibri" w:cs="Calibri"/>
                <w:color w:val="000000"/>
              </w:rPr>
              <w:t>0.2172</w:t>
            </w:r>
          </w:p>
        </w:tc>
      </w:tr>
      <w:tr w:rsidR="00BD372D" w14:paraId="12188584" w14:textId="77777777" w:rsidTr="00BD372D">
        <w:tc>
          <w:tcPr>
            <w:tcW w:w="985" w:type="dxa"/>
          </w:tcPr>
          <w:p w14:paraId="71294C17" w14:textId="77777777" w:rsidR="00BD372D" w:rsidRPr="002707F0" w:rsidRDefault="00BD372D" w:rsidP="00BD372D">
            <w:pPr>
              <w:rPr>
                <w:b/>
              </w:rPr>
            </w:pPr>
            <w:r>
              <w:rPr>
                <w:b/>
              </w:rPr>
              <w:t>win:loss</w:t>
            </w:r>
          </w:p>
        </w:tc>
        <w:tc>
          <w:tcPr>
            <w:tcW w:w="1170" w:type="dxa"/>
          </w:tcPr>
          <w:p w14:paraId="58590CD5" w14:textId="77777777" w:rsidR="00BD372D" w:rsidRDefault="00E41CDC" w:rsidP="00BD372D">
            <w:pPr>
              <w:jc w:val="center"/>
            </w:pPr>
            <w:r>
              <w:t>N/A</w:t>
            </w:r>
          </w:p>
        </w:tc>
        <w:tc>
          <w:tcPr>
            <w:tcW w:w="1080" w:type="dxa"/>
          </w:tcPr>
          <w:p w14:paraId="6B4E3898" w14:textId="00985FEF" w:rsidR="00BD372D" w:rsidRDefault="00B54956" w:rsidP="00BD372D">
            <w:pPr>
              <w:jc w:val="center"/>
            </w:pPr>
            <w:r>
              <w:t>Win</w:t>
            </w:r>
          </w:p>
        </w:tc>
        <w:tc>
          <w:tcPr>
            <w:tcW w:w="1080" w:type="dxa"/>
          </w:tcPr>
          <w:p w14:paraId="32DE0AAB" w14:textId="674AC590" w:rsidR="00BD372D" w:rsidRDefault="00B54956" w:rsidP="00BD372D">
            <w:pPr>
              <w:jc w:val="center"/>
            </w:pPr>
            <w:r>
              <w:t>Win</w:t>
            </w:r>
          </w:p>
        </w:tc>
        <w:tc>
          <w:tcPr>
            <w:tcW w:w="1170" w:type="dxa"/>
          </w:tcPr>
          <w:p w14:paraId="0B4C07E2" w14:textId="79E55741" w:rsidR="00BD372D" w:rsidRDefault="00B54956" w:rsidP="00BD372D">
            <w:pPr>
              <w:jc w:val="center"/>
            </w:pPr>
            <w:r>
              <w:t>Win</w:t>
            </w:r>
          </w:p>
        </w:tc>
        <w:tc>
          <w:tcPr>
            <w:tcW w:w="1080" w:type="dxa"/>
          </w:tcPr>
          <w:p w14:paraId="7ED720B2" w14:textId="4E246899" w:rsidR="00BD372D" w:rsidRDefault="00B54956" w:rsidP="00BD372D">
            <w:pPr>
              <w:jc w:val="center"/>
            </w:pPr>
            <w:r>
              <w:t>Win</w:t>
            </w:r>
          </w:p>
        </w:tc>
        <w:tc>
          <w:tcPr>
            <w:tcW w:w="1080" w:type="dxa"/>
          </w:tcPr>
          <w:p w14:paraId="1E0E4454" w14:textId="5C62444C" w:rsidR="00BD372D" w:rsidRDefault="00B54956" w:rsidP="00BD372D">
            <w:pPr>
              <w:jc w:val="center"/>
            </w:pPr>
            <w:r>
              <w:t>Win</w:t>
            </w:r>
          </w:p>
        </w:tc>
        <w:tc>
          <w:tcPr>
            <w:tcW w:w="1080" w:type="dxa"/>
          </w:tcPr>
          <w:p w14:paraId="24600124" w14:textId="4617B91D" w:rsidR="00BD372D" w:rsidRDefault="00B54956" w:rsidP="00BD372D">
            <w:pPr>
              <w:jc w:val="center"/>
            </w:pPr>
            <w:r>
              <w:t>loss</w:t>
            </w:r>
          </w:p>
        </w:tc>
      </w:tr>
    </w:tbl>
    <w:p w14:paraId="51C6DEB6" w14:textId="77777777" w:rsidR="009C7249" w:rsidRDefault="009C7249" w:rsidP="00A34082"/>
    <w:p w14:paraId="555ACA14" w14:textId="77777777" w:rsidR="006509D6" w:rsidRDefault="006509D6">
      <w:r>
        <w:br w:type="page"/>
      </w:r>
    </w:p>
    <w:p w14:paraId="17073291" w14:textId="77777777" w:rsidR="00870BB3" w:rsidRDefault="00870BB3" w:rsidP="00870BB3">
      <w:pPr>
        <w:pStyle w:val="Heading2"/>
      </w:pPr>
      <w:r>
        <w:lastRenderedPageBreak/>
        <w:t>Parameters</w:t>
      </w:r>
    </w:p>
    <w:p w14:paraId="22DC043A" w14:textId="77777777" w:rsidR="00BE0DCB" w:rsidRPr="00BE0DCB" w:rsidRDefault="00BE0DCB" w:rsidP="00BE0DCB">
      <w:r w:rsidRPr="00BE0DCB">
        <w:t>Indri:mu=1500</w:t>
      </w:r>
    </w:p>
    <w:p w14:paraId="6D9AEB5A" w14:textId="77777777" w:rsidR="00BE0DCB" w:rsidRPr="00BE0DCB" w:rsidRDefault="00BE0DCB" w:rsidP="00BE0DCB">
      <w:r w:rsidRPr="00BE0DCB">
        <w:t>Indri:lambda=0.01</w:t>
      </w:r>
    </w:p>
    <w:p w14:paraId="6B43C411" w14:textId="77777777" w:rsidR="00BE0DCB" w:rsidRPr="00BE0DCB" w:rsidRDefault="00BE0DCB" w:rsidP="00BE0DCB">
      <w:r w:rsidRPr="00BE0DCB">
        <w:t>fb=Indri</w:t>
      </w:r>
    </w:p>
    <w:p w14:paraId="21C5C16E" w14:textId="77777777" w:rsidR="00BE0DCB" w:rsidRPr="00BE0DCB" w:rsidRDefault="00BE0DCB" w:rsidP="00BE0DCB">
      <w:r w:rsidRPr="00BE0DCB">
        <w:t>fbDocs=30</w:t>
      </w:r>
    </w:p>
    <w:p w14:paraId="3A9A592D" w14:textId="77777777" w:rsidR="00BE0DCB" w:rsidRPr="00BE0DCB" w:rsidRDefault="00BE0DCB" w:rsidP="00BE0DCB">
      <w:r w:rsidRPr="00BE0DCB">
        <w:t>fbTerms=10</w:t>
      </w:r>
    </w:p>
    <w:p w14:paraId="4E5BE060" w14:textId="77777777" w:rsidR="00BE0DCB" w:rsidRPr="00BE0DCB" w:rsidRDefault="00BE0DCB" w:rsidP="00BE0DCB">
      <w:r w:rsidRPr="00BE0DCB">
        <w:t>fbMu=0</w:t>
      </w:r>
    </w:p>
    <w:p w14:paraId="45EEBC8A" w14:textId="7EF50B62" w:rsidR="006509D6" w:rsidRDefault="00BE0DCB" w:rsidP="00BE0DCB">
      <w:r w:rsidRPr="00BE0DCB">
        <w:t>fbOrigWeight=1.0</w:t>
      </w:r>
      <w:r>
        <w:t>, 0.8, 0.6, 0.4, 0.2, 0</w:t>
      </w:r>
      <w:r w:rsidR="006509D6">
        <w:br w:type="page"/>
      </w:r>
    </w:p>
    <w:p w14:paraId="72C3C402" w14:textId="77777777" w:rsidR="00870BB3" w:rsidRDefault="00870BB3" w:rsidP="00870BB3">
      <w:pPr>
        <w:pStyle w:val="Heading2"/>
      </w:pPr>
      <w:r>
        <w:lastRenderedPageBreak/>
        <w:t>Discussion</w:t>
      </w:r>
    </w:p>
    <w:p w14:paraId="034DFCAB" w14:textId="0ACEB94C" w:rsidR="00911A4E" w:rsidRDefault="003360E5" w:rsidP="00911A4E">
      <w:pPr>
        <w:tabs>
          <w:tab w:val="left" w:pos="7045"/>
        </w:tabs>
      </w:pPr>
      <w:r>
        <w:t xml:space="preserve">Overall: </w:t>
      </w:r>
      <w:r w:rsidR="00911A4E">
        <w:t xml:space="preserve">The larger fbOrigweight is, the more the query will rely on the original query. </w:t>
      </w:r>
      <w:r w:rsidR="00DC020F">
        <w:t xml:space="preserve">In my experiment, if we only rely on original query, the performance will be worse than the reference system. And the best weight is 0.4. </w:t>
      </w:r>
      <w:r w:rsidR="00114B3B">
        <w:t>Note that, even if we totally use the expanded query, we can use outperform the original query. It is because that the expanded query usually contains the original query terms. If the expanded query is in good quality (which probably means we have corpus in good quality, right numbers for feedback document and feedback terms are picked.), then we can have a smaller fbOriWeight and reply more on the expanded query.</w:t>
      </w:r>
    </w:p>
    <w:p w14:paraId="1053732F" w14:textId="153F7709" w:rsidR="00114B3B" w:rsidRDefault="00114B3B" w:rsidP="00911A4E">
      <w:pPr>
        <w:tabs>
          <w:tab w:val="left" w:pos="7045"/>
        </w:tabs>
      </w:pPr>
      <w:r>
        <w:t>Example:</w:t>
      </w:r>
    </w:p>
    <w:p w14:paraId="2FA28EB1" w14:textId="47F5A97F" w:rsidR="00B62C1D" w:rsidRDefault="00B62C1D" w:rsidP="00B62C1D">
      <w:pPr>
        <w:tabs>
          <w:tab w:val="left" w:pos="7045"/>
        </w:tabs>
      </w:pPr>
      <w:r>
        <w:t>Most of the query observe a best choice for the fbOriWeight in the middle between 0 and 1.</w:t>
      </w:r>
    </w:p>
    <w:p w14:paraId="36744421" w14:textId="221096AE" w:rsidR="00B62C1D" w:rsidRDefault="00B62C1D" w:rsidP="00B62C1D">
      <w:pPr>
        <w:tabs>
          <w:tab w:val="left" w:pos="7045"/>
        </w:tabs>
      </w:pPr>
      <w:r>
        <w:t>Query 738: 0.2763(1.0), 0.2822(0.4), 0.2478(1.0)</w:t>
      </w:r>
    </w:p>
    <w:p w14:paraId="5C818BAB" w14:textId="717157A4" w:rsidR="00B62C1D" w:rsidRDefault="00B62C1D" w:rsidP="00B62C1D">
      <w:pPr>
        <w:tabs>
          <w:tab w:val="left" w:pos="7045"/>
        </w:tabs>
      </w:pPr>
      <w:r>
        <w:t>Query 739: 0.1774(1.0), 0.1798(0.4), 0.1783(1.0)</w:t>
      </w:r>
    </w:p>
    <w:p w14:paraId="243C24E4" w14:textId="3B76ED23" w:rsidR="00B62C1D" w:rsidRDefault="00B62C1D" w:rsidP="00B62C1D">
      <w:pPr>
        <w:tabs>
          <w:tab w:val="left" w:pos="7045"/>
        </w:tabs>
      </w:pPr>
      <w:r>
        <w:t xml:space="preserve">Therefore, this parameter should be tuned in different system. </w:t>
      </w:r>
    </w:p>
    <w:sectPr w:rsidR="00B62C1D"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541267"/>
    <w:multiLevelType w:val="multilevel"/>
    <w:tmpl w:val="C02004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6F1"/>
    <w:rsid w:val="000149F6"/>
    <w:rsid w:val="00055A4A"/>
    <w:rsid w:val="00061F6D"/>
    <w:rsid w:val="000A2288"/>
    <w:rsid w:val="000A6106"/>
    <w:rsid w:val="000B3795"/>
    <w:rsid w:val="000B7E81"/>
    <w:rsid w:val="000D0BFC"/>
    <w:rsid w:val="000F295A"/>
    <w:rsid w:val="00114B3B"/>
    <w:rsid w:val="001309ED"/>
    <w:rsid w:val="00131AA5"/>
    <w:rsid w:val="0013514E"/>
    <w:rsid w:val="00142834"/>
    <w:rsid w:val="00144FEB"/>
    <w:rsid w:val="00153247"/>
    <w:rsid w:val="00180FD6"/>
    <w:rsid w:val="00182A30"/>
    <w:rsid w:val="00186F2A"/>
    <w:rsid w:val="00187E66"/>
    <w:rsid w:val="001B184F"/>
    <w:rsid w:val="001B79CA"/>
    <w:rsid w:val="001C5B5B"/>
    <w:rsid w:val="001D7408"/>
    <w:rsid w:val="001D769D"/>
    <w:rsid w:val="001E41FB"/>
    <w:rsid w:val="00207DFE"/>
    <w:rsid w:val="00210D68"/>
    <w:rsid w:val="00213B17"/>
    <w:rsid w:val="0022622F"/>
    <w:rsid w:val="00227553"/>
    <w:rsid w:val="00262419"/>
    <w:rsid w:val="00267A36"/>
    <w:rsid w:val="002707F0"/>
    <w:rsid w:val="00286236"/>
    <w:rsid w:val="00295290"/>
    <w:rsid w:val="002B033D"/>
    <w:rsid w:val="002D06F1"/>
    <w:rsid w:val="002D2C7E"/>
    <w:rsid w:val="002F17B4"/>
    <w:rsid w:val="0030191D"/>
    <w:rsid w:val="003360E5"/>
    <w:rsid w:val="003657BA"/>
    <w:rsid w:val="00382637"/>
    <w:rsid w:val="00384AB7"/>
    <w:rsid w:val="003866D7"/>
    <w:rsid w:val="00386FA9"/>
    <w:rsid w:val="00394B1F"/>
    <w:rsid w:val="003A4CD1"/>
    <w:rsid w:val="003A6BA7"/>
    <w:rsid w:val="003B1DA7"/>
    <w:rsid w:val="003C2A5B"/>
    <w:rsid w:val="003C70A7"/>
    <w:rsid w:val="003D75A0"/>
    <w:rsid w:val="003E0929"/>
    <w:rsid w:val="003F342B"/>
    <w:rsid w:val="003F5BC2"/>
    <w:rsid w:val="0040195B"/>
    <w:rsid w:val="00413E9C"/>
    <w:rsid w:val="00417954"/>
    <w:rsid w:val="00422612"/>
    <w:rsid w:val="004240D5"/>
    <w:rsid w:val="00446AD3"/>
    <w:rsid w:val="00457488"/>
    <w:rsid w:val="004616BA"/>
    <w:rsid w:val="004633B1"/>
    <w:rsid w:val="004F0EAD"/>
    <w:rsid w:val="0050645A"/>
    <w:rsid w:val="005211C4"/>
    <w:rsid w:val="005264E5"/>
    <w:rsid w:val="005365DE"/>
    <w:rsid w:val="0055477A"/>
    <w:rsid w:val="00560C41"/>
    <w:rsid w:val="00576B0F"/>
    <w:rsid w:val="00582152"/>
    <w:rsid w:val="005A5193"/>
    <w:rsid w:val="005A68E4"/>
    <w:rsid w:val="005D12F5"/>
    <w:rsid w:val="005E1B35"/>
    <w:rsid w:val="00625FE8"/>
    <w:rsid w:val="006408CC"/>
    <w:rsid w:val="00645438"/>
    <w:rsid w:val="006509D6"/>
    <w:rsid w:val="0066732E"/>
    <w:rsid w:val="006744D7"/>
    <w:rsid w:val="0067688C"/>
    <w:rsid w:val="00692AE8"/>
    <w:rsid w:val="006C1795"/>
    <w:rsid w:val="006D4914"/>
    <w:rsid w:val="00701C1A"/>
    <w:rsid w:val="007035DE"/>
    <w:rsid w:val="00746E7C"/>
    <w:rsid w:val="007A1A62"/>
    <w:rsid w:val="007D628B"/>
    <w:rsid w:val="00810EFC"/>
    <w:rsid w:val="008331EA"/>
    <w:rsid w:val="00836A3A"/>
    <w:rsid w:val="00870BB3"/>
    <w:rsid w:val="00896B2B"/>
    <w:rsid w:val="008A66E5"/>
    <w:rsid w:val="008B3BC2"/>
    <w:rsid w:val="008C49C1"/>
    <w:rsid w:val="008D19EA"/>
    <w:rsid w:val="008E2F01"/>
    <w:rsid w:val="00904263"/>
    <w:rsid w:val="00911A4E"/>
    <w:rsid w:val="00921115"/>
    <w:rsid w:val="00923877"/>
    <w:rsid w:val="00942743"/>
    <w:rsid w:val="00945C4F"/>
    <w:rsid w:val="009834D1"/>
    <w:rsid w:val="00984307"/>
    <w:rsid w:val="0099120D"/>
    <w:rsid w:val="00996CE4"/>
    <w:rsid w:val="009A2E69"/>
    <w:rsid w:val="009A62A6"/>
    <w:rsid w:val="009A74E7"/>
    <w:rsid w:val="009B06C7"/>
    <w:rsid w:val="009B0910"/>
    <w:rsid w:val="009C7249"/>
    <w:rsid w:val="009D4668"/>
    <w:rsid w:val="00A200C9"/>
    <w:rsid w:val="00A238B4"/>
    <w:rsid w:val="00A321D9"/>
    <w:rsid w:val="00A34082"/>
    <w:rsid w:val="00A37FAB"/>
    <w:rsid w:val="00A51559"/>
    <w:rsid w:val="00A84D87"/>
    <w:rsid w:val="00A855A4"/>
    <w:rsid w:val="00AA63D3"/>
    <w:rsid w:val="00AB70C2"/>
    <w:rsid w:val="00AD6144"/>
    <w:rsid w:val="00AE48BD"/>
    <w:rsid w:val="00AF4A2D"/>
    <w:rsid w:val="00B15DDA"/>
    <w:rsid w:val="00B5258B"/>
    <w:rsid w:val="00B5351C"/>
    <w:rsid w:val="00B54956"/>
    <w:rsid w:val="00B62C1D"/>
    <w:rsid w:val="00B63D4E"/>
    <w:rsid w:val="00B76265"/>
    <w:rsid w:val="00B862B7"/>
    <w:rsid w:val="00B93769"/>
    <w:rsid w:val="00B944F1"/>
    <w:rsid w:val="00BA3CD4"/>
    <w:rsid w:val="00BC4178"/>
    <w:rsid w:val="00BD372D"/>
    <w:rsid w:val="00BE0DCB"/>
    <w:rsid w:val="00BE669D"/>
    <w:rsid w:val="00BF5B7E"/>
    <w:rsid w:val="00C02E95"/>
    <w:rsid w:val="00C1404F"/>
    <w:rsid w:val="00C64BE7"/>
    <w:rsid w:val="00C77238"/>
    <w:rsid w:val="00C86D1E"/>
    <w:rsid w:val="00CB699F"/>
    <w:rsid w:val="00CB7D1B"/>
    <w:rsid w:val="00CD2EDD"/>
    <w:rsid w:val="00CD48CD"/>
    <w:rsid w:val="00D307F0"/>
    <w:rsid w:val="00D51D16"/>
    <w:rsid w:val="00D537D9"/>
    <w:rsid w:val="00D560C8"/>
    <w:rsid w:val="00D717F5"/>
    <w:rsid w:val="00D718EC"/>
    <w:rsid w:val="00D7221A"/>
    <w:rsid w:val="00DA6320"/>
    <w:rsid w:val="00DB1F20"/>
    <w:rsid w:val="00DB3F2E"/>
    <w:rsid w:val="00DC020F"/>
    <w:rsid w:val="00DD0A52"/>
    <w:rsid w:val="00DD1E00"/>
    <w:rsid w:val="00DD1F19"/>
    <w:rsid w:val="00DE7872"/>
    <w:rsid w:val="00DE7E97"/>
    <w:rsid w:val="00E03B57"/>
    <w:rsid w:val="00E05B7F"/>
    <w:rsid w:val="00E25D32"/>
    <w:rsid w:val="00E358C5"/>
    <w:rsid w:val="00E41CDC"/>
    <w:rsid w:val="00E44C13"/>
    <w:rsid w:val="00E50DB7"/>
    <w:rsid w:val="00E640B5"/>
    <w:rsid w:val="00E7340E"/>
    <w:rsid w:val="00E74534"/>
    <w:rsid w:val="00E8511E"/>
    <w:rsid w:val="00E86708"/>
    <w:rsid w:val="00E86E89"/>
    <w:rsid w:val="00E9009F"/>
    <w:rsid w:val="00EA1354"/>
    <w:rsid w:val="00EB450F"/>
    <w:rsid w:val="00EC59DE"/>
    <w:rsid w:val="00F11967"/>
    <w:rsid w:val="00F47545"/>
    <w:rsid w:val="00F744E8"/>
    <w:rsid w:val="00FD769F"/>
    <w:rsid w:val="00FF5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F418"/>
  <w15:docId w15:val="{7937293A-B9EA-4421-A074-61EABEE2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9C1"/>
    <w:pPr>
      <w:keepNext/>
      <w:keepLines/>
      <w:numPr>
        <w:numId w:val="2"/>
      </w:numPr>
      <w:spacing w:before="480" w:after="24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40195B"/>
    <w:pPr>
      <w:keepNext/>
      <w:keepLines/>
      <w:numPr>
        <w:ilvl w:val="1"/>
        <w:numId w:val="2"/>
      </w:numPr>
      <w:spacing w:before="200" w:after="240"/>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9C1"/>
    <w:rPr>
      <w:rFonts w:eastAsiaTheme="majorEastAsia" w:cstheme="majorBidi"/>
      <w:b/>
      <w:bCs/>
      <w:sz w:val="24"/>
      <w:szCs w:val="28"/>
    </w:rPr>
  </w:style>
  <w:style w:type="character" w:customStyle="1" w:styleId="Heading2Char">
    <w:name w:val="Heading 2 Char"/>
    <w:basedOn w:val="DefaultParagraphFont"/>
    <w:link w:val="Heading2"/>
    <w:uiPriority w:val="9"/>
    <w:rsid w:val="0040195B"/>
    <w:rPr>
      <w:rFonts w:eastAsiaTheme="majorEastAsia" w:cstheme="majorBidi"/>
      <w:b/>
      <w:bCs/>
      <w:sz w:val="24"/>
      <w:szCs w:val="26"/>
    </w:rPr>
  </w:style>
  <w:style w:type="character" w:customStyle="1" w:styleId="Heading3Char">
    <w:name w:val="Heading 3 Char"/>
    <w:basedOn w:val="DefaultParagraphFont"/>
    <w:link w:val="Heading3"/>
    <w:uiPriority w:val="9"/>
    <w:semiHidden/>
    <w:rsid w:val="002D06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06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06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06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0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06F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D0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EFC"/>
    <w:rPr>
      <w:rFonts w:ascii="Tahoma" w:hAnsi="Tahoma" w:cs="Tahoma"/>
      <w:sz w:val="16"/>
      <w:szCs w:val="16"/>
    </w:rPr>
  </w:style>
  <w:style w:type="paragraph" w:styleId="ListParagraph">
    <w:name w:val="List Paragraph"/>
    <w:basedOn w:val="Normal"/>
    <w:uiPriority w:val="34"/>
    <w:qFormat/>
    <w:rsid w:val="00810EFC"/>
    <w:pPr>
      <w:ind w:left="720"/>
      <w:contextualSpacing/>
    </w:pPr>
  </w:style>
  <w:style w:type="paragraph" w:styleId="NormalWeb">
    <w:name w:val="Normal (Web)"/>
    <w:basedOn w:val="Normal"/>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5E1B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33082">
      <w:bodyDiv w:val="1"/>
      <w:marLeft w:val="0"/>
      <w:marRight w:val="0"/>
      <w:marTop w:val="0"/>
      <w:marBottom w:val="0"/>
      <w:divBdr>
        <w:top w:val="none" w:sz="0" w:space="0" w:color="auto"/>
        <w:left w:val="none" w:sz="0" w:space="0" w:color="auto"/>
        <w:bottom w:val="none" w:sz="0" w:space="0" w:color="auto"/>
        <w:right w:val="none" w:sz="0" w:space="0" w:color="auto"/>
      </w:divBdr>
    </w:div>
    <w:div w:id="363599958">
      <w:bodyDiv w:val="1"/>
      <w:marLeft w:val="0"/>
      <w:marRight w:val="0"/>
      <w:marTop w:val="0"/>
      <w:marBottom w:val="0"/>
      <w:divBdr>
        <w:top w:val="none" w:sz="0" w:space="0" w:color="auto"/>
        <w:left w:val="none" w:sz="0" w:space="0" w:color="auto"/>
        <w:bottom w:val="none" w:sz="0" w:space="0" w:color="auto"/>
        <w:right w:val="none" w:sz="0" w:space="0" w:color="auto"/>
      </w:divBdr>
    </w:div>
    <w:div w:id="395014703">
      <w:bodyDiv w:val="1"/>
      <w:marLeft w:val="0"/>
      <w:marRight w:val="0"/>
      <w:marTop w:val="0"/>
      <w:marBottom w:val="0"/>
      <w:divBdr>
        <w:top w:val="none" w:sz="0" w:space="0" w:color="auto"/>
        <w:left w:val="none" w:sz="0" w:space="0" w:color="auto"/>
        <w:bottom w:val="none" w:sz="0" w:space="0" w:color="auto"/>
        <w:right w:val="none" w:sz="0" w:space="0" w:color="auto"/>
      </w:divBdr>
      <w:divsChild>
        <w:div w:id="940114561">
          <w:marLeft w:val="0"/>
          <w:marRight w:val="0"/>
          <w:marTop w:val="0"/>
          <w:marBottom w:val="0"/>
          <w:divBdr>
            <w:top w:val="none" w:sz="0" w:space="0" w:color="auto"/>
            <w:left w:val="none" w:sz="0" w:space="0" w:color="auto"/>
            <w:bottom w:val="none" w:sz="0" w:space="0" w:color="auto"/>
            <w:right w:val="none" w:sz="0" w:space="0" w:color="auto"/>
          </w:divBdr>
          <w:divsChild>
            <w:div w:id="2126071351">
              <w:marLeft w:val="0"/>
              <w:marRight w:val="0"/>
              <w:marTop w:val="0"/>
              <w:marBottom w:val="0"/>
              <w:divBdr>
                <w:top w:val="none" w:sz="0" w:space="0" w:color="auto"/>
                <w:left w:val="none" w:sz="0" w:space="0" w:color="auto"/>
                <w:bottom w:val="none" w:sz="0" w:space="0" w:color="auto"/>
                <w:right w:val="none" w:sz="0" w:space="0" w:color="auto"/>
              </w:divBdr>
              <w:divsChild>
                <w:div w:id="8223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01926">
      <w:bodyDiv w:val="1"/>
      <w:marLeft w:val="0"/>
      <w:marRight w:val="0"/>
      <w:marTop w:val="0"/>
      <w:marBottom w:val="0"/>
      <w:divBdr>
        <w:top w:val="none" w:sz="0" w:space="0" w:color="auto"/>
        <w:left w:val="none" w:sz="0" w:space="0" w:color="auto"/>
        <w:bottom w:val="none" w:sz="0" w:space="0" w:color="auto"/>
        <w:right w:val="none" w:sz="0" w:space="0" w:color="auto"/>
      </w:divBdr>
      <w:divsChild>
        <w:div w:id="1986540406">
          <w:marLeft w:val="0"/>
          <w:marRight w:val="0"/>
          <w:marTop w:val="0"/>
          <w:marBottom w:val="0"/>
          <w:divBdr>
            <w:top w:val="none" w:sz="0" w:space="0" w:color="auto"/>
            <w:left w:val="none" w:sz="0" w:space="0" w:color="auto"/>
            <w:bottom w:val="none" w:sz="0" w:space="0" w:color="auto"/>
            <w:right w:val="none" w:sz="0" w:space="0" w:color="auto"/>
          </w:divBdr>
          <w:divsChild>
            <w:div w:id="40906301">
              <w:marLeft w:val="0"/>
              <w:marRight w:val="0"/>
              <w:marTop w:val="0"/>
              <w:marBottom w:val="0"/>
              <w:divBdr>
                <w:top w:val="none" w:sz="0" w:space="0" w:color="auto"/>
                <w:left w:val="none" w:sz="0" w:space="0" w:color="auto"/>
                <w:bottom w:val="none" w:sz="0" w:space="0" w:color="auto"/>
                <w:right w:val="none" w:sz="0" w:space="0" w:color="auto"/>
              </w:divBdr>
              <w:divsChild>
                <w:div w:id="4094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445879038">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 w:id="1760561697">
      <w:bodyDiv w:val="1"/>
      <w:marLeft w:val="0"/>
      <w:marRight w:val="0"/>
      <w:marTop w:val="0"/>
      <w:marBottom w:val="0"/>
      <w:divBdr>
        <w:top w:val="none" w:sz="0" w:space="0" w:color="auto"/>
        <w:left w:val="none" w:sz="0" w:space="0" w:color="auto"/>
        <w:bottom w:val="none" w:sz="0" w:space="0" w:color="auto"/>
        <w:right w:val="none" w:sz="0" w:space="0" w:color="auto"/>
      </w:divBdr>
    </w:div>
    <w:div w:id="180172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13</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Ruan Jiaqiang</cp:lastModifiedBy>
  <cp:revision>74</cp:revision>
  <cp:lastPrinted>2020-10-12T02:47:00Z</cp:lastPrinted>
  <dcterms:created xsi:type="dcterms:W3CDTF">2020-10-07T01:25:00Z</dcterms:created>
  <dcterms:modified xsi:type="dcterms:W3CDTF">2021-03-23T02:21:00Z</dcterms:modified>
</cp:coreProperties>
</file>