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asvp2vhl2cdf" w:id="0"/>
      <w:bookmarkEnd w:id="0"/>
      <w:r w:rsidDel="00000000" w:rsidR="00000000" w:rsidRPr="00000000">
        <w:rPr>
          <w:rtl w:val="0"/>
        </w:rPr>
        <w:t xml:space="preserve">EE 546C Lab 8 </w:t>
      </w:r>
    </w:p>
    <w:p w:rsidR="00000000" w:rsidDel="00000000" w:rsidP="00000000" w:rsidRDefault="00000000" w:rsidRPr="00000000" w14:paraId="00000002">
      <w:pPr>
        <w:pStyle w:val="Title"/>
        <w:jc w:val="center"/>
        <w:rPr>
          <w:sz w:val="50"/>
          <w:szCs w:val="50"/>
        </w:rPr>
      </w:pPr>
      <w:bookmarkStart w:colFirst="0" w:colLast="0" w:name="_6prusjtmchv8" w:id="1"/>
      <w:bookmarkEnd w:id="1"/>
      <w:r w:rsidDel="00000000" w:rsidR="00000000" w:rsidRPr="00000000">
        <w:rPr>
          <w:sz w:val="50"/>
          <w:szCs w:val="50"/>
          <w:rtl w:val="0"/>
        </w:rPr>
        <w:t xml:space="preserve">Data Capturing</w:t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  <w:t xml:space="preserve">May 22 at ECE137B</w:t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b w:val="1"/>
          <w:bCs w:val="1"/>
        </w:rPr>
      </w:pPr>
      <w:bookmarkStart w:colFirst="0" w:colLast="0" w:name="_bqj1szaix944" w:id="2"/>
      <w:bookmarkEnd w:id="2"/>
      <w:r w:rsidDel="00000000" w:rsidR="00000000" w:rsidRPr="00000000">
        <w:rPr>
          <w:b w:val="1"/>
          <w:bCs w:val="1"/>
          <w:rtl w:val="0"/>
        </w:rPr>
        <w:t xml:space="preserve">Learning objectives: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The last two lab sessions are highly flexible, allowing you to work on areas you feel still need improvement. 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Continue working on customized visualization.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are encouraged to use machine learning to process your data, so this lab session can be used to collect data for machine learning purposes.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b w:val="1"/>
          <w:bCs w:val="1"/>
        </w:rPr>
      </w:pPr>
      <w:bookmarkStart w:colFirst="0" w:colLast="0" w:name="_ng5dge8chr6l" w:id="3"/>
      <w:bookmarkEnd w:id="3"/>
      <w:r w:rsidDel="00000000" w:rsidR="00000000" w:rsidRPr="00000000">
        <w:rPr>
          <w:b w:val="1"/>
          <w:bCs w:val="1"/>
          <w:rtl w:val="0"/>
        </w:rPr>
        <w:t xml:space="preserve">Materials: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Your laptop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Lab kit</w:t>
      </w:r>
    </w:p>
    <w:p w:rsidR="00000000" w:rsidDel="00000000" w:rsidP="00000000" w:rsidRDefault="00000000" w:rsidRPr="00000000" w14:paraId="0000000F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Tools will be provided: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Calibration weights: 10g, 20g, 50g, 100g, 200, 500g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Multimeter, o</w:t>
      </w:r>
      <w:r w:rsidDel="00000000" w:rsidR="00000000" w:rsidRPr="00000000">
        <w:rPr>
          <w:sz w:val="24"/>
          <w:szCs w:val="24"/>
          <w:rtl w:val="0"/>
        </w:rPr>
        <w:t xml:space="preserve">scilloscope, power supply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Soldering station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Scissors, wire strippers, IDC cables,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crimpers, etc</w:t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p8fd9wohkra7" w:id="4"/>
      <w:bookmarkEnd w:id="4"/>
      <w:r w:rsidDel="00000000" w:rsidR="00000000" w:rsidRPr="00000000">
        <w:rPr>
          <w:b w:val="1"/>
          <w:bCs w:val="1"/>
          <w:rtl w:val="0"/>
        </w:rPr>
        <w:t xml:space="preserve">Step-by-step machine learning resources: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spacing w:after="40" w:befor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Platform &amp; Libraries Overview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Google Colab</w:t>
      </w:r>
      <w:r w:rsidDel="00000000" w:rsidR="00000000" w:rsidRPr="00000000">
        <w:rPr>
          <w:rtl w:val="0"/>
        </w:rPr>
        <w:t xml:space="preserve"> is a runtime platform, while </w:t>
      </w:r>
      <w:r w:rsidDel="00000000" w:rsidR="00000000" w:rsidRPr="00000000">
        <w:rPr>
          <w:b w:val="1"/>
          <w:bCs w:val="1"/>
          <w:rtl w:val="0"/>
        </w:rPr>
        <w:t xml:space="preserve">PyTorch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 are two commonly used machine learning libraries. You can use PyTorch and Scikit-learn directly on Colab to develop and run your machine learning models without installing anything locally.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spacing w:after="40" w:befor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Google Colab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Overview</w:t>
      </w:r>
      <w:r w:rsidDel="00000000" w:rsidR="00000000" w:rsidRPr="00000000">
        <w:rPr>
          <w:rtl w:val="0"/>
        </w:rPr>
        <w:t xml:space="preserve">:</w:t>
        <w:br w:type="textWrapping"/>
        <w:t xml:space="preserve">Google Colab is a free, cloud-based Jupyter Notebook environment that supports Python and offers GPU/TPU acceleration.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Learning Resource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Marqo.ai Written Guide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YouTube Video Tutorial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installation required.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access to GPUs and TPUs.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Seamless integration with Google Drive for saving and sharing notebooks.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spacing w:after="40" w:befor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PyTorch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Overview</w:t>
      </w:r>
      <w:r w:rsidDel="00000000" w:rsidR="00000000" w:rsidRPr="00000000">
        <w:rPr>
          <w:rtl w:val="0"/>
        </w:rPr>
        <w:t xml:space="preserve">:</w:t>
        <w:br w:type="textWrapping"/>
        <w:t xml:space="preserve">PyTorch is a deep learning framework developed by Facebook, widely used in both research and production. It supports dynamic computation graphs and GPU acceleration, making it flexible and powerful for building neural networks.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Learning Resource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24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PyTorch Official Tutorial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Introduces tensors, autograd (automatic differentiation), and neural network construction.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for beginners with no prior PyTorch experience.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spacing w:after="40" w:befor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Scikit-learn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Overview</w:t>
      </w:r>
      <w:r w:rsidDel="00000000" w:rsidR="00000000" w:rsidRPr="00000000">
        <w:rPr>
          <w:rtl w:val="0"/>
        </w:rPr>
        <w:t xml:space="preserve">:</w:t>
        <w:br w:type="textWrapping"/>
        <w:t xml:space="preserve">Scikit-learn is a Python-based machine learning library that provides efficient tools for data preprocessing, classification, regression, clustering, and dimensionality reduction.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Learning Resource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24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Scikit-learn Getting Started Guide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(tabular) data analysis.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 development and evaluation of traditional machine learning models.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>
          <w:b w:val="1"/>
          <w:bCs w:val="1"/>
        </w:rPr>
      </w:pPr>
      <w:bookmarkStart w:colFirst="0" w:colLast="0" w:name="_kkzc2tvrtmt7" w:id="5"/>
      <w:bookmarkEnd w:id="5"/>
      <w:r w:rsidDel="00000000" w:rsidR="00000000" w:rsidRPr="00000000">
        <w:rPr>
          <w:b w:val="1"/>
          <w:bCs w:val="1"/>
          <w:rtl w:val="0"/>
        </w:rPr>
        <w:t xml:space="preserve">Reminder for final presentation and demo: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presentation will take place in EE137B, using the monitor for your presentation, followed by a live demo using your computer and/or the lab’s electronic instruments.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The presentation order will be determined by a </w:t>
      </w:r>
      <w:r w:rsidDel="00000000" w:rsidR="00000000" w:rsidRPr="00000000">
        <w:rPr>
          <w:b w:val="1"/>
          <w:bCs w:val="1"/>
          <w:rtl w:val="0"/>
        </w:rPr>
        <w:t xml:space="preserve">random drawing</w:t>
      </w:r>
      <w:r w:rsidDel="00000000" w:rsidR="00000000" w:rsidRPr="00000000">
        <w:rPr>
          <w:rtl w:val="0"/>
        </w:rPr>
        <w:t xml:space="preserve"> next week. Please make sure to test your system in advance and be familiar with all the instruments you plan to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240" w:before="240" w:lineRule="auto"/>
        <w:rPr/>
      </w:pPr>
      <w:bookmarkStart w:colFirst="0" w:colLast="0" w:name="_d35kw2ojkruq" w:id="6"/>
      <w:bookmarkEnd w:id="6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Check Point 4: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contents for lab 7 will be checked.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the content of Lab 7 is to evaluate your sensor, most of the results will be in the form of documentation. Therefore, the focus of the check will be on your digital notebook.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Before the end of Lab 8</w:t>
      </w:r>
      <w:r w:rsidDel="00000000" w:rsidR="00000000" w:rsidRPr="00000000">
        <w:rPr>
          <w:sz w:val="24"/>
          <w:szCs w:val="24"/>
          <w:rtl w:val="0"/>
        </w:rPr>
        <w:t xml:space="preserve">, the TA will meet with each group to discuss the progress and ideas regarding sensor evaluation.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Notebook Update 4 DDL: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25, 23:59. The contents for lab 7 will be checked.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remember to state each member’s contribution.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q2wquo1pqgds" w:id="7"/>
      <w:bookmarkEnd w:id="7"/>
      <w:r w:rsidDel="00000000" w:rsidR="00000000" w:rsidRPr="00000000">
        <w:rPr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PyTorch. (n.d.). </w:t>
      </w:r>
      <w:r w:rsidDel="00000000" w:rsidR="00000000" w:rsidRPr="00000000">
        <w:rPr>
          <w:i w:val="1"/>
          <w:iCs w:val="1"/>
          <w:rtl w:val="0"/>
        </w:rPr>
        <w:t xml:space="preserve">PyTorch: Tensors and autograd</w:t>
      </w:r>
      <w:r w:rsidDel="00000000" w:rsidR="00000000" w:rsidRPr="00000000">
        <w:rPr>
          <w:rtl w:val="0"/>
        </w:rPr>
        <w:t xml:space="preserve">. Retrieved from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https://docs.pytorch.org/tutorials/beginner/pytorch_with_examples.html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Scikit-learn. (n.d.). </w:t>
      </w:r>
      <w:r w:rsidDel="00000000" w:rsidR="00000000" w:rsidRPr="00000000">
        <w:rPr>
          <w:i w:val="1"/>
          <w:iCs w:val="1"/>
          <w:rtl w:val="0"/>
        </w:rPr>
        <w:t xml:space="preserve">Getting started with scikit-learn</w:t>
      </w:r>
      <w:r w:rsidDel="00000000" w:rsidR="00000000" w:rsidRPr="00000000">
        <w:rPr>
          <w:rtl w:val="0"/>
        </w:rPr>
        <w:t xml:space="preserve">. Retrieved from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https://scikit-learn.org/stable/getting_started.html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Marqo. (2023, April 4). </w:t>
      </w:r>
      <w:r w:rsidDel="00000000" w:rsidR="00000000" w:rsidRPr="00000000">
        <w:rPr>
          <w:i w:val="1"/>
          <w:iCs w:val="1"/>
          <w:rtl w:val="0"/>
        </w:rPr>
        <w:t xml:space="preserve">Getting started with Google Colab: A beginner’s guide</w:t>
      </w:r>
      <w:r w:rsidDel="00000000" w:rsidR="00000000" w:rsidRPr="00000000">
        <w:rPr>
          <w:rtl w:val="0"/>
        </w:rPr>
        <w:t xml:space="preserve">. Retrieved from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https://www.marqo.ai/blog/getting-started-with-google-colab-a-beginners-guide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freeCodeCamp.org. (2022, October 6). </w:t>
      </w:r>
      <w:r w:rsidDel="00000000" w:rsidR="00000000" w:rsidRPr="00000000">
        <w:rPr>
          <w:i w:val="1"/>
          <w:iCs w:val="1"/>
          <w:rtl w:val="0"/>
        </w:rPr>
        <w:t xml:space="preserve">Google Colab tutorial for beginners</w:t>
      </w:r>
      <w:r w:rsidDel="00000000" w:rsidR="00000000" w:rsidRPr="00000000">
        <w:rPr>
          <w:rtl w:val="0"/>
        </w:rPr>
        <w:t xml:space="preserve"> [Video]. YouTube.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https://www.youtube.com/watch?v=rsBiVxzmhG0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pytorch.org/tutorials/beginner/pytorch_with_examples.html" TargetMode="External"/><Relationship Id="rId10" Type="http://schemas.openxmlformats.org/officeDocument/2006/relationships/hyperlink" Target="https://docs.pytorch.org/tutorials/beginner/pytorch_with_examples.html" TargetMode="External"/><Relationship Id="rId13" Type="http://schemas.openxmlformats.org/officeDocument/2006/relationships/hyperlink" Target="https://scikit-learn.org/stable/getting_started.html" TargetMode="External"/><Relationship Id="rId12" Type="http://schemas.openxmlformats.org/officeDocument/2006/relationships/hyperlink" Target="https://scikit-learn.org/stable/getting_started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cikit-learn.org/stable/getting_started.html" TargetMode="External"/><Relationship Id="rId15" Type="http://schemas.openxmlformats.org/officeDocument/2006/relationships/hyperlink" Target="https://www.marqo.ai/blog/getting-started-with-google-colab-a-beginners-guide" TargetMode="External"/><Relationship Id="rId14" Type="http://schemas.openxmlformats.org/officeDocument/2006/relationships/hyperlink" Target="https://www.marqo.ai/blog/getting-started-with-google-colab-a-beginners-guide" TargetMode="External"/><Relationship Id="rId17" Type="http://schemas.openxmlformats.org/officeDocument/2006/relationships/hyperlink" Target="https://www.youtube.com/watch?v=rsBiVxzmhG0" TargetMode="External"/><Relationship Id="rId16" Type="http://schemas.openxmlformats.org/officeDocument/2006/relationships/hyperlink" Target="https://www.youtube.com/watch?v=rsBiVxzmhG0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arqo.ai/blog/getting-started-with-google-colab-a-beginners-guide" TargetMode="External"/><Relationship Id="rId7" Type="http://schemas.openxmlformats.org/officeDocument/2006/relationships/hyperlink" Target="https://www.youtube.com/watch?v=rsBiVxzmhG0" TargetMode="External"/><Relationship Id="rId8" Type="http://schemas.openxmlformats.org/officeDocument/2006/relationships/hyperlink" Target="https://docs.pytorch.org/tutorials/beginner/pytorch_with_exampl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