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82" w:rsidRDefault="003D7A82" w:rsidP="003D7A82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3D7A82" w:rsidRDefault="003D7A82" w:rsidP="003D7A82">
      <w:pPr>
        <w:jc w:val="center"/>
        <w:rPr>
          <w:b/>
          <w:sz w:val="28"/>
          <w:szCs w:val="28"/>
        </w:rPr>
      </w:pPr>
    </w:p>
    <w:p w:rsidR="003D7A82" w:rsidRPr="00562F23" w:rsidRDefault="003D7A82" w:rsidP="003D7A82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7b</w:t>
      </w:r>
      <w:r w:rsidRPr="00562F23">
        <w:rPr>
          <w:b/>
          <w:sz w:val="28"/>
          <w:szCs w:val="28"/>
        </w:rPr>
        <w:t xml:space="preserve"> </w:t>
      </w:r>
    </w:p>
    <w:p w:rsidR="003D7A82" w:rsidRDefault="003D7A82" w:rsidP="003D7A82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DE5269" w:rsidRDefault="00DE5269" w:rsidP="00232C6E">
      <w:pPr>
        <w:jc w:val="center"/>
      </w:pPr>
    </w:p>
    <w:p w:rsidR="006A0DCE" w:rsidRDefault="00232C6E" w:rsidP="00232C6E">
      <w:pPr>
        <w:jc w:val="center"/>
      </w:pPr>
      <w:r w:rsidRPr="00012294">
        <w:rPr>
          <w:noProof/>
        </w:rPr>
        <w:drawing>
          <wp:inline distT="0" distB="0" distL="0" distR="0" wp14:anchorId="0EEF78FD" wp14:editId="14012D99">
            <wp:extent cx="4453247" cy="2477326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9" cy="24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2268" w:type="dxa"/>
        <w:tblLook w:val="00A0" w:firstRow="1" w:lastRow="0" w:firstColumn="1" w:lastColumn="0" w:noHBand="0" w:noVBand="0"/>
      </w:tblPr>
      <w:tblGrid>
        <w:gridCol w:w="1980"/>
        <w:gridCol w:w="2880"/>
      </w:tblGrid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FETCH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address[7..0] </w:t>
            </w:r>
            <w:r w:rsidRPr="00873218">
              <w:t>source</w:t>
            </w:r>
          </w:p>
        </w:tc>
      </w:tr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addr</w:t>
            </w:r>
            <w:proofErr w:type="spellEnd"/>
            <w:r>
              <w:rPr>
                <w:b/>
              </w:rPr>
              <w:t xml:space="preserve">/value </w:t>
            </w:r>
            <w:r w:rsidRPr="00873218">
              <w:t>bus</w:t>
            </w:r>
          </w:p>
        </w:tc>
      </w:tr>
      <w:tr w:rsidR="00232C6E" w:rsidTr="00802F4C">
        <w:tc>
          <w:tcPr>
            <w:tcW w:w="19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880" w:type="dxa"/>
          </w:tcPr>
          <w:p w:rsidR="00232C6E" w:rsidRDefault="00232C6E" w:rsidP="00802F4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PC </w:t>
            </w:r>
            <w:r w:rsidRPr="00873218">
              <w:t>bus</w:t>
            </w:r>
          </w:p>
        </w:tc>
      </w:tr>
    </w:tbl>
    <w:p w:rsidR="00232C6E" w:rsidRDefault="00232C6E" w:rsidP="00232C6E">
      <w:pPr>
        <w:jc w:val="center"/>
      </w:pPr>
      <w:r>
        <w:rPr>
          <w:noProof/>
        </w:rPr>
        <w:drawing>
          <wp:inline distT="0" distB="0" distL="0" distR="0" wp14:anchorId="6B21CA00" wp14:editId="0A4F5D1C">
            <wp:extent cx="4312596" cy="3415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259" cy="343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877" w:rsidRDefault="007E5877" w:rsidP="007E5877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(4pts) </w:t>
      </w:r>
      <w:proofErr w:type="gramStart"/>
      <w:r>
        <w:t>In</w:t>
      </w:r>
      <w:proofErr w:type="gramEnd"/>
      <w:r>
        <w:t xml:space="preserve"> the picture on page 1, identify all the control signals and status signals.</w:t>
      </w:r>
    </w:p>
    <w:p w:rsidR="007E5877" w:rsidRDefault="007E5877" w:rsidP="007E5877">
      <w:pPr>
        <w:pStyle w:val="ListParagraph"/>
        <w:rPr>
          <w:color w:val="FF0000"/>
        </w:rPr>
      </w:pPr>
      <w:r>
        <w:rPr>
          <w:color w:val="FF0000"/>
        </w:rPr>
        <w:t>Control: STORE_MEM, LOAD_AC, LOAD_IRU, LOAD_IRL, LOAD_PC, INCR_PC, FETCH, RESET</w:t>
      </w:r>
    </w:p>
    <w:p w:rsidR="007E5877" w:rsidRDefault="007E5877" w:rsidP="007E5877">
      <w:pPr>
        <w:pStyle w:val="ListParagraph"/>
      </w:pPr>
      <w:r>
        <w:rPr>
          <w:color w:val="FF0000"/>
        </w:rPr>
        <w:t>Status: NFLG, ZFLG</w:t>
      </w:r>
    </w:p>
    <w:p w:rsidR="007E5877" w:rsidRDefault="007E5877" w:rsidP="007E5877">
      <w:pPr>
        <w:pStyle w:val="ListParagraph"/>
        <w:ind w:left="360"/>
      </w:pPr>
    </w:p>
    <w:p w:rsidR="009D3EC5" w:rsidRDefault="009D3EC5" w:rsidP="00554AFB">
      <w:pPr>
        <w:pStyle w:val="ListParagraph"/>
        <w:numPr>
          <w:ilvl w:val="0"/>
          <w:numId w:val="1"/>
        </w:numPr>
        <w:ind w:left="360"/>
      </w:pPr>
      <w:r>
        <w:t xml:space="preserve">(4pts) </w:t>
      </w:r>
      <w:proofErr w:type="gramStart"/>
      <w:r>
        <w:t>For</w:t>
      </w:r>
      <w:proofErr w:type="gramEnd"/>
      <w:r>
        <w:t xml:space="preserve"> the following values in AC, determine the output value for ZFLG and NFLG.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18"/>
        <w:gridCol w:w="720"/>
        <w:gridCol w:w="810"/>
      </w:tblGrid>
      <w:tr w:rsidR="009D3EC5" w:rsidTr="00D54962">
        <w:tc>
          <w:tcPr>
            <w:tcW w:w="918" w:type="dxa"/>
          </w:tcPr>
          <w:p w:rsidR="009D3EC5" w:rsidRDefault="009D3EC5" w:rsidP="00D54962">
            <w:pPr>
              <w:pStyle w:val="ListParagraph"/>
              <w:ind w:left="0"/>
            </w:pPr>
            <w:r>
              <w:t>AC</w:t>
            </w:r>
          </w:p>
        </w:tc>
        <w:tc>
          <w:tcPr>
            <w:tcW w:w="720" w:type="dxa"/>
          </w:tcPr>
          <w:p w:rsidR="009D3EC5" w:rsidRDefault="009D3EC5" w:rsidP="00D54962">
            <w:pPr>
              <w:pStyle w:val="ListParagraph"/>
              <w:ind w:left="0"/>
            </w:pPr>
            <w:r>
              <w:t>ZFLG</w:t>
            </w:r>
          </w:p>
        </w:tc>
        <w:tc>
          <w:tcPr>
            <w:tcW w:w="810" w:type="dxa"/>
          </w:tcPr>
          <w:p w:rsidR="009D3EC5" w:rsidRDefault="009D3EC5" w:rsidP="00D54962">
            <w:pPr>
              <w:pStyle w:val="ListParagraph"/>
              <w:ind w:left="0"/>
            </w:pPr>
            <w:r>
              <w:t>NFLG</w:t>
            </w:r>
          </w:p>
        </w:tc>
      </w:tr>
      <w:tr w:rsidR="009D3EC5" w:rsidTr="00D54962">
        <w:tc>
          <w:tcPr>
            <w:tcW w:w="918" w:type="dxa"/>
          </w:tcPr>
          <w:p w:rsidR="009D3EC5" w:rsidRPr="00B307C3" w:rsidRDefault="009D3EC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</w:rPr>
              <w:t>AA</w:t>
            </w:r>
          </w:p>
        </w:tc>
        <w:tc>
          <w:tcPr>
            <w:tcW w:w="72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81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9D3EC5" w:rsidTr="00D54962">
        <w:tc>
          <w:tcPr>
            <w:tcW w:w="918" w:type="dxa"/>
          </w:tcPr>
          <w:p w:rsidR="009D3EC5" w:rsidRPr="00B307C3" w:rsidRDefault="009D3EC5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72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810" w:type="dxa"/>
          </w:tcPr>
          <w:p w:rsidR="009D3EC5" w:rsidRPr="00B307C3" w:rsidRDefault="00426038" w:rsidP="00D54962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</w:tbl>
    <w:p w:rsidR="00CC75B8" w:rsidRPr="00426038" w:rsidRDefault="00CC75B8" w:rsidP="00554AFB">
      <w:pPr>
        <w:pStyle w:val="ListParagraph"/>
        <w:numPr>
          <w:ilvl w:val="0"/>
          <w:numId w:val="1"/>
        </w:numPr>
        <w:ind w:left="360"/>
      </w:pPr>
      <w:r>
        <w:t>(</w:t>
      </w:r>
      <w:r w:rsidR="00C2480A">
        <w:t>1</w:t>
      </w:r>
      <w:r w:rsidR="00144985">
        <w:t>2</w:t>
      </w:r>
      <w:r>
        <w:t xml:space="preserve">pts) </w:t>
      </w:r>
      <w:r w:rsidR="00012294">
        <w:t xml:space="preserve">Read the data path diagram </w:t>
      </w:r>
      <w:r w:rsidR="00B307C3">
        <w:t>on page 1</w:t>
      </w:r>
      <w:r w:rsidR="00012294">
        <w:t xml:space="preserve">. If the </w:t>
      </w:r>
      <w:r w:rsidR="00012294">
        <w:rPr>
          <w:rFonts w:cs="NimbusRomNo9L-Regu-Slant_167"/>
        </w:rPr>
        <w:t xml:space="preserve">first eight memory locations </w:t>
      </w:r>
      <w:r w:rsidR="00B307C3">
        <w:rPr>
          <w:rFonts w:cs="NimbusRomNo9L-Regu-Slant_167"/>
        </w:rPr>
        <w:t>contain</w:t>
      </w:r>
      <w:r w:rsidR="00012294">
        <w:rPr>
          <w:rFonts w:cs="NimbusRomNo9L-Regu-Slant_167"/>
        </w:rPr>
        <w:t xml:space="preserve"> the following hex data:  </w:t>
      </w:r>
      <w:r w:rsidR="00DB35EC">
        <w:rPr>
          <w:rFonts w:cs="NimbusRomNo9L-Regu-Slant_167"/>
        </w:rPr>
        <w:t>05</w:t>
      </w:r>
      <w:r w:rsidR="00012294">
        <w:rPr>
          <w:rFonts w:cs="NimbusRomNo9L-Regu-Slant_167"/>
        </w:rPr>
        <w:t xml:space="preserve">, </w:t>
      </w:r>
      <w:r w:rsidR="00DB35EC">
        <w:rPr>
          <w:rFonts w:cs="NimbusRomNo9L-Regu-Slant_167"/>
        </w:rPr>
        <w:t>A1</w:t>
      </w:r>
      <w:r w:rsidR="00012294">
        <w:rPr>
          <w:rFonts w:cs="NimbusRomNo9L-Regu-Slant_167"/>
        </w:rPr>
        <w:t>, 0</w:t>
      </w:r>
      <w:r w:rsidR="00DB35EC">
        <w:rPr>
          <w:rFonts w:cs="NimbusRomNo9L-Regu-Slant_167"/>
        </w:rPr>
        <w:t>B</w:t>
      </w:r>
      <w:r w:rsidR="00012294">
        <w:rPr>
          <w:rFonts w:cs="NimbusRomNo9L-Regu-Slant_167"/>
        </w:rPr>
        <w:t xml:space="preserve">, </w:t>
      </w:r>
      <w:r w:rsidR="00DB35EC">
        <w:rPr>
          <w:rFonts w:cs="NimbusRomNo9L-Regu-Slant_167"/>
        </w:rPr>
        <w:t>35</w:t>
      </w:r>
      <w:r w:rsidR="00012294">
        <w:rPr>
          <w:rFonts w:cs="NimbusRomNo9L-Regu-Slant_167"/>
        </w:rPr>
        <w:t xml:space="preserve">, 09, </w:t>
      </w:r>
      <w:r w:rsidR="00DB35EC">
        <w:rPr>
          <w:rFonts w:cs="NimbusRomNo9L-Regu-Slant_167"/>
        </w:rPr>
        <w:t>11</w:t>
      </w:r>
      <w:r w:rsidR="00012294">
        <w:rPr>
          <w:rFonts w:cs="NimbusRomNo9L-Regu-Slant_167"/>
        </w:rPr>
        <w:t>, 0</w:t>
      </w:r>
      <w:r w:rsidR="00DB35EC">
        <w:rPr>
          <w:rFonts w:cs="NimbusRomNo9L-Regu-Slant_167"/>
        </w:rPr>
        <w:t>3</w:t>
      </w:r>
      <w:r w:rsidR="00012294">
        <w:rPr>
          <w:rFonts w:cs="NimbusRomNo9L-Regu-Slant_167"/>
        </w:rPr>
        <w:t xml:space="preserve">, </w:t>
      </w:r>
      <w:r w:rsidR="00DB35EC">
        <w:rPr>
          <w:rFonts w:cs="NimbusRomNo9L-Regu-Slant_167"/>
        </w:rPr>
        <w:t>DC</w:t>
      </w:r>
      <w:r w:rsidR="00012294">
        <w:rPr>
          <w:rFonts w:cs="NimbusRomNo9L-Regu-Slant_167"/>
        </w:rPr>
        <w:t xml:space="preserve">, finish the </w:t>
      </w:r>
      <w:r w:rsidR="00B44E51">
        <w:rPr>
          <w:rFonts w:cs="NimbusRomNo9L-Regu-Slant_167"/>
        </w:rPr>
        <w:t>timing diagram below</w:t>
      </w:r>
      <w:r w:rsidR="00D00531">
        <w:rPr>
          <w:rFonts w:cs="NimbusRomNo9L-Regu-Slant_167"/>
        </w:rPr>
        <w:t>.</w:t>
      </w:r>
      <w:r w:rsidR="00D563B5">
        <w:rPr>
          <w:rFonts w:cs="NimbusRomNo9L-Regu-Slant_167"/>
        </w:rPr>
        <w:t xml:space="preserve"> </w:t>
      </w:r>
      <w:r w:rsidR="0001271A">
        <w:rPr>
          <w:rFonts w:cs="NimbusRomNo9L-Regu-Slant_167"/>
        </w:rPr>
        <w:t>(assume all registers are cleared at the beginning and use “XX” for unknown values)</w:t>
      </w:r>
    </w:p>
    <w:p w:rsidR="00426038" w:rsidRPr="00424170" w:rsidRDefault="00426038" w:rsidP="00426038">
      <w:pPr>
        <w:pStyle w:val="ListParagraph"/>
        <w:rPr>
          <w:color w:val="FF0000"/>
        </w:rPr>
      </w:pPr>
      <w:r>
        <w:rPr>
          <w:color w:val="FF0000"/>
        </w:rPr>
        <w:t>4pts each waveform</w:t>
      </w:r>
      <w:r w:rsidR="007E5877">
        <w:rPr>
          <w:color w:val="FF0000"/>
        </w:rPr>
        <w:t xml:space="preserve">, </w:t>
      </w:r>
      <w:r w:rsidR="00190001">
        <w:rPr>
          <w:color w:val="FF0000"/>
        </w:rPr>
        <w:t>check each value in each clock cycle, -1pt each error.</w:t>
      </w:r>
    </w:p>
    <w:p w:rsidR="00426038" w:rsidRDefault="00270D60" w:rsidP="00426038">
      <w:pPr>
        <w:pStyle w:val="ListParagraph"/>
        <w:ind w:left="360"/>
      </w:pPr>
      <w:r>
        <w:rPr>
          <w:noProof/>
        </w:rPr>
        <w:drawing>
          <wp:inline distT="0" distB="0" distL="0" distR="0" wp14:anchorId="5312082A" wp14:editId="510C2EBF">
            <wp:extent cx="3978234" cy="1928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956" cy="19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E7" w:rsidRDefault="00CC585B" w:rsidP="00B44E51">
      <w:pPr>
        <w:pStyle w:val="ListParagraph"/>
        <w:ind w:left="0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7610894</wp:posOffset>
                </wp:positionH>
                <wp:positionV relativeFrom="paragraph">
                  <wp:posOffset>2851360</wp:posOffset>
                </wp:positionV>
                <wp:extent cx="360" cy="360"/>
                <wp:effectExtent l="38100" t="38100" r="57150" b="57150"/>
                <wp:wrapNone/>
                <wp:docPr id="42046" name="Ink 420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473A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046" o:spid="_x0000_s1026" type="#_x0000_t75" style="position:absolute;margin-left:598.65pt;margin-top:223.85pt;width:1.4pt;height: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">
                <v:imagedata r:id="rId9" o:title=""/>
              </v:shape>
            </w:pict>
          </mc:Fallback>
        </mc:AlternateContent>
      </w:r>
    </w:p>
    <w:p w:rsidR="00426038" w:rsidRDefault="00426038" w:rsidP="00426038">
      <w:pPr>
        <w:pStyle w:val="ListParagraph"/>
        <w:numPr>
          <w:ilvl w:val="0"/>
          <w:numId w:val="1"/>
        </w:numPr>
        <w:ind w:left="360"/>
      </w:pPr>
      <w:r>
        <w:t xml:space="preserve">In the instruction fetch cycle, our control unit has 5 states: Start, </w:t>
      </w:r>
      <w:proofErr w:type="spellStart"/>
      <w:r>
        <w:t>PrepU</w:t>
      </w:r>
      <w:proofErr w:type="spellEnd"/>
      <w:r>
        <w:t xml:space="preserve">, </w:t>
      </w:r>
      <w:proofErr w:type="spellStart"/>
      <w:r>
        <w:t>FetchU</w:t>
      </w:r>
      <w:proofErr w:type="spellEnd"/>
      <w:r>
        <w:t xml:space="preserve">, </w:t>
      </w:r>
      <w:proofErr w:type="spellStart"/>
      <w:r>
        <w:t>PrepL</w:t>
      </w:r>
      <w:proofErr w:type="spellEnd"/>
      <w:r>
        <w:t xml:space="preserve">, and </w:t>
      </w:r>
      <w:proofErr w:type="spellStart"/>
      <w:r>
        <w:t>FetchL</w:t>
      </w:r>
      <w:proofErr w:type="spellEnd"/>
      <w:r>
        <w:t xml:space="preserve">, and our control input is RESET, outputs are FETCH, LOAD_IRU, LOAD_IRL, and INCR_PC. </w:t>
      </w:r>
    </w:p>
    <w:p w:rsidR="00426038" w:rsidRDefault="00426038" w:rsidP="00426038">
      <w:pPr>
        <w:pStyle w:val="ListParagraph"/>
        <w:numPr>
          <w:ilvl w:val="1"/>
          <w:numId w:val="1"/>
        </w:numPr>
        <w:ind w:left="360"/>
      </w:pPr>
      <w:r>
        <w:t xml:space="preserve">(8pts) Read the description of each state, finish the table below  </w:t>
      </w:r>
      <w:r w:rsidRPr="00593CED">
        <w:rPr>
          <w:color w:val="FF0000"/>
        </w:rPr>
        <w:t>1pt each blank</w:t>
      </w:r>
    </w:p>
    <w:tbl>
      <w:tblPr>
        <w:tblStyle w:val="TableGrid"/>
        <w:tblW w:w="9588" w:type="dxa"/>
        <w:tblInd w:w="-185" w:type="dxa"/>
        <w:tblLook w:val="04A0" w:firstRow="1" w:lastRow="0" w:firstColumn="1" w:lastColumn="0" w:noHBand="0" w:noVBand="1"/>
      </w:tblPr>
      <w:tblGrid>
        <w:gridCol w:w="949"/>
        <w:gridCol w:w="3821"/>
        <w:gridCol w:w="782"/>
        <w:gridCol w:w="787"/>
        <w:gridCol w:w="1164"/>
        <w:gridCol w:w="1094"/>
        <w:gridCol w:w="991"/>
      </w:tblGrid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r>
              <w:t>States</w:t>
            </w:r>
          </w:p>
        </w:tc>
        <w:tc>
          <w:tcPr>
            <w:tcW w:w="3821" w:type="dxa"/>
          </w:tcPr>
          <w:p w:rsidR="00426038" w:rsidRPr="00CA7BF9" w:rsidRDefault="00426038" w:rsidP="00494BBA">
            <w:pPr>
              <w:jc w:val="center"/>
              <w:rPr>
                <w:b/>
              </w:rPr>
            </w:pPr>
            <w:r w:rsidRPr="00CA7BF9">
              <w:rPr>
                <w:b/>
              </w:rPr>
              <w:t>Description</w:t>
            </w:r>
          </w:p>
        </w:tc>
        <w:tc>
          <w:tcPr>
            <w:tcW w:w="782" w:type="dxa"/>
          </w:tcPr>
          <w:p w:rsidR="00426038" w:rsidRDefault="00426038" w:rsidP="00494BBA">
            <w:pPr>
              <w:pStyle w:val="ListParagraph"/>
              <w:ind w:left="0"/>
            </w:pPr>
            <w:r>
              <w:t>RESET</w:t>
            </w:r>
          </w:p>
        </w:tc>
        <w:tc>
          <w:tcPr>
            <w:tcW w:w="787" w:type="dxa"/>
          </w:tcPr>
          <w:p w:rsidR="00426038" w:rsidRDefault="00426038" w:rsidP="00494BBA">
            <w:pPr>
              <w:pStyle w:val="ListParagraph"/>
              <w:ind w:left="0"/>
            </w:pPr>
            <w:r>
              <w:t>FETCH</w:t>
            </w:r>
          </w:p>
        </w:tc>
        <w:tc>
          <w:tcPr>
            <w:tcW w:w="1164" w:type="dxa"/>
          </w:tcPr>
          <w:p w:rsidR="00426038" w:rsidRDefault="00426038" w:rsidP="00494BBA">
            <w:pPr>
              <w:pStyle w:val="ListParagraph"/>
              <w:ind w:left="0"/>
            </w:pPr>
            <w:r>
              <w:t>LOAD_IRU</w:t>
            </w:r>
          </w:p>
        </w:tc>
        <w:tc>
          <w:tcPr>
            <w:tcW w:w="1094" w:type="dxa"/>
          </w:tcPr>
          <w:p w:rsidR="00426038" w:rsidRDefault="00426038" w:rsidP="00494BBA">
            <w:pPr>
              <w:pStyle w:val="ListParagraph"/>
              <w:ind w:left="0"/>
            </w:pPr>
            <w:r>
              <w:t>LOAD_IRL</w:t>
            </w:r>
          </w:p>
        </w:tc>
        <w:tc>
          <w:tcPr>
            <w:tcW w:w="991" w:type="dxa"/>
          </w:tcPr>
          <w:p w:rsidR="00426038" w:rsidRDefault="00426038" w:rsidP="00494BBA">
            <w:pPr>
              <w:pStyle w:val="ListParagraph"/>
              <w:ind w:left="0"/>
            </w:pPr>
            <w:r>
              <w:t>INCR_PC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3821" w:type="dxa"/>
          </w:tcPr>
          <w:p w:rsidR="00426038" w:rsidRDefault="00426038" w:rsidP="00494BBA">
            <w:r>
              <w:t>Reset all registers except AC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PrepU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Prepare for upper byte instruction fetch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FetchU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Fetch upper byte of instruction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PrepL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Prepare for lower byte instruction fetch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426038" w:rsidTr="00494BBA">
        <w:tc>
          <w:tcPr>
            <w:tcW w:w="949" w:type="dxa"/>
          </w:tcPr>
          <w:p w:rsidR="00426038" w:rsidRDefault="00426038" w:rsidP="00494BBA">
            <w:pPr>
              <w:pStyle w:val="ListParagraph"/>
              <w:ind w:left="0"/>
            </w:pPr>
            <w:proofErr w:type="spellStart"/>
            <w:r>
              <w:t>FetchL</w:t>
            </w:r>
            <w:proofErr w:type="spellEnd"/>
          </w:p>
        </w:tc>
        <w:tc>
          <w:tcPr>
            <w:tcW w:w="3821" w:type="dxa"/>
          </w:tcPr>
          <w:p w:rsidR="00426038" w:rsidRDefault="00426038" w:rsidP="00494BBA">
            <w:r>
              <w:t>Fetch lower byte of instruction</w:t>
            </w:r>
          </w:p>
        </w:tc>
        <w:tc>
          <w:tcPr>
            <w:tcW w:w="782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87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6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094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991" w:type="dxa"/>
          </w:tcPr>
          <w:p w:rsidR="00426038" w:rsidRPr="003512B5" w:rsidRDefault="00426038" w:rsidP="00494BBA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</w:tr>
    </w:tbl>
    <w:p w:rsidR="00EF367D" w:rsidRDefault="00426038" w:rsidP="007F0A16">
      <w:pPr>
        <w:pStyle w:val="ListParagraph"/>
        <w:numPr>
          <w:ilvl w:val="1"/>
          <w:numId w:val="1"/>
        </w:numPr>
        <w:ind w:left="720"/>
      </w:pPr>
      <w:r>
        <w:lastRenderedPageBreak/>
        <w:t xml:space="preserve">(6pts) Draw the state diagram </w:t>
      </w:r>
      <w:r w:rsidRPr="00270D60">
        <w:rPr>
          <w:color w:val="FF0000"/>
        </w:rPr>
        <w:t>-</w:t>
      </w:r>
      <w:r w:rsidR="00C962D2">
        <w:rPr>
          <w:color w:val="FF0000"/>
        </w:rPr>
        <w:t>1</w:t>
      </w:r>
      <w:r w:rsidRPr="00270D60">
        <w:rPr>
          <w:color w:val="FF0000"/>
        </w:rPr>
        <w:t>pts each error</w:t>
      </w:r>
      <w:r>
        <w:rPr>
          <w:noProof/>
        </w:rPr>
        <w:drawing>
          <wp:inline distT="0" distB="0" distL="0" distR="0" wp14:anchorId="1F469F94" wp14:editId="7364B8B2">
            <wp:extent cx="2867891" cy="248218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09" cy="250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67D" w:rsidSect="00F356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-Slant_16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D8A8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12294"/>
    <w:rsid w:val="0001271A"/>
    <w:rsid w:val="000D16CD"/>
    <w:rsid w:val="000D5005"/>
    <w:rsid w:val="00114594"/>
    <w:rsid w:val="00142154"/>
    <w:rsid w:val="00144985"/>
    <w:rsid w:val="00190001"/>
    <w:rsid w:val="0019775C"/>
    <w:rsid w:val="001F7E6C"/>
    <w:rsid w:val="00232C6E"/>
    <w:rsid w:val="00250801"/>
    <w:rsid w:val="00261060"/>
    <w:rsid w:val="00270D60"/>
    <w:rsid w:val="002B1D46"/>
    <w:rsid w:val="002D5971"/>
    <w:rsid w:val="002D669D"/>
    <w:rsid w:val="00335558"/>
    <w:rsid w:val="0034253F"/>
    <w:rsid w:val="003D7A82"/>
    <w:rsid w:val="004107AC"/>
    <w:rsid w:val="004177FE"/>
    <w:rsid w:val="00426038"/>
    <w:rsid w:val="00436D8C"/>
    <w:rsid w:val="004D638A"/>
    <w:rsid w:val="004F5D3A"/>
    <w:rsid w:val="0054465B"/>
    <w:rsid w:val="005533ED"/>
    <w:rsid w:val="005534A2"/>
    <w:rsid w:val="00554AFB"/>
    <w:rsid w:val="005D59E4"/>
    <w:rsid w:val="006179BD"/>
    <w:rsid w:val="00632F43"/>
    <w:rsid w:val="0066317E"/>
    <w:rsid w:val="006A0DCE"/>
    <w:rsid w:val="006D1F9C"/>
    <w:rsid w:val="006D565C"/>
    <w:rsid w:val="007622E5"/>
    <w:rsid w:val="00775163"/>
    <w:rsid w:val="007E0431"/>
    <w:rsid w:val="007E5877"/>
    <w:rsid w:val="008577F1"/>
    <w:rsid w:val="008615D5"/>
    <w:rsid w:val="00882D1A"/>
    <w:rsid w:val="008962D2"/>
    <w:rsid w:val="008D16A4"/>
    <w:rsid w:val="008F03A4"/>
    <w:rsid w:val="00960616"/>
    <w:rsid w:val="009915A4"/>
    <w:rsid w:val="009D3EC5"/>
    <w:rsid w:val="00A15B2F"/>
    <w:rsid w:val="00A16701"/>
    <w:rsid w:val="00A31D54"/>
    <w:rsid w:val="00A35EEB"/>
    <w:rsid w:val="00AC0FE9"/>
    <w:rsid w:val="00B118E7"/>
    <w:rsid w:val="00B2567C"/>
    <w:rsid w:val="00B307C3"/>
    <w:rsid w:val="00B3262E"/>
    <w:rsid w:val="00B44E51"/>
    <w:rsid w:val="00B87738"/>
    <w:rsid w:val="00C2480A"/>
    <w:rsid w:val="00C903DC"/>
    <w:rsid w:val="00C962D2"/>
    <w:rsid w:val="00CA6A7D"/>
    <w:rsid w:val="00CC361B"/>
    <w:rsid w:val="00CC585B"/>
    <w:rsid w:val="00CC75B8"/>
    <w:rsid w:val="00CD7323"/>
    <w:rsid w:val="00D00531"/>
    <w:rsid w:val="00D44E0E"/>
    <w:rsid w:val="00D47154"/>
    <w:rsid w:val="00D47BAE"/>
    <w:rsid w:val="00D563B5"/>
    <w:rsid w:val="00DB1E63"/>
    <w:rsid w:val="00DB35EC"/>
    <w:rsid w:val="00DE5269"/>
    <w:rsid w:val="00E038F2"/>
    <w:rsid w:val="00E37AD3"/>
    <w:rsid w:val="00E61F27"/>
    <w:rsid w:val="00EB072F"/>
    <w:rsid w:val="00EC5821"/>
    <w:rsid w:val="00EF367D"/>
    <w:rsid w:val="00F35612"/>
    <w:rsid w:val="00F64BF4"/>
    <w:rsid w:val="00FC7E2E"/>
    <w:rsid w:val="00FE55DF"/>
    <w:rsid w:val="00FE5D75"/>
    <w:rsid w:val="00FE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7A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53.68619" units="1/cm"/>
          <inkml:channelProperty channel="T" name="resolution" value="1" units="1/dev"/>
        </inkml:channelProperties>
      </inkml:inkSource>
      <inkml:timestamp xml:id="ts0" timeString="2017-04-03T23:42:26.40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Xi Zhou</cp:lastModifiedBy>
  <cp:revision>6</cp:revision>
  <dcterms:created xsi:type="dcterms:W3CDTF">2017-11-08T03:43:00Z</dcterms:created>
  <dcterms:modified xsi:type="dcterms:W3CDTF">2017-11-10T06:19:00Z</dcterms:modified>
</cp:coreProperties>
</file>