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74CD802" w14:textId="614D35AF" w:rsidR="00FB27E3" w:rsidRDefault="00FB27E3" w:rsidP="00F95440">
      <w:r>
        <w:t>Python版本号:3.6.8</w:t>
      </w:r>
    </w:p>
    <w:p w14:paraId="6CFDDD80" w14:textId="5D524789" w:rsidR="00F95440" w:rsidRDefault="00F95440" w:rsidP="00F95440">
      <w:r>
        <w:rPr>
          <w:rFonts w:hint="eastAsia"/>
        </w:rPr>
        <w:t>策略</w:t>
      </w:r>
      <w:r w:rsidR="00FB27E3">
        <w:rPr>
          <w:rFonts w:hint="eastAsia"/>
        </w:rPr>
        <w:t>逻辑</w:t>
      </w:r>
      <w:r>
        <w:rPr>
          <w:rFonts w:hint="eastAsia"/>
        </w:rPr>
        <w:t>：</w:t>
      </w:r>
    </w:p>
    <w:p w14:paraId="1BEA4917" w14:textId="71267FB3" w:rsidR="00F95440" w:rsidRDefault="00F95440" w:rsidP="00F95440">
      <w:r>
        <w:rPr>
          <w:rFonts w:hint="eastAsia"/>
        </w:rPr>
        <w:t>伦敦突破是一种日内开盘区间的突破策略。基本上，它是一种基于信息的套利策略，用于跨越不同时区的不同市场。外汇市场在全球范围内全天候运行。</w:t>
      </w:r>
      <w:r>
        <w:t>由于外汇市场是分散的，只要市场开放，你可以在任何市场做多任何货币对。这就为在国内外汇市场开盘前偷看封闭的外国外汇市场的活动留下了机会。</w:t>
      </w:r>
    </w:p>
    <w:p w14:paraId="0602BC4B" w14:textId="53EE4D70" w:rsidR="00F95440" w:rsidRDefault="00F95440" w:rsidP="00F95440"/>
    <w:p w14:paraId="781D9CA6" w14:textId="23A88F79" w:rsidR="00F95440" w:rsidRDefault="00F95440" w:rsidP="00F95440">
      <w:r>
        <w:rPr>
          <w:rFonts w:hint="eastAsia"/>
        </w:rPr>
        <w:t>代码模型概要：</w:t>
      </w:r>
    </w:p>
    <w:p w14:paraId="31FE40EB" w14:textId="77777777" w:rsidR="00F95440" w:rsidRDefault="00F95440" w:rsidP="00F95440">
      <w:r>
        <w:rPr>
          <w:rFonts w:hint="eastAsia"/>
        </w:rPr>
        <w:t>回到伦敦突围，伦敦和东京是世界上最大的两个外汇市场。东京的外汇交易时间是格林威治标准时间上午</w:t>
      </w:r>
      <w:r>
        <w:t>0:00-格林威治标准时间上午8:59。即使有一个小时的重叠，伦敦突破的关键时间段是格林威治标准时间上午7:00 - 格林威治标准时间上午7:59，也就是伦敦市场开盘前的最后一个交易小时。关键时间段的价格走势包含了金融市场所有隔夜活动的信息（从当前时区的角度来看）。</w:t>
      </w:r>
    </w:p>
    <w:p w14:paraId="020D4FA4" w14:textId="77777777" w:rsidR="00F95440" w:rsidRDefault="00F95440" w:rsidP="00F95440"/>
    <w:p w14:paraId="53B4F901" w14:textId="1494CB48" w:rsidR="00F95440" w:rsidRDefault="00F95440" w:rsidP="00F95440">
      <w:r>
        <w:rPr>
          <w:rFonts w:hint="eastAsia"/>
        </w:rPr>
        <w:t>对于策略本身，我们在关键时间段的高点和低点之前建立上下限。一旦伦敦外汇市场开盘，我们会在前几分钟检查价格是否会突破预设的界限。如果它高于阈值，我们就相应地做多该货币对。反之亦然。尽管如此，我们应该设置一个限制，以防止我们在开盘波动异常的情况下进行交易。通常情况下，我们分别根据我们的目标止损或止盈来清除我们的头寸。到交易时间结束时（仍从当前时区的角度看），如果有任何未结头寸，我们就把它们清掉。</w:t>
      </w:r>
    </w:p>
    <w:p w14:paraId="2B475715" w14:textId="6AE496DE" w:rsidR="00F95440" w:rsidRDefault="00F95440" w:rsidP="00F95440"/>
    <w:p w14:paraId="5E7CC579" w14:textId="616076AC" w:rsidR="00F95440" w:rsidRDefault="00F95440" w:rsidP="00F95440">
      <w:r>
        <w:rPr>
          <w:rFonts w:hint="eastAsia"/>
        </w:rPr>
        <w:t>参考代码及原理出处：</w:t>
      </w:r>
    </w:p>
    <w:p w14:paraId="4CB59EFE" w14:textId="37DABA34" w:rsidR="00F95440" w:rsidRDefault="00000000" w:rsidP="00F95440">
      <w:hyperlink r:id="rId4" w:anchor="4-london-breakout" w:history="1">
        <w:r w:rsidR="00FC7EC7" w:rsidRPr="008A1B99">
          <w:rPr>
            <w:rStyle w:val="a3"/>
          </w:rPr>
          <w:t>https://github.com/je-suis-tm/quant-trading#4-london-breakout</w:t>
        </w:r>
      </w:hyperlink>
    </w:p>
    <w:p w14:paraId="2F1AFDE3" w14:textId="77777777" w:rsidR="00FC7EC7" w:rsidRPr="00FC7EC7" w:rsidRDefault="00FC7EC7" w:rsidP="00F95440"/>
    <w:p w14:paraId="1F04BB7D" w14:textId="3C4CE87B" w:rsidR="00A66EC0" w:rsidRDefault="00A66EC0" w:rsidP="00F95440"/>
    <w:sectPr w:rsidR="00A66EC0">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7D7E"/>
    <w:rsid w:val="00090328"/>
    <w:rsid w:val="001062D6"/>
    <w:rsid w:val="00162B1E"/>
    <w:rsid w:val="002E6060"/>
    <w:rsid w:val="002F392E"/>
    <w:rsid w:val="00381960"/>
    <w:rsid w:val="004F155D"/>
    <w:rsid w:val="008D5465"/>
    <w:rsid w:val="00997D7E"/>
    <w:rsid w:val="009C4B79"/>
    <w:rsid w:val="00A66EC0"/>
    <w:rsid w:val="00B52E88"/>
    <w:rsid w:val="00B94322"/>
    <w:rsid w:val="00F95440"/>
    <w:rsid w:val="00FB27E3"/>
    <w:rsid w:val="00FC7EC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E12354"/>
  <w15:chartTrackingRefBased/>
  <w15:docId w15:val="{EFFD9C65-A440-4B20-90FC-806DBA8451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1">
    <w:name w:val="样式1"/>
    <w:basedOn w:val="a1"/>
    <w:uiPriority w:val="99"/>
    <w:rsid w:val="008D5465"/>
    <w:pPr>
      <w:jc w:val="center"/>
    </w:pPr>
    <w:rPr>
      <w:rFonts w:eastAsia="宋体"/>
      <w:kern w:val="0"/>
      <w:szCs w:val="20"/>
    </w:rPr>
    <w:tblPr>
      <w:tblBorders>
        <w:top w:val="single" w:sz="12" w:space="0" w:color="auto"/>
        <w:bottom w:val="single" w:sz="12" w:space="0" w:color="auto"/>
      </w:tblBorders>
    </w:tblPr>
    <w:tcPr>
      <w:vAlign w:val="center"/>
    </w:tcPr>
    <w:tblStylePr w:type="firstRow">
      <w:rPr>
        <w:rFonts w:eastAsia="宋体"/>
        <w:sz w:val="21"/>
      </w:rPr>
      <w:tblPr/>
      <w:tcPr>
        <w:tcBorders>
          <w:bottom w:val="single" w:sz="4" w:space="0" w:color="auto"/>
        </w:tcBorders>
      </w:tcPr>
    </w:tblStylePr>
  </w:style>
  <w:style w:type="character" w:styleId="a3">
    <w:name w:val="Hyperlink"/>
    <w:basedOn w:val="a0"/>
    <w:uiPriority w:val="99"/>
    <w:unhideWhenUsed/>
    <w:rsid w:val="00FC7EC7"/>
    <w:rPr>
      <w:color w:val="0563C1" w:themeColor="hyperlink"/>
      <w:u w:val="single"/>
    </w:rPr>
  </w:style>
  <w:style w:type="character" w:styleId="a4">
    <w:name w:val="Unresolved Mention"/>
    <w:basedOn w:val="a0"/>
    <w:uiPriority w:val="99"/>
    <w:semiHidden/>
    <w:unhideWhenUsed/>
    <w:rsid w:val="00FC7EC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github.com/je-suis-tm/quant-trading"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1</Pages>
  <Words>105</Words>
  <Characters>599</Characters>
  <Application>Microsoft Office Word</Application>
  <DocSecurity>0</DocSecurity>
  <Lines>4</Lines>
  <Paragraphs>1</Paragraphs>
  <ScaleCrop>false</ScaleCrop>
  <Company/>
  <LinksUpToDate>false</LinksUpToDate>
  <CharactersWithSpaces>703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陆 嘉瑞</dc:creator>
  <cp:keywords/>
  <dc:description/>
  <cp:lastModifiedBy>陆 嘉瑞</cp:lastModifiedBy>
  <cp:revision>4</cp:revision>
  <dcterms:created xsi:type="dcterms:W3CDTF">2022-08-08T14:49:00Z</dcterms:created>
  <dcterms:modified xsi:type="dcterms:W3CDTF">2022-08-12T02:24:00Z</dcterms:modified>
</cp:coreProperties>
</file>