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9E09" w14:textId="7DC587B1" w:rsidR="00EE1D8C" w:rsidRDefault="00AC7CA3">
      <w:r>
        <w:rPr>
          <w:rFonts w:hint="eastAsia"/>
        </w:rPr>
        <w:t>策略逻辑：</w:t>
      </w:r>
    </w:p>
    <w:p w14:paraId="1DF38DE9" w14:textId="65887AC0" w:rsidR="00AC7CA3" w:rsidRDefault="00F705C0">
      <w:r>
        <w:t>除了传统技术分析中的均线系统，趋势也可以结合信号处理的方法来进行甄别。由于时域中识别指数或价格波动的趋势非常困难，因此在识别趋势模式时，通常在信号变化缓慢的频域中进行。对应于趋势线，实际上是将指数或价格信号的高频部分过滤掉，保留低频部分，再将低频部分变换回时域。同理，一些震荡线指标则是去掉低频部分，保留高频部分。在本篇报告中，我们主要对前者进行讨论。这里我们首先介绍另一种均线指标——指数平均线EMA（Exponential</w:t>
      </w:r>
      <w:r>
        <w:t xml:space="preserve"> </w:t>
      </w:r>
      <w:r>
        <w:t>Moving</w:t>
      </w:r>
      <w:r>
        <w:t xml:space="preserve"> </w:t>
      </w:r>
      <w:r>
        <w:t>Average）。和MA指标类似，EMA也是一种通过对价格进行平均的趋势系统，目标同样是进行趋势跟踪。</w:t>
      </w:r>
    </w:p>
    <w:p w14:paraId="3FDA00E0" w14:textId="294A050C" w:rsidR="00F705C0" w:rsidRDefault="00F705C0" w:rsidP="00F705C0">
      <w:pPr>
        <w:jc w:val="center"/>
      </w:pPr>
      <w:r>
        <w:rPr>
          <w:noProof/>
        </w:rPr>
        <w:drawing>
          <wp:inline distT="0" distB="0" distL="0" distR="0" wp14:anchorId="2A793B26" wp14:editId="07DEE465">
            <wp:extent cx="3619814" cy="5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06C56" wp14:editId="6638E3F3">
            <wp:extent cx="838273" cy="518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698" w14:textId="77777777" w:rsidR="000E39C5" w:rsidRDefault="000E39C5" w:rsidP="00F705C0">
      <w:pPr>
        <w:jc w:val="left"/>
      </w:pPr>
    </w:p>
    <w:p w14:paraId="32BD75E4" w14:textId="7321C36B" w:rsidR="00F705C0" w:rsidRDefault="00F705C0" w:rsidP="00F705C0">
      <w:pPr>
        <w:jc w:val="left"/>
      </w:pPr>
      <w:bookmarkStart w:id="0" w:name="_GoBack"/>
      <w:bookmarkEnd w:id="0"/>
      <w:r>
        <w:rPr>
          <w:rFonts w:hint="eastAsia"/>
        </w:rPr>
        <w:t>代码模型及简要：</w:t>
      </w:r>
    </w:p>
    <w:p w14:paraId="3E2A9743" w14:textId="5BF50235" w:rsidR="00F705C0" w:rsidRDefault="00F705C0" w:rsidP="00F705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定义相关的计算L</w:t>
      </w:r>
      <w:r>
        <w:t>LT</w:t>
      </w:r>
      <w:r>
        <w:rPr>
          <w:rFonts w:hint="eastAsia"/>
        </w:rPr>
        <w:t>序列函数和计算平滑系数的函数。</w:t>
      </w:r>
    </w:p>
    <w:p w14:paraId="511F8934" w14:textId="72D7A80B" w:rsidR="00F705C0" w:rsidRDefault="00F705C0" w:rsidP="00F705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计算L</w:t>
      </w:r>
      <w:r>
        <w:t>LT</w:t>
      </w:r>
      <w:r>
        <w:rPr>
          <w:rFonts w:hint="eastAsia"/>
        </w:rPr>
        <w:t>序列，并与原始序列进行拟合</w:t>
      </w:r>
    </w:p>
    <w:p w14:paraId="5656A2F5" w14:textId="4682B8DC" w:rsidR="00F705C0" w:rsidRDefault="00F705C0" w:rsidP="00F705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生成交易信号，当某点斜率大于0，看多；反之，看空，并进行前后差分生成多空信号。</w:t>
      </w:r>
    </w:p>
    <w:p w14:paraId="1FFA9F7F" w14:textId="77777777" w:rsidR="00762324" w:rsidRPr="007553F8" w:rsidRDefault="00762324" w:rsidP="00946C12">
      <w:pPr>
        <w:jc w:val="left"/>
        <w:rPr>
          <w:rFonts w:hint="eastAsia"/>
        </w:rPr>
      </w:pPr>
    </w:p>
    <w:p w14:paraId="29F8FA50" w14:textId="3EF5A826" w:rsidR="00AC7CA3" w:rsidRDefault="00AC7CA3">
      <w:r>
        <w:rPr>
          <w:rFonts w:hint="eastAsia"/>
        </w:rPr>
        <w:t>参考代码及原理出处：</w:t>
      </w:r>
    </w:p>
    <w:p w14:paraId="71409D15" w14:textId="74F8BD62" w:rsidR="00AC7CA3" w:rsidRDefault="00AC7CA3">
      <w:pPr>
        <w:rPr>
          <w:rFonts w:hint="eastAsia"/>
        </w:rPr>
      </w:pPr>
      <w:hyperlink r:id="rId7" w:history="1">
        <w:r w:rsidRPr="00064302">
          <w:rPr>
            <w:rStyle w:val="a3"/>
          </w:rPr>
          <w:t>https://github.com/AtomMe/Quant.Strategy/tree/master/CTA/Low-lag-Trendline</w:t>
        </w:r>
      </w:hyperlink>
      <w:r>
        <w:t xml:space="preserve"> </w:t>
      </w:r>
    </w:p>
    <w:sectPr w:rsidR="00AC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A5C33"/>
    <w:multiLevelType w:val="hybridMultilevel"/>
    <w:tmpl w:val="21E47A58"/>
    <w:lvl w:ilvl="0" w:tplc="E3D64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D"/>
    <w:rsid w:val="000E39C5"/>
    <w:rsid w:val="004B626D"/>
    <w:rsid w:val="007553F8"/>
    <w:rsid w:val="00762324"/>
    <w:rsid w:val="00946C12"/>
    <w:rsid w:val="00AC7CA3"/>
    <w:rsid w:val="00EE1D8C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3D5D"/>
  <w15:chartTrackingRefBased/>
  <w15:docId w15:val="{4F9132F6-B28B-4668-9541-95A86555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C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7CA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70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omMe/Quant.Strategy/tree/master/CTA/Low-lag-Trend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2022-08-24T03:32:00Z</dcterms:created>
  <dcterms:modified xsi:type="dcterms:W3CDTF">2022-08-24T04:08:00Z</dcterms:modified>
</cp:coreProperties>
</file>