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E14F" w14:textId="124E08B3" w:rsidR="008E18F0" w:rsidRDefault="00AD6413">
      <w:r>
        <w:rPr>
          <w:rFonts w:hint="eastAsia"/>
        </w:rPr>
        <w:t>策略逻辑：</w:t>
      </w:r>
    </w:p>
    <w:p w14:paraId="56B06D01" w14:textId="675855D8" w:rsidR="00AD6413" w:rsidRDefault="00AD6413">
      <w:r>
        <w:t>在A股市场中，市场微观结构领域的实证研究显示，知情交易概率（probability of informed trading）在日内呈现“倒J形”曲线。关于这个现象的简单理解是：由于 隔夜时段的交易暂停，每个交易日开盘后，市场累积的大量私有信息，将通过交易迅 速释放，因此知情交易概率在开盘后呈现快速下降的形态。换言之，知情交易者更加 倾向于在每日上午进行交易，上午的价格行为蕴藏了更多可用于选股的信息量。我 们独家提出的APM因子模型，专注于考察上午（am）与下午（pm）的价格行为差异， 并提取出有效的选股因子，在量化投资同行中获得了较好的评价。</w:t>
      </w:r>
    </w:p>
    <w:p w14:paraId="42E22E70" w14:textId="46A64535" w:rsidR="00AD6413" w:rsidRDefault="00AD6413">
      <w:pPr>
        <w:rPr>
          <w:rFonts w:hint="eastAsia"/>
        </w:rPr>
      </w:pPr>
      <w:r>
        <w:rPr>
          <w:noProof/>
        </w:rPr>
        <w:drawing>
          <wp:inline distT="0" distB="0" distL="0" distR="0" wp14:anchorId="73B9E7B4" wp14:editId="23477661">
            <wp:extent cx="5274310" cy="3462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5AF" w14:textId="7A95931D" w:rsidR="00EB5A34" w:rsidRDefault="00AD6413">
      <w:r>
        <w:t>我们将股票日收益率按时间切分多段，这里我们把APM 因子的方法论应用于不同时间段的数据上，构造一系列的因子（见表2）。</w:t>
      </w:r>
    </w:p>
    <w:p w14:paraId="3BC7C9CD" w14:textId="414C2243" w:rsidR="00AD6413" w:rsidRDefault="00AD6413">
      <w:r>
        <w:rPr>
          <w:noProof/>
        </w:rPr>
        <w:drawing>
          <wp:inline distT="0" distB="0" distL="0" distR="0" wp14:anchorId="1E6EDBFA" wp14:editId="6B589B56">
            <wp:extent cx="5274310" cy="1630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4D98" w14:textId="77777777" w:rsidR="009626D0" w:rsidRDefault="009626D0"/>
    <w:p w14:paraId="20CB2D19" w14:textId="6FF01833" w:rsidR="00AD6413" w:rsidRDefault="00AD6413">
      <w:r>
        <w:rPr>
          <w:rFonts w:hint="eastAsia"/>
        </w:rPr>
        <w:t>代码模型简要：</w:t>
      </w:r>
    </w:p>
    <w:p w14:paraId="106E8C1E" w14:textId="3DC2D96B" w:rsidR="00AD6413" w:rsidRDefault="00AD6413" w:rsidP="00AD641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readdata</w:t>
      </w:r>
      <w:proofErr w:type="spellEnd"/>
      <w:r>
        <w:rPr>
          <w:rFonts w:hint="eastAsia"/>
        </w:rPr>
        <w:t>：通过Wind接口来读取股票池各股票的日内价格，以3</w:t>
      </w:r>
      <w:r>
        <w:t>0</w:t>
      </w:r>
      <w:r>
        <w:rPr>
          <w:rFonts w:hint="eastAsia"/>
        </w:rPr>
        <w:t>m为单位，读取后存入本地。</w:t>
      </w:r>
    </w:p>
    <w:p w14:paraId="096689D8" w14:textId="0DC89E04" w:rsidR="00AD6413" w:rsidRDefault="00AD6413" w:rsidP="00AD64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apm_</w:t>
      </w:r>
      <w:r>
        <w:t>demo.py</w:t>
      </w:r>
      <w:r>
        <w:rPr>
          <w:rFonts w:hint="eastAsia"/>
        </w:rPr>
        <w:t>：主函数，计算</w:t>
      </w:r>
      <w:proofErr w:type="gramStart"/>
      <w:r>
        <w:rPr>
          <w:rFonts w:hint="eastAsia"/>
        </w:rPr>
        <w:t>并回测</w:t>
      </w:r>
      <w:proofErr w:type="gramEnd"/>
      <w:r>
        <w:rPr>
          <w:rFonts w:hint="eastAsia"/>
        </w:rPr>
        <w:t>A</w:t>
      </w:r>
      <w:r>
        <w:t>PM</w:t>
      </w:r>
      <w:r>
        <w:rPr>
          <w:rFonts w:hint="eastAsia"/>
        </w:rPr>
        <w:t>因子，具体包括</w:t>
      </w:r>
    </w:p>
    <w:p w14:paraId="3C5610F6" w14:textId="77777777" w:rsidR="00AD6413" w:rsidRDefault="00AD6413" w:rsidP="00AD641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因子构造，将时间间隔分为上午和下午，同时再根据数据使用时段，再将上午和下午分为am</w:t>
      </w:r>
      <w:r>
        <w:t>1</w:t>
      </w:r>
      <w:r>
        <w:rPr>
          <w:rFonts w:hint="eastAsia"/>
        </w:rPr>
        <w:t>，am</w:t>
      </w:r>
      <w:r>
        <w:t>2</w:t>
      </w:r>
      <w:r>
        <w:rPr>
          <w:rFonts w:hint="eastAsia"/>
        </w:rPr>
        <w:t>和pm</w:t>
      </w:r>
      <w:r>
        <w:t>1</w:t>
      </w:r>
      <w:r>
        <w:rPr>
          <w:rFonts w:hint="eastAsia"/>
        </w:rPr>
        <w:t>，pm</w:t>
      </w:r>
      <w:r>
        <w:t>2</w:t>
      </w:r>
    </w:p>
    <w:p w14:paraId="1A520E62" w14:textId="77777777" w:rsidR="00E01203" w:rsidRDefault="00AD6413" w:rsidP="00AD641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按照</w:t>
      </w:r>
      <w:proofErr w:type="gramStart"/>
      <w:r w:rsidR="00E01203">
        <w:rPr>
          <w:rFonts w:hint="eastAsia"/>
        </w:rPr>
        <w:t>研</w:t>
      </w:r>
      <w:proofErr w:type="gramEnd"/>
      <w:r w:rsidR="00E01203">
        <w:rPr>
          <w:rFonts w:hint="eastAsia"/>
        </w:rPr>
        <w:t>报的步骤，</w:t>
      </w:r>
      <w:r>
        <w:rPr>
          <w:rFonts w:hint="eastAsia"/>
        </w:rPr>
        <w:t>计算各个因子</w:t>
      </w:r>
      <w:r w:rsidR="00E01203">
        <w:rPr>
          <w:rFonts w:hint="eastAsia"/>
        </w:rPr>
        <w:t>。</w:t>
      </w:r>
    </w:p>
    <w:p w14:paraId="062BCB84" w14:textId="77777777" w:rsidR="00A73423" w:rsidRDefault="00E01203" w:rsidP="00AD641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pd.qcut</w:t>
      </w:r>
      <w:proofErr w:type="spellEnd"/>
      <w:r>
        <w:rPr>
          <w:rFonts w:hint="eastAsia"/>
        </w:rPr>
        <w:t>函数进行分组，再利用</w:t>
      </w:r>
      <w:proofErr w:type="spellStart"/>
      <w:r>
        <w:rPr>
          <w:rFonts w:hint="eastAsia"/>
        </w:rPr>
        <w:t>quantile</w:t>
      </w:r>
      <w:r>
        <w:t>_</w:t>
      </w:r>
      <w:r>
        <w:rPr>
          <w:rFonts w:hint="eastAsia"/>
        </w:rPr>
        <w:t>calc</w:t>
      </w:r>
      <w:proofErr w:type="spellEnd"/>
      <w:r w:rsidR="00A73423">
        <w:rPr>
          <w:rFonts w:hint="eastAsia"/>
        </w:rPr>
        <w:t>，计算分组收益</w:t>
      </w:r>
    </w:p>
    <w:p w14:paraId="6462B300" w14:textId="3CD159C3" w:rsidR="00AD6413" w:rsidRDefault="00A73423" w:rsidP="00AD641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收益回测</w:t>
      </w:r>
      <w:r w:rsidR="00AD6413" w:rsidRPr="00AD6413">
        <w:rPr>
          <w:rFonts w:hint="eastAsia"/>
        </w:rPr>
        <w:t xml:space="preserve"> </w:t>
      </w:r>
    </w:p>
    <w:p w14:paraId="466D5060" w14:textId="77777777" w:rsidR="009626D0" w:rsidRPr="00AD6413" w:rsidRDefault="009626D0" w:rsidP="009626D0">
      <w:pPr>
        <w:rPr>
          <w:rFonts w:hint="eastAsia"/>
        </w:rPr>
      </w:pPr>
    </w:p>
    <w:p w14:paraId="3FED0F18" w14:textId="2AC71596" w:rsidR="00EB5A34" w:rsidRDefault="00EB5A34">
      <w:r>
        <w:rPr>
          <w:rFonts w:hint="eastAsia"/>
        </w:rPr>
        <w:t>参考代码及原理出处：</w:t>
      </w:r>
    </w:p>
    <w:p w14:paraId="3293E6CC" w14:textId="188B2CE0" w:rsidR="00EB5A34" w:rsidRDefault="00EB5A34">
      <w:hyperlink r:id="rId7" w:history="1">
        <w:r w:rsidRPr="00AC49A2">
          <w:rPr>
            <w:rStyle w:val="a3"/>
          </w:rPr>
          <w:t>https://github.com/hugo2046/QuantsPlaybook/tree/master/B-%E5%9B%A0%E5%AD%90%E6%9E%84%E5%BB%BA%E7%B1%BB/APM%E5%9B%A0%E5%AD%90%E6%A8%A1%E5%9E%8B</w:t>
        </w:r>
      </w:hyperlink>
    </w:p>
    <w:p w14:paraId="1DC827D2" w14:textId="77777777" w:rsidR="00EB5A34" w:rsidRPr="00EB5A34" w:rsidRDefault="00EB5A34">
      <w:pPr>
        <w:rPr>
          <w:rFonts w:hint="eastAsia"/>
        </w:rPr>
      </w:pPr>
    </w:p>
    <w:sectPr w:rsidR="00EB5A34" w:rsidRPr="00EB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452E2"/>
    <w:multiLevelType w:val="hybridMultilevel"/>
    <w:tmpl w:val="1396CBC0"/>
    <w:lvl w:ilvl="0" w:tplc="6F56C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18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B8"/>
    <w:rsid w:val="008E18F0"/>
    <w:rsid w:val="009626D0"/>
    <w:rsid w:val="00A050B8"/>
    <w:rsid w:val="00A73423"/>
    <w:rsid w:val="00AD6413"/>
    <w:rsid w:val="00E01203"/>
    <w:rsid w:val="00E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5229"/>
  <w15:chartTrackingRefBased/>
  <w15:docId w15:val="{788DF189-0609-439D-AAF6-3414649B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5A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5A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6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go2046/QuantsPlaybook/tree/master/B-%E5%9B%A0%E5%AD%90%E6%9E%84%E5%BB%BA%E7%B1%BB/APM%E5%9B%A0%E5%AD%90%E6%A8%A1%E5%9E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2022-10-10T15:21:00Z</dcterms:created>
  <dcterms:modified xsi:type="dcterms:W3CDTF">2022-10-10T15:44:00Z</dcterms:modified>
</cp:coreProperties>
</file>