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572" w14:textId="331C41DF" w:rsidR="002C53A7" w:rsidRDefault="002C53A7" w:rsidP="00D24F29">
      <w:r>
        <w:t>Python版本号:3.6.8</w:t>
      </w:r>
    </w:p>
    <w:p w14:paraId="5C4D84A2" w14:textId="14D5F516" w:rsidR="00D24F29" w:rsidRDefault="00D24F29" w:rsidP="00D24F29">
      <w:r>
        <w:t># 苹果公司的股价预测。使用递归神经网络</w:t>
      </w:r>
    </w:p>
    <w:p w14:paraId="24E61A63" w14:textId="77777777" w:rsidR="00D24F29" w:rsidRDefault="00D24F29" w:rsidP="00D24F29">
      <w:r>
        <w:rPr>
          <w:rFonts w:hint="eastAsia"/>
        </w:rPr>
        <w:t>苹果公司的</w:t>
      </w:r>
      <w:r>
        <w:t>OHLC平均预测 使用LSTM递归神经网络</w:t>
      </w:r>
    </w:p>
    <w:p w14:paraId="2A8F1225" w14:textId="77777777" w:rsidR="00D24F29" w:rsidRDefault="00D24F29" w:rsidP="00D24F29"/>
    <w:p w14:paraId="4DB7E889" w14:textId="77777777" w:rsidR="00D24F29" w:rsidRDefault="00D24F29" w:rsidP="00D24F29">
      <w:r>
        <w:t># 数据集。</w:t>
      </w:r>
    </w:p>
    <w:p w14:paraId="2360BA78" w14:textId="77777777" w:rsidR="00D24F29" w:rsidRDefault="00D24F29" w:rsidP="00D24F29">
      <w:r>
        <w:rPr>
          <w:rFonts w:hint="eastAsia"/>
        </w:rPr>
        <w:t>数据集是以</w:t>
      </w:r>
      <w:r>
        <w:t>CSV格式从雅虎财经网站获取的。该数据集由2011年1月3日至2017年8月13日苹果公司股票的开盘价、最高价、最低价和收盘价组成，共1664行。</w:t>
      </w:r>
    </w:p>
    <w:p w14:paraId="50DE5A3F" w14:textId="77777777" w:rsidR="00D24F29" w:rsidRDefault="00D24F29" w:rsidP="00D24F29">
      <w:r>
        <w:t># 价格指标。</w:t>
      </w:r>
    </w:p>
    <w:p w14:paraId="7D38F5C1" w14:textId="77777777" w:rsidR="00D24F29" w:rsidRDefault="00D24F29" w:rsidP="00D24F29">
      <w:r>
        <w:rPr>
          <w:rFonts w:hint="eastAsia"/>
        </w:rPr>
        <w:t>股票交易员主要使用三个指标进行预测。</w:t>
      </w:r>
      <w:r>
        <w:t>OHLC平均值（开盘价、</w:t>
      </w:r>
      <w:proofErr w:type="gramStart"/>
      <w:r>
        <w:t>最</w:t>
      </w:r>
      <w:proofErr w:type="gramEnd"/>
      <w:r>
        <w:t>高价、最低价和收盘价的平均值），HLC平均值（</w:t>
      </w:r>
      <w:proofErr w:type="gramStart"/>
      <w:r>
        <w:t>最</w:t>
      </w:r>
      <w:proofErr w:type="gramEnd"/>
      <w:r>
        <w:t>高价、最低价和收盘价的平均值）和收盘价，在这个项目中，OHLC平均值被使用。</w:t>
      </w:r>
    </w:p>
    <w:p w14:paraId="0D38E946" w14:textId="77777777" w:rsidR="00D24F29" w:rsidRDefault="00D24F29" w:rsidP="00D24F29">
      <w:r>
        <w:t># 数据预处理。</w:t>
      </w:r>
    </w:p>
    <w:p w14:paraId="5B59D528" w14:textId="77777777" w:rsidR="00D24F29" w:rsidRDefault="00D24F29" w:rsidP="00D24F29">
      <w:r>
        <w:rPr>
          <w:rFonts w:hint="eastAsia"/>
        </w:rPr>
        <w:t>在将数据集转换为</w:t>
      </w:r>
      <w:r>
        <w:t>OHLC平均值后，它成为一列数据。这已被转换为两列时间序列数据，第一列包括时间t的股票价格，第二列是时间t+1。所有数值都在0和1之间进行了标准化处理。</w:t>
      </w:r>
    </w:p>
    <w:p w14:paraId="20533840" w14:textId="77777777" w:rsidR="00D24F29" w:rsidRDefault="00D24F29" w:rsidP="00D24F29">
      <w:r>
        <w:t>#模型。</w:t>
      </w:r>
    </w:p>
    <w:p w14:paraId="33A1A520" w14:textId="77777777" w:rsidR="00D24F29" w:rsidRDefault="00D24F29" w:rsidP="00D24F29">
      <w:r>
        <w:rPr>
          <w:rFonts w:hint="eastAsia"/>
        </w:rPr>
        <w:t>两个连续的</w:t>
      </w:r>
      <w:r>
        <w:t>LSTM层被堆叠在一起，一个密集的层被用来使用</w:t>
      </w:r>
      <w:proofErr w:type="spellStart"/>
      <w:r>
        <w:t>Keras</w:t>
      </w:r>
      <w:proofErr w:type="spellEnd"/>
      <w:r>
        <w:t>深度学习库建立RNN模型。由于这是一个回归任务，在最后一层使用了 "线性 "激活。</w:t>
      </w:r>
    </w:p>
    <w:p w14:paraId="5B48871A" w14:textId="77777777" w:rsidR="00D24F29" w:rsidRDefault="00D24F29" w:rsidP="00D24F29">
      <w:r>
        <w:t># 版本。</w:t>
      </w:r>
    </w:p>
    <w:p w14:paraId="0873DF6B" w14:textId="77777777" w:rsidR="00D24F29" w:rsidRDefault="00D24F29" w:rsidP="00D24F29">
      <w:r>
        <w:t>Python 2.7和所有库的最新版本，包括深度学习库</w:t>
      </w:r>
      <w:proofErr w:type="spellStart"/>
      <w:r>
        <w:t>Keras</w:t>
      </w:r>
      <w:proofErr w:type="spellEnd"/>
      <w:r>
        <w:t>和</w:t>
      </w:r>
      <w:proofErr w:type="spellStart"/>
      <w:r>
        <w:t>Tensorflow</w:t>
      </w:r>
      <w:proofErr w:type="spellEnd"/>
      <w:r>
        <w:t>。</w:t>
      </w:r>
    </w:p>
    <w:p w14:paraId="604EBFB8" w14:textId="77777777" w:rsidR="00D24F29" w:rsidRDefault="00D24F29" w:rsidP="00D24F29">
      <w:r>
        <w:t># 训练。</w:t>
      </w:r>
    </w:p>
    <w:p w14:paraId="481DEA5B" w14:textId="77777777" w:rsidR="00D24F29" w:rsidRDefault="00D24F29" w:rsidP="00D24F29">
      <w:r>
        <w:t>75%的数据用于训练。使用</w:t>
      </w:r>
      <w:proofErr w:type="spellStart"/>
      <w:r>
        <w:t>Adagrad</w:t>
      </w:r>
      <w:proofErr w:type="spellEnd"/>
      <w:r>
        <w:t>（自适应梯度算法）优化器以加快收敛。</w:t>
      </w:r>
    </w:p>
    <w:p w14:paraId="3EB49035" w14:textId="77777777" w:rsidR="00D24F29" w:rsidRDefault="00D24F29" w:rsidP="00D24F29">
      <w:r>
        <w:rPr>
          <w:rFonts w:hint="eastAsia"/>
        </w:rPr>
        <w:t>训练开始后，它将看起来像。</w:t>
      </w:r>
    </w:p>
    <w:p w14:paraId="300D115B" w14:textId="77777777" w:rsidR="00D24F29" w:rsidRDefault="00D24F29" w:rsidP="00D24F29"/>
    <w:p w14:paraId="005F8A35" w14:textId="77777777" w:rsidR="00D24F29" w:rsidRDefault="00D24F29" w:rsidP="00D24F29"/>
    <w:p w14:paraId="6C45C4EE" w14:textId="77777777" w:rsidR="00D24F29" w:rsidRDefault="00D24F29" w:rsidP="00D24F29">
      <w:r>
        <w:t># 测试。</w:t>
      </w:r>
    </w:p>
    <w:p w14:paraId="4BA0C8B6" w14:textId="77777777" w:rsidR="00D24F29" w:rsidRDefault="00D24F29" w:rsidP="00D24F29">
      <w:r>
        <w:rPr>
          <w:rFonts w:hint="eastAsia"/>
        </w:rPr>
        <w:t>测试精度指标是均方根误差（</w:t>
      </w:r>
      <w:r>
        <w:t>RMSE）。</w:t>
      </w:r>
    </w:p>
    <w:p w14:paraId="7240C5B5" w14:textId="77777777" w:rsidR="00D24F29" w:rsidRDefault="00D24F29" w:rsidP="00D24F29">
      <w:r>
        <w:t># 结果。</w:t>
      </w:r>
    </w:p>
    <w:p w14:paraId="39ED978E" w14:textId="77777777" w:rsidR="00D24F29" w:rsidRDefault="00D24F29" w:rsidP="00D24F29">
      <w:r>
        <w:t>OHLC、HLC和收盘价的比较。</w:t>
      </w:r>
    </w:p>
    <w:p w14:paraId="6ADC0484" w14:textId="77777777" w:rsidR="00D24F29" w:rsidRDefault="00D24F29" w:rsidP="00D24F29"/>
    <w:p w14:paraId="15A6254E" w14:textId="77777777" w:rsidR="00D24F29" w:rsidRDefault="00D24F29" w:rsidP="00D24F29">
      <w:r>
        <w:rPr>
          <w:rFonts w:hint="eastAsia"/>
        </w:rPr>
        <w:t>训练后的拟合曲线与原始股票价格。</w:t>
      </w:r>
    </w:p>
    <w:p w14:paraId="21F1E3CD" w14:textId="77777777" w:rsidR="00D24F29" w:rsidRDefault="00D24F29" w:rsidP="00D24F29"/>
    <w:p w14:paraId="57BCE75E" w14:textId="77777777" w:rsidR="00D24F29" w:rsidRDefault="00D24F29" w:rsidP="00D24F29"/>
    <w:p w14:paraId="0504EE53" w14:textId="77777777" w:rsidR="00D24F29" w:rsidRDefault="00D24F29" w:rsidP="00D24F29">
      <w:r>
        <w:t># 观察和结论。</w:t>
      </w:r>
    </w:p>
    <w:p w14:paraId="29378C38" w14:textId="77777777" w:rsidR="00D24F29" w:rsidRDefault="00D24F29" w:rsidP="00D24F29">
      <w:r>
        <w:rPr>
          <w:rFonts w:hint="eastAsia"/>
        </w:rPr>
        <w:t>由于</w:t>
      </w:r>
      <w:r>
        <w:t>OHLC平均值、HLC平均值和收盘价之间的差异并不明显，所以只使用OHLC平均值来建立模型和预测。训练和测试的RMSE为。1.24和1.37，这对预测股票的未来价值是非常好的。</w:t>
      </w:r>
    </w:p>
    <w:p w14:paraId="530AFE4F" w14:textId="77777777" w:rsidR="00D24F29" w:rsidRDefault="00D24F29" w:rsidP="00D24F29">
      <w:r>
        <w:rPr>
          <w:rFonts w:hint="eastAsia"/>
        </w:rPr>
        <w:t>数据集最后一天的股票价格是</w:t>
      </w:r>
      <w:r>
        <w:t>158.8745，使用这个模型，未来两天的价格被预测为160.3230和160.9240--根据雅虎财经，2017年8月14日和15日的价格是159.2075和159.8325。然而，任何时间段的未来价值都可以用这个模型来预测。</w:t>
      </w:r>
    </w:p>
    <w:p w14:paraId="67CAFEDA" w14:textId="77777777" w:rsidR="00D24F29" w:rsidRDefault="00D24F29" w:rsidP="00D24F29"/>
    <w:p w14:paraId="0794A2CE" w14:textId="5F3C5A2A" w:rsidR="00D24F29" w:rsidRDefault="00D24F29" w:rsidP="00D24F29">
      <w:r>
        <w:rPr>
          <w:rFonts w:hint="eastAsia"/>
        </w:rPr>
        <w:t>最后，这项工作可以极大地帮助量化交易者做出决策。</w:t>
      </w:r>
    </w:p>
    <w:p w14:paraId="6C367D51" w14:textId="77777777" w:rsidR="00D24F29" w:rsidRDefault="00D24F29" w:rsidP="00D24F29"/>
    <w:p w14:paraId="0DEDE644" w14:textId="32AA46AA" w:rsidR="00A66EC0" w:rsidRDefault="00D24F29" w:rsidP="00D24F29">
      <w:r>
        <w:rPr>
          <w:rFonts w:hint="eastAsia"/>
        </w:rPr>
        <w:t>参考代码及原理出处：</w:t>
      </w:r>
    </w:p>
    <w:p w14:paraId="7C02589F" w14:textId="39A15900" w:rsidR="00D24F29" w:rsidRPr="00D24F29" w:rsidRDefault="00000000" w:rsidP="00D24F29">
      <w:hyperlink r:id="rId4" w:history="1">
        <w:r w:rsidR="00D24F29" w:rsidRPr="000E303D">
          <w:rPr>
            <w:rStyle w:val="a3"/>
          </w:rPr>
          <w:t>https://github.com/NourozR/Stock-Price-Prediction-LSTM</w:t>
        </w:r>
      </w:hyperlink>
      <w:r w:rsidR="00100C56">
        <w:rPr>
          <w:rFonts w:hint="eastAsia"/>
        </w:rPr>
        <w:t xml:space="preserve"> </w:t>
      </w:r>
    </w:p>
    <w:sectPr w:rsidR="00D24F29" w:rsidRPr="00D2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21"/>
    <w:rsid w:val="00090328"/>
    <w:rsid w:val="00100C56"/>
    <w:rsid w:val="001062D6"/>
    <w:rsid w:val="00162B1E"/>
    <w:rsid w:val="002C53A7"/>
    <w:rsid w:val="002E6060"/>
    <w:rsid w:val="002F392E"/>
    <w:rsid w:val="00381960"/>
    <w:rsid w:val="004F155D"/>
    <w:rsid w:val="008D5465"/>
    <w:rsid w:val="009C4B79"/>
    <w:rsid w:val="00A60621"/>
    <w:rsid w:val="00A66EC0"/>
    <w:rsid w:val="00B52E88"/>
    <w:rsid w:val="00B94322"/>
    <w:rsid w:val="00D2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8CF2"/>
  <w15:chartTrackingRefBased/>
  <w15:docId w15:val="{180F5663-67C6-4103-847A-81C89DD5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D24F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urozR/Stock-Price-Prediction-LS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2022-08-11T08:18:00Z</dcterms:created>
  <dcterms:modified xsi:type="dcterms:W3CDTF">2022-08-12T02:25:00Z</dcterms:modified>
</cp:coreProperties>
</file>