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39DF" w14:textId="7575F116" w:rsidR="00142616" w:rsidRDefault="00142616">
      <w:r>
        <w:t>Python版本号:3.6.8</w:t>
      </w:r>
    </w:p>
    <w:p w14:paraId="26266794" w14:textId="7BCD5999" w:rsidR="00A66EC0" w:rsidRDefault="00B2189C">
      <w:r>
        <w:rPr>
          <w:rFonts w:hint="eastAsia"/>
        </w:rPr>
        <w:t>策略逻辑：</w:t>
      </w:r>
    </w:p>
    <w:p w14:paraId="21EF11A3" w14:textId="510969EA" w:rsidR="00B2189C" w:rsidRDefault="00B2189C" w:rsidP="00B2189C">
      <w:r>
        <w:rPr>
          <w:rFonts w:hint="eastAsia"/>
        </w:rPr>
        <w:t>配对交易是统计套利的基本形式。它依赖于一个假设，即两个协整的股票不会彼此漂移得太远。第一步，我们选择两只股票，进行恩格尔</w:t>
      </w:r>
      <w:r>
        <w:t>-格朗格两步分析。一旦达到协整的标准，我们将残差标准化，并将一个西格玛的距离（双尾）设为阈值。之后，我们相应地计算出所选股票的当前标准化残差。当标准化残差超过阈值时，它就会产生交易信号。简单的规则是我们总是做多便宜的股票，做空昂贵的股票。</w:t>
      </w:r>
      <w:r>
        <w:rPr>
          <w:rFonts w:hint="eastAsia"/>
        </w:rPr>
        <w:t>因此，在任何配对交易订单执行之前，经常检查协整的现状是很重要的</w:t>
      </w:r>
    </w:p>
    <w:p w14:paraId="498A64F7" w14:textId="6B846451" w:rsidR="00B2189C" w:rsidRPr="00B2189C" w:rsidRDefault="00B2189C" w:rsidP="00B2189C"/>
    <w:p w14:paraId="5D502461" w14:textId="169E1958" w:rsidR="00B2189C" w:rsidRDefault="00B2189C" w:rsidP="00B2189C">
      <w:r>
        <w:rPr>
          <w:rFonts w:hint="eastAsia"/>
        </w:rPr>
        <w:t>模型代码简要：</w:t>
      </w:r>
    </w:p>
    <w:p w14:paraId="4A3F0F99" w14:textId="779F5637" w:rsidR="00B2189C" w:rsidRDefault="00B2189C" w:rsidP="00B2189C">
      <w:r>
        <w:rPr>
          <w:rFonts w:hint="eastAsia"/>
        </w:rPr>
        <w:t>1、判断两个时间序列是否协整，采用经典计量的E</w:t>
      </w:r>
      <w:r>
        <w:t>G</w:t>
      </w:r>
      <w:r>
        <w:rPr>
          <w:rFonts w:hint="eastAsia"/>
        </w:rPr>
        <w:t>两步法来判断，</w:t>
      </w:r>
      <w:r w:rsidR="00CE08E0">
        <w:rPr>
          <w:rFonts w:hint="eastAsia"/>
        </w:rPr>
        <w:t>并返回是否协整以及两个时间序列的回归残差。</w:t>
      </w:r>
    </w:p>
    <w:p w14:paraId="36BB7D02" w14:textId="05292480" w:rsidR="00CE08E0" w:rsidRDefault="00CE08E0" w:rsidP="00B2189C">
      <w:r>
        <w:rPr>
          <w:rFonts w:hint="eastAsia"/>
        </w:rPr>
        <w:t>2、</w:t>
      </w:r>
      <w:r w:rsidR="00B82C23">
        <w:rPr>
          <w:rFonts w:hint="eastAsia"/>
        </w:rPr>
        <w:t>交易信号的产生，</w:t>
      </w:r>
      <w:r w:rsidR="00113076">
        <w:rPr>
          <w:rFonts w:hint="eastAsia"/>
        </w:rPr>
        <w:t>考虑是否协整以及一个样本的时间段，若均满足则正态化后计算z值，若涨幅超过一个标准差（两个标准差为9</w:t>
      </w:r>
      <w:r w:rsidR="00113076">
        <w:t>5%</w:t>
      </w:r>
      <w:r w:rsidR="00113076">
        <w:rPr>
          <w:rFonts w:hint="eastAsia"/>
        </w:rPr>
        <w:t>比较难达到）则做多，跌幅超过一个标准差则做空。</w:t>
      </w:r>
    </w:p>
    <w:p w14:paraId="1669EE69" w14:textId="78EBF68D" w:rsidR="00E7287D" w:rsidRDefault="00E7287D" w:rsidP="00B2189C"/>
    <w:p w14:paraId="0F5E7936" w14:textId="1652DBA5" w:rsidR="00E7287D" w:rsidRDefault="00E7287D" w:rsidP="00B2189C">
      <w:r>
        <w:rPr>
          <w:rFonts w:hint="eastAsia"/>
        </w:rPr>
        <w:t>参考原理及代码：</w:t>
      </w:r>
    </w:p>
    <w:p w14:paraId="03C0F8F9" w14:textId="3A7E6011" w:rsidR="00E7287D" w:rsidRDefault="00000000" w:rsidP="00B2189C">
      <w:hyperlink r:id="rId4" w:anchor="2-pair-trading" w:history="1">
        <w:r w:rsidR="00E7287D" w:rsidRPr="0001533A">
          <w:rPr>
            <w:rStyle w:val="a3"/>
          </w:rPr>
          <w:t>https://github.com/je-suis-tm/quant-trading#2-pair-trading</w:t>
        </w:r>
      </w:hyperlink>
    </w:p>
    <w:p w14:paraId="09F69D6E" w14:textId="77777777" w:rsidR="00E7287D" w:rsidRPr="00E7287D" w:rsidRDefault="00E7287D" w:rsidP="00B2189C"/>
    <w:sectPr w:rsidR="00E7287D" w:rsidRPr="00E7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5B"/>
    <w:rsid w:val="00090328"/>
    <w:rsid w:val="001062D6"/>
    <w:rsid w:val="00113076"/>
    <w:rsid w:val="00142616"/>
    <w:rsid w:val="00162B1E"/>
    <w:rsid w:val="002E6060"/>
    <w:rsid w:val="002F392E"/>
    <w:rsid w:val="00381960"/>
    <w:rsid w:val="004F155D"/>
    <w:rsid w:val="00604E5B"/>
    <w:rsid w:val="008D5465"/>
    <w:rsid w:val="009C4B79"/>
    <w:rsid w:val="00A66EC0"/>
    <w:rsid w:val="00B2189C"/>
    <w:rsid w:val="00B52E88"/>
    <w:rsid w:val="00B82C23"/>
    <w:rsid w:val="00B94322"/>
    <w:rsid w:val="00CE08E0"/>
    <w:rsid w:val="00E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E932"/>
  <w15:chartTrackingRefBased/>
  <w15:docId w15:val="{761802A6-D1A8-4DA8-8FBE-8242E86D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E728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2022-08-09T06:51:00Z</dcterms:created>
  <dcterms:modified xsi:type="dcterms:W3CDTF">2022-08-12T02:23:00Z</dcterms:modified>
</cp:coreProperties>
</file>