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C9F4" w14:textId="5B7BB982" w:rsidR="00760DF8" w:rsidRDefault="002A2D31">
      <w:r>
        <w:rPr>
          <w:rFonts w:hint="eastAsia"/>
        </w:rPr>
        <w:t>策略逻辑：</w:t>
      </w:r>
    </w:p>
    <w:p w14:paraId="52310E48" w14:textId="77777777" w:rsidR="002A2D31" w:rsidRPr="002A2D31" w:rsidRDefault="002A2D31" w:rsidP="002A2D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在确定阻力与支撑的代理变量以及相对强度的定义之后，我们依此建立</w:t>
      </w:r>
      <w:r w:rsidRPr="002A2D31">
        <w:rPr>
          <w:rFonts w:ascii="Segoe UI" w:eastAsia="宋体" w:hAnsi="Segoe UI" w:cs="Segoe UI"/>
          <w:kern w:val="0"/>
          <w:szCs w:val="21"/>
        </w:rPr>
        <w:t xml:space="preserve"> RSRS </w:t>
      </w:r>
      <w:r w:rsidRPr="002A2D31">
        <w:rPr>
          <w:rFonts w:ascii="Segoe UI" w:eastAsia="宋体" w:hAnsi="Segoe UI" w:cs="Segoe UI"/>
          <w:kern w:val="0"/>
          <w:szCs w:val="21"/>
        </w:rPr>
        <w:t>指标。一种即是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直接利用斜率的本身作为指标值</w:t>
      </w:r>
      <w:r w:rsidRPr="002A2D31">
        <w:rPr>
          <w:rFonts w:ascii="Segoe UI" w:eastAsia="宋体" w:hAnsi="Segoe UI" w:cs="Segoe UI"/>
          <w:kern w:val="0"/>
          <w:szCs w:val="21"/>
        </w:rPr>
        <w:t>。</w:t>
      </w:r>
      <w:r w:rsidRPr="002A2D31">
        <w:rPr>
          <w:rFonts w:ascii="Segoe UI" w:eastAsia="宋体" w:hAnsi="Segoe UI" w:cs="Segoe UI"/>
          <w:kern w:val="0"/>
          <w:szCs w:val="21"/>
        </w:rPr>
        <w:t> 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**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当日斜率指标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**</w:t>
      </w:r>
      <w:r w:rsidRPr="002A2D31">
        <w:rPr>
          <w:rFonts w:ascii="Segoe UI" w:eastAsia="宋体" w:hAnsi="Segoe UI" w:cs="Segoe UI"/>
          <w:kern w:val="0"/>
          <w:szCs w:val="21"/>
        </w:rPr>
        <w:t>的计算方式：</w:t>
      </w:r>
    </w:p>
    <w:p w14:paraId="3EFDC562" w14:textId="77777777" w:rsidR="002A2D31" w:rsidRPr="002A2D31" w:rsidRDefault="002A2D31" w:rsidP="002A2D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取前</w:t>
      </w:r>
      <w:r w:rsidRPr="002A2D31">
        <w:rPr>
          <w:rFonts w:ascii="Segoe UI" w:eastAsia="宋体" w:hAnsi="Segoe UI" w:cs="Segoe UI"/>
          <w:kern w:val="0"/>
          <w:szCs w:val="21"/>
        </w:rPr>
        <w:t>N</w:t>
      </w:r>
      <w:r w:rsidRPr="002A2D31">
        <w:rPr>
          <w:rFonts w:ascii="Segoe UI" w:eastAsia="宋体" w:hAnsi="Segoe UI" w:cs="Segoe UI"/>
          <w:kern w:val="0"/>
          <w:szCs w:val="21"/>
        </w:rPr>
        <w:t>日的</w:t>
      </w:r>
      <w:proofErr w:type="gramStart"/>
      <w:r w:rsidRPr="002A2D31">
        <w:rPr>
          <w:rFonts w:ascii="Segoe UI" w:eastAsia="宋体" w:hAnsi="Segoe UI" w:cs="Segoe UI"/>
          <w:kern w:val="0"/>
          <w:szCs w:val="21"/>
        </w:rPr>
        <w:t>最</w:t>
      </w:r>
      <w:proofErr w:type="gramEnd"/>
      <w:r w:rsidRPr="002A2D31">
        <w:rPr>
          <w:rFonts w:ascii="Segoe UI" w:eastAsia="宋体" w:hAnsi="Segoe UI" w:cs="Segoe UI"/>
          <w:kern w:val="0"/>
          <w:szCs w:val="21"/>
        </w:rPr>
        <w:t>高价序列与最低价序列。</w:t>
      </w:r>
    </w:p>
    <w:p w14:paraId="288A29A7" w14:textId="77777777" w:rsidR="002A2D31" w:rsidRPr="002A2D31" w:rsidRDefault="002A2D31" w:rsidP="002A2D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将两列数据按式（</w:t>
      </w:r>
      <w:r w:rsidRPr="002A2D31">
        <w:rPr>
          <w:rFonts w:ascii="Segoe UI" w:eastAsia="宋体" w:hAnsi="Segoe UI" w:cs="Segoe UI"/>
          <w:kern w:val="0"/>
          <w:szCs w:val="21"/>
        </w:rPr>
        <w:t>1</w:t>
      </w:r>
      <w:r w:rsidRPr="002A2D31">
        <w:rPr>
          <w:rFonts w:ascii="Segoe UI" w:eastAsia="宋体" w:hAnsi="Segoe UI" w:cs="Segoe UI"/>
          <w:kern w:val="0"/>
          <w:szCs w:val="21"/>
        </w:rPr>
        <w:t>）的模型进行</w:t>
      </w:r>
      <w:r w:rsidRPr="002A2D31">
        <w:rPr>
          <w:rFonts w:ascii="Segoe UI" w:eastAsia="宋体" w:hAnsi="Segoe UI" w:cs="Segoe UI"/>
          <w:kern w:val="0"/>
          <w:szCs w:val="21"/>
        </w:rPr>
        <w:t xml:space="preserve">OLS </w:t>
      </w:r>
      <w:r w:rsidRPr="002A2D31">
        <w:rPr>
          <w:rFonts w:ascii="Segoe UI" w:eastAsia="宋体" w:hAnsi="Segoe UI" w:cs="Segoe UI"/>
          <w:kern w:val="0"/>
          <w:szCs w:val="21"/>
        </w:rPr>
        <w:t>线性回归。</w:t>
      </w:r>
    </w:p>
    <w:p w14:paraId="576CB878" w14:textId="77777777" w:rsidR="002A2D31" w:rsidRPr="002A2D31" w:rsidRDefault="002A2D31" w:rsidP="002A2D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将拟合后的</w:t>
      </w:r>
      <w:r w:rsidRPr="002A2D31">
        <w:rPr>
          <w:rFonts w:ascii="Segoe UI" w:eastAsia="宋体" w:hAnsi="Segoe UI" w:cs="Segoe UI"/>
          <w:kern w:val="0"/>
          <w:szCs w:val="21"/>
        </w:rPr>
        <w:t xml:space="preserve"> beta </w:t>
      </w:r>
      <w:r w:rsidRPr="002A2D31">
        <w:rPr>
          <w:rFonts w:ascii="Segoe UI" w:eastAsia="宋体" w:hAnsi="Segoe UI" w:cs="Segoe UI"/>
          <w:kern w:val="0"/>
          <w:szCs w:val="21"/>
        </w:rPr>
        <w:t>值作为当日</w:t>
      </w:r>
      <w:r w:rsidRPr="002A2D31">
        <w:rPr>
          <w:rFonts w:ascii="Segoe UI" w:eastAsia="宋体" w:hAnsi="Segoe UI" w:cs="Segoe UI"/>
          <w:kern w:val="0"/>
          <w:szCs w:val="21"/>
        </w:rPr>
        <w:t xml:space="preserve">RSRS </w:t>
      </w:r>
      <w:r w:rsidRPr="002A2D31">
        <w:rPr>
          <w:rFonts w:ascii="Segoe UI" w:eastAsia="宋体" w:hAnsi="Segoe UI" w:cs="Segoe UI"/>
          <w:kern w:val="0"/>
          <w:szCs w:val="21"/>
        </w:rPr>
        <w:t>斜率指标值。</w:t>
      </w:r>
    </w:p>
    <w:p w14:paraId="00EDB468" w14:textId="77777777" w:rsidR="002A2D31" w:rsidRPr="002A2D31" w:rsidRDefault="002A2D31" w:rsidP="002A2D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另一种则为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将斜率标准化，取其标准</w:t>
      </w:r>
      <w:proofErr w:type="gramStart"/>
      <w:r w:rsidRPr="002A2D31">
        <w:rPr>
          <w:rFonts w:ascii="Segoe UI" w:eastAsia="宋体" w:hAnsi="Segoe UI" w:cs="Segoe UI"/>
          <w:color w:val="8B0000"/>
          <w:kern w:val="0"/>
          <w:szCs w:val="21"/>
        </w:rPr>
        <w:t>分作为</w:t>
      </w:r>
      <w:proofErr w:type="gramEnd"/>
      <w:r w:rsidRPr="002A2D31">
        <w:rPr>
          <w:rFonts w:ascii="Segoe UI" w:eastAsia="宋体" w:hAnsi="Segoe UI" w:cs="Segoe UI"/>
          <w:color w:val="8B0000"/>
          <w:kern w:val="0"/>
          <w:szCs w:val="21"/>
        </w:rPr>
        <w:t>指标值</w:t>
      </w:r>
      <w:r w:rsidRPr="002A2D31">
        <w:rPr>
          <w:rFonts w:ascii="Segoe UI" w:eastAsia="宋体" w:hAnsi="Segoe UI" w:cs="Segoe UI"/>
          <w:kern w:val="0"/>
          <w:szCs w:val="21"/>
        </w:rPr>
        <w:t>。</w:t>
      </w:r>
      <w:r w:rsidRPr="002A2D31">
        <w:rPr>
          <w:rFonts w:ascii="Segoe UI" w:eastAsia="宋体" w:hAnsi="Segoe UI" w:cs="Segoe UI"/>
          <w:kern w:val="0"/>
          <w:szCs w:val="21"/>
        </w:rPr>
        <w:t xml:space="preserve"> </w:t>
      </w:r>
      <w:r w:rsidRPr="002A2D31">
        <w:rPr>
          <w:rFonts w:ascii="Segoe UI" w:eastAsia="宋体" w:hAnsi="Segoe UI" w:cs="Segoe UI"/>
          <w:kern w:val="0"/>
          <w:szCs w:val="21"/>
        </w:rPr>
        <w:t>当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**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日标准分指标</w:t>
      </w:r>
      <w:r w:rsidRPr="002A2D31">
        <w:rPr>
          <w:rFonts w:ascii="Segoe UI" w:eastAsia="宋体" w:hAnsi="Segoe UI" w:cs="Segoe UI"/>
          <w:color w:val="8B0000"/>
          <w:kern w:val="0"/>
          <w:szCs w:val="21"/>
        </w:rPr>
        <w:t>**</w:t>
      </w:r>
      <w:r w:rsidRPr="002A2D31">
        <w:rPr>
          <w:rFonts w:ascii="Segoe UI" w:eastAsia="宋体" w:hAnsi="Segoe UI" w:cs="Segoe UI"/>
          <w:kern w:val="0"/>
          <w:szCs w:val="21"/>
        </w:rPr>
        <w:t>的计算方式：</w:t>
      </w:r>
    </w:p>
    <w:p w14:paraId="3A2EA0F8" w14:textId="77777777" w:rsidR="002A2D31" w:rsidRPr="002A2D31" w:rsidRDefault="002A2D31" w:rsidP="002A2D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取前</w:t>
      </w:r>
      <w:r w:rsidRPr="002A2D31">
        <w:rPr>
          <w:rFonts w:ascii="Segoe UI" w:eastAsia="宋体" w:hAnsi="Segoe UI" w:cs="Segoe UI"/>
          <w:kern w:val="0"/>
          <w:szCs w:val="21"/>
        </w:rPr>
        <w:t>M</w:t>
      </w:r>
      <w:r w:rsidRPr="002A2D31">
        <w:rPr>
          <w:rFonts w:ascii="Segoe UI" w:eastAsia="宋体" w:hAnsi="Segoe UI" w:cs="Segoe UI"/>
          <w:kern w:val="0"/>
          <w:szCs w:val="21"/>
        </w:rPr>
        <w:t>日的斜率时间序列。</w:t>
      </w:r>
    </w:p>
    <w:p w14:paraId="29E223DC" w14:textId="77777777" w:rsidR="002A2D31" w:rsidRPr="002A2D31" w:rsidRDefault="002A2D31" w:rsidP="002A2D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以此样本计算当日斜率的标准分。</w:t>
      </w:r>
    </w:p>
    <w:p w14:paraId="63868516" w14:textId="53BE26E3" w:rsidR="002A2D31" w:rsidRDefault="002A2D31" w:rsidP="002A2D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2A2D31">
        <w:rPr>
          <w:rFonts w:ascii="Segoe UI" w:eastAsia="宋体" w:hAnsi="Segoe UI" w:cs="Segoe UI"/>
          <w:kern w:val="0"/>
          <w:szCs w:val="21"/>
        </w:rPr>
        <w:t>将计算得到的标准分</w:t>
      </w:r>
      <w:r w:rsidRPr="002A2D31">
        <w:rPr>
          <w:rFonts w:ascii="Segoe UI" w:eastAsia="宋体" w:hAnsi="Segoe UI" w:cs="Segoe UI"/>
          <w:kern w:val="0"/>
          <w:szCs w:val="21"/>
        </w:rPr>
        <w:t xml:space="preserve"> z </w:t>
      </w:r>
      <w:r w:rsidRPr="002A2D31">
        <w:rPr>
          <w:rFonts w:ascii="Segoe UI" w:eastAsia="宋体" w:hAnsi="Segoe UI" w:cs="Segoe UI"/>
          <w:kern w:val="0"/>
          <w:szCs w:val="21"/>
        </w:rPr>
        <w:t>作为当日</w:t>
      </w:r>
      <w:r w:rsidRPr="002A2D31">
        <w:rPr>
          <w:rFonts w:ascii="Segoe UI" w:eastAsia="宋体" w:hAnsi="Segoe UI" w:cs="Segoe UI"/>
          <w:kern w:val="0"/>
          <w:szCs w:val="21"/>
        </w:rPr>
        <w:t>RSRS</w:t>
      </w:r>
      <w:r w:rsidRPr="002A2D31">
        <w:rPr>
          <w:rFonts w:ascii="Segoe UI" w:eastAsia="宋体" w:hAnsi="Segoe UI" w:cs="Segoe UI"/>
          <w:kern w:val="0"/>
          <w:szCs w:val="21"/>
        </w:rPr>
        <w:t>标准分指标值。</w:t>
      </w:r>
    </w:p>
    <w:p w14:paraId="180B0BCA" w14:textId="77777777" w:rsidR="00CD5FE6" w:rsidRPr="00CD5FE6" w:rsidRDefault="00CD5FE6" w:rsidP="00CD5FE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CD5FE6">
        <w:rPr>
          <w:rFonts w:ascii="Segoe UI" w:eastAsia="宋体" w:hAnsi="Segoe UI" w:cs="Segoe UI"/>
          <w:kern w:val="0"/>
          <w:szCs w:val="21"/>
        </w:rPr>
        <w:t>在初步定义</w:t>
      </w:r>
      <w:r w:rsidRPr="00CD5FE6">
        <w:rPr>
          <w:rFonts w:ascii="Segoe UI" w:eastAsia="宋体" w:hAnsi="Segoe UI" w:cs="Segoe UI"/>
          <w:kern w:val="0"/>
          <w:szCs w:val="21"/>
        </w:rPr>
        <w:t xml:space="preserve">RSRS </w:t>
      </w:r>
      <w:r w:rsidRPr="00CD5FE6">
        <w:rPr>
          <w:rFonts w:ascii="Segoe UI" w:eastAsia="宋体" w:hAnsi="Segoe UI" w:cs="Segoe UI"/>
          <w:kern w:val="0"/>
          <w:szCs w:val="21"/>
        </w:rPr>
        <w:t>指标后，我们更关注其在市场择时上的应用效果。这一章</w:t>
      </w:r>
      <w:r w:rsidRPr="00CD5FE6">
        <w:rPr>
          <w:rFonts w:ascii="Segoe UI" w:eastAsia="宋体" w:hAnsi="Segoe UI" w:cs="Segoe UI"/>
          <w:kern w:val="0"/>
          <w:szCs w:val="21"/>
        </w:rPr>
        <w:t xml:space="preserve"> </w:t>
      </w:r>
      <w:r w:rsidRPr="00CD5FE6">
        <w:rPr>
          <w:rFonts w:ascii="Segoe UI" w:eastAsia="宋体" w:hAnsi="Segoe UI" w:cs="Segoe UI"/>
          <w:kern w:val="0"/>
          <w:szCs w:val="21"/>
        </w:rPr>
        <w:t>我们将先后试验</w:t>
      </w:r>
      <w:r w:rsidRPr="00CD5FE6">
        <w:rPr>
          <w:rFonts w:ascii="Segoe UI" w:eastAsia="宋体" w:hAnsi="Segoe UI" w:cs="Segoe UI"/>
          <w:kern w:val="0"/>
          <w:szCs w:val="21"/>
        </w:rPr>
        <w:t xml:space="preserve"> RSRS </w:t>
      </w:r>
      <w:r w:rsidRPr="00CD5FE6">
        <w:rPr>
          <w:rFonts w:ascii="Segoe UI" w:eastAsia="宋体" w:hAnsi="Segoe UI" w:cs="Segoe UI"/>
          <w:kern w:val="0"/>
          <w:szCs w:val="21"/>
        </w:rPr>
        <w:t>斜率指标与通过斜率时间序列计算的</w:t>
      </w:r>
      <w:r w:rsidRPr="00CD5FE6">
        <w:rPr>
          <w:rFonts w:ascii="Segoe UI" w:eastAsia="宋体" w:hAnsi="Segoe UI" w:cs="Segoe UI"/>
          <w:kern w:val="0"/>
          <w:szCs w:val="21"/>
        </w:rPr>
        <w:t xml:space="preserve"> RSRS </w:t>
      </w:r>
      <w:r w:rsidRPr="00CD5FE6">
        <w:rPr>
          <w:rFonts w:ascii="Segoe UI" w:eastAsia="宋体" w:hAnsi="Segoe UI" w:cs="Segoe UI"/>
          <w:kern w:val="0"/>
          <w:szCs w:val="21"/>
        </w:rPr>
        <w:t>标准分</w:t>
      </w:r>
      <w:r w:rsidRPr="00CD5FE6">
        <w:rPr>
          <w:rFonts w:ascii="Segoe UI" w:eastAsia="宋体" w:hAnsi="Segoe UI" w:cs="Segoe UI"/>
          <w:kern w:val="0"/>
          <w:szCs w:val="21"/>
        </w:rPr>
        <w:t xml:space="preserve"> </w:t>
      </w:r>
      <w:r w:rsidRPr="00CD5FE6">
        <w:rPr>
          <w:rFonts w:ascii="Segoe UI" w:eastAsia="宋体" w:hAnsi="Segoe UI" w:cs="Segoe UI"/>
          <w:kern w:val="0"/>
          <w:szCs w:val="21"/>
        </w:rPr>
        <w:t>指标的择时效果。</w:t>
      </w:r>
    </w:p>
    <w:p w14:paraId="7ACFFD8D" w14:textId="77777777" w:rsidR="00CD5FE6" w:rsidRPr="00CD5FE6" w:rsidRDefault="00CD5FE6" w:rsidP="00CD5FE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CD5FE6">
        <w:rPr>
          <w:rFonts w:ascii="Segoe UI" w:eastAsia="宋体" w:hAnsi="Segoe UI" w:cs="Segoe UI"/>
          <w:kern w:val="0"/>
          <w:szCs w:val="21"/>
        </w:rPr>
        <w:t>采用的交易框架为：</w:t>
      </w:r>
    </w:p>
    <w:p w14:paraId="183EFAC5" w14:textId="77777777" w:rsidR="00CD5FE6" w:rsidRPr="00CD5FE6" w:rsidRDefault="00CD5FE6" w:rsidP="00CD5FE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CD5FE6">
        <w:rPr>
          <w:rFonts w:ascii="Segoe UI" w:eastAsia="宋体" w:hAnsi="Segoe UI" w:cs="Segoe UI"/>
          <w:kern w:val="0"/>
          <w:szCs w:val="21"/>
        </w:rPr>
        <w:t>阈值交易逻辑，即当指标值超过某个阈值</w:t>
      </w:r>
      <w:r w:rsidRPr="00CD5FE6">
        <w:rPr>
          <w:rFonts w:ascii="Segoe UI" w:eastAsia="宋体" w:hAnsi="Segoe UI" w:cs="Segoe UI"/>
          <w:kern w:val="0"/>
          <w:szCs w:val="21"/>
        </w:rPr>
        <w:t xml:space="preserve"> S1 </w:t>
      </w:r>
      <w:r w:rsidRPr="00CD5FE6">
        <w:rPr>
          <w:rFonts w:ascii="Segoe UI" w:eastAsia="宋体" w:hAnsi="Segoe UI" w:cs="Segoe UI"/>
          <w:kern w:val="0"/>
          <w:szCs w:val="21"/>
        </w:rPr>
        <w:t>时，买入；</w:t>
      </w:r>
    </w:p>
    <w:p w14:paraId="43270473" w14:textId="77777777" w:rsidR="00CD5FE6" w:rsidRPr="00CD5FE6" w:rsidRDefault="00CD5FE6" w:rsidP="00CD5FE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CD5FE6">
        <w:rPr>
          <w:rFonts w:ascii="Segoe UI" w:eastAsia="宋体" w:hAnsi="Segoe UI" w:cs="Segoe UI"/>
          <w:kern w:val="0"/>
          <w:szCs w:val="21"/>
        </w:rPr>
        <w:t>当指标值穿过另一个阈值</w:t>
      </w:r>
      <w:r w:rsidRPr="00CD5FE6">
        <w:rPr>
          <w:rFonts w:ascii="Segoe UI" w:eastAsia="宋体" w:hAnsi="Segoe UI" w:cs="Segoe UI"/>
          <w:kern w:val="0"/>
          <w:szCs w:val="21"/>
        </w:rPr>
        <w:t>S2</w:t>
      </w:r>
      <w:r w:rsidRPr="00CD5FE6">
        <w:rPr>
          <w:rFonts w:ascii="Segoe UI" w:eastAsia="宋体" w:hAnsi="Segoe UI" w:cs="Segoe UI"/>
          <w:kern w:val="0"/>
          <w:szCs w:val="21"/>
        </w:rPr>
        <w:t>时，卖出平仓。</w:t>
      </w:r>
    </w:p>
    <w:p w14:paraId="40E6B179" w14:textId="66AE336E" w:rsidR="00CD5FE6" w:rsidRDefault="00CD5FE6" w:rsidP="00CD5F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代码模型简要：</w:t>
      </w:r>
    </w:p>
    <w:p w14:paraId="29114FB2" w14:textId="4D739325" w:rsidR="00CD5FE6" w:rsidRDefault="00CD5FE6" w:rsidP="00CD5F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>D</w:t>
      </w:r>
      <w:r>
        <w:rPr>
          <w:rFonts w:ascii="Segoe UI" w:eastAsia="宋体" w:hAnsi="Segoe UI" w:cs="Segoe UI" w:hint="eastAsia"/>
          <w:kern w:val="0"/>
          <w:szCs w:val="21"/>
        </w:rPr>
        <w:t>emo</w:t>
      </w:r>
      <w:r>
        <w:rPr>
          <w:rFonts w:ascii="Segoe UI" w:eastAsia="宋体" w:hAnsi="Segoe UI" w:cs="Segoe UI" w:hint="eastAsia"/>
          <w:kern w:val="0"/>
          <w:szCs w:val="21"/>
        </w:rPr>
        <w:t>文件主要包括三点：</w:t>
      </w:r>
    </w:p>
    <w:p w14:paraId="26B0CBBC" w14:textId="77777777" w:rsidR="00CF12C7" w:rsidRDefault="00052B87" w:rsidP="00CF12C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Cs w:val="21"/>
        </w:rPr>
      </w:pPr>
      <w:r w:rsidRPr="00CF12C7">
        <w:rPr>
          <w:rFonts w:ascii="Segoe UI" w:eastAsia="宋体" w:hAnsi="Segoe UI" w:cs="Segoe UI" w:hint="eastAsia"/>
          <w:kern w:val="0"/>
          <w:szCs w:val="21"/>
        </w:rPr>
        <w:t>导入数据，计算</w:t>
      </w:r>
      <w:r w:rsidRPr="00CF12C7">
        <w:rPr>
          <w:rFonts w:ascii="Segoe UI" w:eastAsia="宋体" w:hAnsi="Segoe UI" w:cs="Segoe UI" w:hint="eastAsia"/>
          <w:kern w:val="0"/>
          <w:szCs w:val="21"/>
        </w:rPr>
        <w:t>R</w:t>
      </w:r>
      <w:r w:rsidRPr="00CF12C7">
        <w:rPr>
          <w:rFonts w:ascii="Segoe UI" w:eastAsia="宋体" w:hAnsi="Segoe UI" w:cs="Segoe UI"/>
          <w:kern w:val="0"/>
          <w:szCs w:val="21"/>
        </w:rPr>
        <w:t>SRS</w:t>
      </w:r>
      <w:r w:rsidRPr="00CF12C7">
        <w:rPr>
          <w:rFonts w:ascii="Segoe UI" w:eastAsia="宋体" w:hAnsi="Segoe UI" w:cs="Segoe UI" w:hint="eastAsia"/>
          <w:kern w:val="0"/>
          <w:szCs w:val="21"/>
        </w:rPr>
        <w:t>值</w:t>
      </w:r>
      <w:r w:rsidR="00CF12C7" w:rsidRPr="00CF12C7">
        <w:rPr>
          <w:rFonts w:ascii="Segoe UI" w:eastAsia="宋体" w:hAnsi="Segoe UI" w:cs="Segoe UI" w:hint="eastAsia"/>
          <w:kern w:val="0"/>
          <w:szCs w:val="21"/>
        </w:rPr>
        <w:t>，并确定上下交易阈值。</w:t>
      </w:r>
      <w:r w:rsidR="00CF12C7" w:rsidRPr="00CF12C7">
        <w:rPr>
          <w:rFonts w:ascii="Segoe UI" w:eastAsia="宋体" w:hAnsi="Segoe UI" w:cs="Segoe UI" w:hint="eastAsia"/>
          <w:kern w:val="0"/>
          <w:szCs w:val="21"/>
        </w:rPr>
        <w:t>从统计数据出发，一个看上去比较合理的阈值选取即均值加减一个标准差，我们取</w:t>
      </w:r>
      <w:r w:rsidR="00CF12C7" w:rsidRPr="00CF12C7">
        <w:rPr>
          <w:rFonts w:ascii="Segoe UI" w:eastAsia="宋体" w:hAnsi="Segoe UI" w:cs="Segoe UI"/>
          <w:kern w:val="0"/>
          <w:szCs w:val="21"/>
        </w:rPr>
        <w:t>**S1=0.78</w:t>
      </w:r>
      <w:r w:rsidR="00CF12C7" w:rsidRPr="00CF12C7">
        <w:rPr>
          <w:rFonts w:ascii="Segoe UI" w:eastAsia="宋体" w:hAnsi="Segoe UI" w:cs="Segoe UI"/>
          <w:kern w:val="0"/>
          <w:szCs w:val="21"/>
        </w:rPr>
        <w:t>，</w:t>
      </w:r>
      <w:r w:rsidR="00CF12C7" w:rsidRPr="00CF12C7">
        <w:rPr>
          <w:rFonts w:ascii="Segoe UI" w:eastAsia="宋体" w:hAnsi="Segoe UI" w:cs="Segoe UI"/>
          <w:kern w:val="0"/>
          <w:szCs w:val="21"/>
        </w:rPr>
        <w:t>S2=1.02**</w:t>
      </w:r>
      <w:r w:rsidR="00CF12C7" w:rsidRPr="00CF12C7">
        <w:rPr>
          <w:rFonts w:ascii="Segoe UI" w:eastAsia="宋体" w:hAnsi="Segoe UI" w:cs="Segoe UI"/>
          <w:kern w:val="0"/>
          <w:szCs w:val="21"/>
        </w:rPr>
        <w:t>。</w:t>
      </w:r>
      <w:r w:rsidR="00CF12C7" w:rsidRPr="00CF12C7">
        <w:rPr>
          <w:rFonts w:ascii="Segoe UI" w:eastAsia="宋体" w:hAnsi="Segoe UI" w:cs="Segoe UI"/>
          <w:kern w:val="0"/>
          <w:szCs w:val="21"/>
        </w:rPr>
        <w:t xml:space="preserve"> </w:t>
      </w:r>
      <w:r w:rsidR="00CF12C7" w:rsidRPr="00CF12C7">
        <w:rPr>
          <w:rFonts w:ascii="Segoe UI" w:eastAsia="宋体" w:hAnsi="Segoe UI" w:cs="Segoe UI"/>
          <w:kern w:val="0"/>
          <w:szCs w:val="21"/>
        </w:rPr>
        <w:t>则</w:t>
      </w:r>
      <w:r w:rsidR="00CF12C7" w:rsidRPr="00CF12C7">
        <w:rPr>
          <w:rFonts w:ascii="Segoe UI" w:eastAsia="宋体" w:hAnsi="Segoe UI" w:cs="Segoe UI"/>
          <w:kern w:val="0"/>
          <w:szCs w:val="21"/>
        </w:rPr>
        <w:t>RSRS</w:t>
      </w:r>
      <w:r w:rsidR="00CF12C7" w:rsidRPr="00CF12C7">
        <w:rPr>
          <w:rFonts w:ascii="Segoe UI" w:eastAsia="宋体" w:hAnsi="Segoe UI" w:cs="Segoe UI"/>
          <w:kern w:val="0"/>
          <w:szCs w:val="21"/>
        </w:rPr>
        <w:t>斜率指标交易策略为：</w:t>
      </w:r>
      <w:r w:rsidR="00CF12C7" w:rsidRPr="00CF12C7">
        <w:rPr>
          <w:rFonts w:ascii="Segoe UI" w:eastAsia="宋体" w:hAnsi="Segoe UI" w:cs="Segoe UI" w:hint="eastAsia"/>
          <w:kern w:val="0"/>
          <w:szCs w:val="21"/>
        </w:rPr>
        <w:t>计算</w:t>
      </w:r>
      <w:r w:rsidR="00CF12C7" w:rsidRPr="00CF12C7">
        <w:rPr>
          <w:rFonts w:ascii="Segoe UI" w:eastAsia="宋体" w:hAnsi="Segoe UI" w:cs="Segoe UI"/>
          <w:kern w:val="0"/>
          <w:szCs w:val="21"/>
        </w:rPr>
        <w:t>RSRS</w:t>
      </w:r>
      <w:r w:rsidR="00CF12C7" w:rsidRPr="00CF12C7">
        <w:rPr>
          <w:rFonts w:ascii="Segoe UI" w:eastAsia="宋体" w:hAnsi="Segoe UI" w:cs="Segoe UI"/>
          <w:kern w:val="0"/>
          <w:szCs w:val="21"/>
        </w:rPr>
        <w:t>斜率。</w:t>
      </w:r>
      <w:r w:rsidR="00CF12C7" w:rsidRPr="00CF12C7">
        <w:rPr>
          <w:rFonts w:ascii="Segoe UI" w:eastAsia="宋体" w:hAnsi="Segoe UI" w:cs="Segoe UI" w:hint="eastAsia"/>
          <w:kern w:val="0"/>
          <w:szCs w:val="21"/>
        </w:rPr>
        <w:t>如果斜率大于</w:t>
      </w:r>
      <w:r w:rsidR="00CF12C7" w:rsidRPr="00CF12C7">
        <w:rPr>
          <w:rFonts w:ascii="Segoe UI" w:eastAsia="宋体" w:hAnsi="Segoe UI" w:cs="Segoe UI"/>
          <w:kern w:val="0"/>
          <w:szCs w:val="21"/>
        </w:rPr>
        <w:t xml:space="preserve"> 1</w:t>
      </w:r>
      <w:r w:rsidR="00CF12C7">
        <w:rPr>
          <w:rFonts w:ascii="Segoe UI" w:eastAsia="宋体" w:hAnsi="Segoe UI" w:cs="Segoe UI" w:hint="eastAsia"/>
          <w:kern w:val="0"/>
          <w:szCs w:val="21"/>
        </w:rPr>
        <w:t>.0</w:t>
      </w:r>
      <w:r w:rsidR="00CF12C7">
        <w:rPr>
          <w:rFonts w:ascii="Segoe UI" w:eastAsia="宋体" w:hAnsi="Segoe UI" w:cs="Segoe UI"/>
          <w:kern w:val="0"/>
          <w:szCs w:val="21"/>
        </w:rPr>
        <w:t>2</w:t>
      </w:r>
      <w:r w:rsidR="00CF12C7" w:rsidRPr="00CF12C7">
        <w:rPr>
          <w:rFonts w:ascii="Segoe UI" w:eastAsia="宋体" w:hAnsi="Segoe UI" w:cs="Segoe UI"/>
          <w:kern w:val="0"/>
          <w:szCs w:val="21"/>
        </w:rPr>
        <w:t>，则买入持有。</w:t>
      </w:r>
      <w:r w:rsidR="00CF12C7" w:rsidRPr="00CF12C7">
        <w:rPr>
          <w:rFonts w:ascii="Segoe UI" w:eastAsia="宋体" w:hAnsi="Segoe UI" w:cs="Segoe UI" w:hint="eastAsia"/>
          <w:kern w:val="0"/>
          <w:szCs w:val="21"/>
        </w:rPr>
        <w:t>如果斜率小于</w:t>
      </w:r>
      <w:r w:rsidR="00CF12C7" w:rsidRPr="00CF12C7">
        <w:rPr>
          <w:rFonts w:ascii="Segoe UI" w:eastAsia="宋体" w:hAnsi="Segoe UI" w:cs="Segoe UI"/>
          <w:kern w:val="0"/>
          <w:szCs w:val="21"/>
        </w:rPr>
        <w:t xml:space="preserve"> 0.</w:t>
      </w:r>
      <w:r w:rsidR="00CF12C7">
        <w:rPr>
          <w:rFonts w:ascii="Segoe UI" w:eastAsia="宋体" w:hAnsi="Segoe UI" w:cs="Segoe UI"/>
          <w:kern w:val="0"/>
          <w:szCs w:val="21"/>
        </w:rPr>
        <w:t>78</w:t>
      </w:r>
      <w:r w:rsidR="00CF12C7" w:rsidRPr="00CF12C7">
        <w:rPr>
          <w:rFonts w:ascii="Segoe UI" w:eastAsia="宋体" w:hAnsi="Segoe UI" w:cs="Segoe UI"/>
          <w:kern w:val="0"/>
          <w:szCs w:val="21"/>
        </w:rPr>
        <w:t>，则卖出手中持股平仓。</w:t>
      </w:r>
    </w:p>
    <w:p w14:paraId="16BF5018" w14:textId="64BE087D" w:rsidR="00CF12C7" w:rsidRDefault="00CF12C7" w:rsidP="00CF12C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Cs w:val="21"/>
        </w:rPr>
      </w:pPr>
      <w:r w:rsidRPr="00CF12C7">
        <w:rPr>
          <w:rFonts w:ascii="Segoe UI" w:eastAsia="宋体" w:hAnsi="Segoe UI" w:cs="Segoe UI"/>
          <w:kern w:val="0"/>
          <w:szCs w:val="21"/>
        </w:rPr>
        <w:t>因此使用</w:t>
      </w:r>
      <w:r w:rsidRPr="00CF12C7">
        <w:rPr>
          <w:rFonts w:ascii="Segoe UI" w:eastAsia="宋体" w:hAnsi="Segoe UI" w:cs="Segoe UI"/>
          <w:kern w:val="0"/>
          <w:szCs w:val="21"/>
        </w:rPr>
        <w:t xml:space="preserve"> RSRS</w:t>
      </w:r>
      <w:r w:rsidRPr="00CF12C7">
        <w:rPr>
          <w:rFonts w:ascii="Segoe UI" w:eastAsia="宋体" w:hAnsi="Segoe UI" w:cs="Segoe UI"/>
          <w:kern w:val="0"/>
          <w:szCs w:val="21"/>
        </w:rPr>
        <w:t>标准分指标能更加灵活地适应近期的整体市场基本状态。利用</w:t>
      </w:r>
      <w:r w:rsidRPr="00CF12C7">
        <w:rPr>
          <w:rFonts w:ascii="Segoe UI" w:eastAsia="宋体" w:hAnsi="Segoe UI" w:cs="Segoe UI"/>
          <w:kern w:val="0"/>
          <w:szCs w:val="21"/>
        </w:rPr>
        <w:t>RSRS</w:t>
      </w:r>
      <w:r w:rsidRPr="00CF12C7">
        <w:rPr>
          <w:rFonts w:ascii="Segoe UI" w:eastAsia="宋体" w:hAnsi="Segoe UI" w:cs="Segoe UI"/>
          <w:kern w:val="0"/>
          <w:szCs w:val="21"/>
        </w:rPr>
        <w:t>标准分而不是斜率值作为指标值，我们实际上增加了策略的自度参数从</w:t>
      </w:r>
      <w:r w:rsidRPr="00CF12C7">
        <w:rPr>
          <w:rFonts w:ascii="Segoe UI" w:eastAsia="宋体" w:hAnsi="Segoe UI" w:cs="Segoe UI"/>
          <w:kern w:val="0"/>
          <w:szCs w:val="21"/>
        </w:rPr>
        <w:t>1</w:t>
      </w:r>
      <w:r w:rsidRPr="00CF12C7">
        <w:rPr>
          <w:rFonts w:ascii="Segoe UI" w:eastAsia="宋体" w:hAnsi="Segoe UI" w:cs="Segoe UI"/>
          <w:kern w:val="0"/>
          <w:szCs w:val="21"/>
        </w:rPr>
        <w:t>个增至</w:t>
      </w:r>
      <w:r w:rsidRPr="00CF12C7">
        <w:rPr>
          <w:rFonts w:ascii="Segoe UI" w:eastAsia="宋体" w:hAnsi="Segoe UI" w:cs="Segoe UI"/>
          <w:kern w:val="0"/>
          <w:szCs w:val="21"/>
        </w:rPr>
        <w:t>3</w:t>
      </w:r>
      <w:r w:rsidRPr="00CF12C7">
        <w:rPr>
          <w:rFonts w:ascii="Segoe UI" w:eastAsia="宋体" w:hAnsi="Segoe UI" w:cs="Segoe UI"/>
          <w:kern w:val="0"/>
          <w:szCs w:val="21"/>
        </w:rPr>
        <w:t>个，多出的参数分别为计算标准分所用的周期</w:t>
      </w:r>
      <w:r w:rsidRPr="00CF12C7">
        <w:rPr>
          <w:rFonts w:ascii="Segoe UI" w:eastAsia="宋体" w:hAnsi="Segoe UI" w:cs="Segoe UI"/>
          <w:kern w:val="0"/>
          <w:szCs w:val="21"/>
        </w:rPr>
        <w:t>M</w:t>
      </w:r>
      <w:r w:rsidRPr="00CF12C7">
        <w:rPr>
          <w:rFonts w:ascii="Segoe UI" w:eastAsia="宋体" w:hAnsi="Segoe UI" w:cs="Segoe UI"/>
          <w:kern w:val="0"/>
          <w:szCs w:val="21"/>
        </w:rPr>
        <w:t>，</w:t>
      </w:r>
      <w:r w:rsidRPr="00CF12C7">
        <w:rPr>
          <w:rFonts w:ascii="Segoe UI" w:eastAsia="宋体" w:hAnsi="Segoe UI" w:cs="Segoe UI"/>
          <w:kern w:val="0"/>
          <w:szCs w:val="21"/>
        </w:rPr>
        <w:t xml:space="preserve"> </w:t>
      </w:r>
      <w:r w:rsidRPr="00CF12C7">
        <w:rPr>
          <w:rFonts w:ascii="Segoe UI" w:eastAsia="宋体" w:hAnsi="Segoe UI" w:cs="Segoe UI"/>
          <w:kern w:val="0"/>
          <w:szCs w:val="21"/>
        </w:rPr>
        <w:t>以及开平仓阈值</w:t>
      </w:r>
      <w:r w:rsidRPr="00CF12C7">
        <w:rPr>
          <w:rFonts w:ascii="Segoe UI" w:eastAsia="宋体" w:hAnsi="Segoe UI" w:cs="Segoe UI"/>
          <w:kern w:val="0"/>
          <w:szCs w:val="21"/>
        </w:rPr>
        <w:t>S</w:t>
      </w:r>
      <w:r w:rsidRPr="00CF12C7">
        <w:rPr>
          <w:rFonts w:ascii="Segoe UI" w:eastAsia="宋体" w:hAnsi="Segoe UI" w:cs="Segoe UI"/>
          <w:kern w:val="0"/>
          <w:szCs w:val="21"/>
        </w:rPr>
        <w:t>。</w:t>
      </w:r>
      <w:r w:rsidRPr="00CF12C7">
        <w:rPr>
          <w:rFonts w:ascii="Segoe UI" w:eastAsia="宋体" w:hAnsi="Segoe UI" w:cs="Segoe UI"/>
          <w:kern w:val="0"/>
          <w:szCs w:val="21"/>
        </w:rPr>
        <w:t xml:space="preserve"> </w:t>
      </w:r>
      <w:r w:rsidRPr="00CF12C7">
        <w:rPr>
          <w:rFonts w:ascii="Segoe UI" w:eastAsia="宋体" w:hAnsi="Segoe UI" w:cs="Segoe UI"/>
          <w:kern w:val="0"/>
          <w:szCs w:val="21"/>
        </w:rPr>
        <w:t>则</w:t>
      </w:r>
      <w:r w:rsidRPr="00CF12C7">
        <w:rPr>
          <w:rFonts w:ascii="Segoe UI" w:eastAsia="宋体" w:hAnsi="Segoe UI" w:cs="Segoe UI"/>
          <w:kern w:val="0"/>
          <w:szCs w:val="21"/>
        </w:rPr>
        <w:t xml:space="preserve">RSRS </w:t>
      </w:r>
      <w:r w:rsidRPr="00CF12C7">
        <w:rPr>
          <w:rFonts w:ascii="Segoe UI" w:eastAsia="宋体" w:hAnsi="Segoe UI" w:cs="Segoe UI"/>
          <w:kern w:val="0"/>
          <w:szCs w:val="21"/>
        </w:rPr>
        <w:t>标准</w:t>
      </w:r>
      <w:proofErr w:type="gramStart"/>
      <w:r w:rsidRPr="00CF12C7">
        <w:rPr>
          <w:rFonts w:ascii="Segoe UI" w:eastAsia="宋体" w:hAnsi="Segoe UI" w:cs="Segoe UI"/>
          <w:kern w:val="0"/>
          <w:szCs w:val="21"/>
        </w:rPr>
        <w:t>分交易</w:t>
      </w:r>
      <w:proofErr w:type="gramEnd"/>
      <w:r w:rsidRPr="00CF12C7">
        <w:rPr>
          <w:rFonts w:ascii="Segoe UI" w:eastAsia="宋体" w:hAnsi="Segoe UI" w:cs="Segoe UI"/>
          <w:kern w:val="0"/>
          <w:szCs w:val="21"/>
        </w:rPr>
        <w:t>策略为：根据斜率计算标准分（参数</w:t>
      </w:r>
      <w:r w:rsidRPr="00CF12C7">
        <w:rPr>
          <w:rFonts w:ascii="Segoe UI" w:eastAsia="宋体" w:hAnsi="Segoe UI" w:cs="Segoe UI"/>
          <w:kern w:val="0"/>
          <w:szCs w:val="21"/>
        </w:rPr>
        <w:t>N=18,M=600</w:t>
      </w:r>
      <w:r w:rsidRPr="00CF12C7">
        <w:rPr>
          <w:rFonts w:ascii="Segoe UI" w:eastAsia="宋体" w:hAnsi="Segoe UI" w:cs="Segoe UI"/>
          <w:kern w:val="0"/>
          <w:szCs w:val="21"/>
        </w:rPr>
        <w:t>）。如果标准分大于</w:t>
      </w:r>
      <w:r w:rsidRPr="00CF12C7">
        <w:rPr>
          <w:rFonts w:ascii="Segoe UI" w:eastAsia="宋体" w:hAnsi="Segoe UI" w:cs="Segoe UI"/>
          <w:kern w:val="0"/>
          <w:szCs w:val="21"/>
        </w:rPr>
        <w:t xml:space="preserve"> S</w:t>
      </w:r>
      <w:r w:rsidRPr="00CF12C7">
        <w:rPr>
          <w:rFonts w:ascii="Segoe UI" w:eastAsia="宋体" w:hAnsi="Segoe UI" w:cs="Segoe UI"/>
          <w:kern w:val="0"/>
          <w:szCs w:val="21"/>
        </w:rPr>
        <w:t>（参数</w:t>
      </w:r>
      <w:r w:rsidRPr="00CF12C7">
        <w:rPr>
          <w:rFonts w:ascii="Segoe UI" w:eastAsia="宋体" w:hAnsi="Segoe UI" w:cs="Segoe UI"/>
          <w:kern w:val="0"/>
          <w:szCs w:val="21"/>
        </w:rPr>
        <w:t>S=0.7</w:t>
      </w:r>
      <w:r w:rsidRPr="00CF12C7">
        <w:rPr>
          <w:rFonts w:ascii="Segoe UI" w:eastAsia="宋体" w:hAnsi="Segoe UI" w:cs="Segoe UI"/>
          <w:kern w:val="0"/>
          <w:szCs w:val="21"/>
        </w:rPr>
        <w:t>），则买入持有。如果标准分小于</w:t>
      </w:r>
      <w:r w:rsidRPr="00CF12C7">
        <w:rPr>
          <w:rFonts w:ascii="Segoe UI" w:eastAsia="宋体" w:hAnsi="Segoe UI" w:cs="Segoe UI"/>
          <w:kern w:val="0"/>
          <w:szCs w:val="21"/>
        </w:rPr>
        <w:t>-S</w:t>
      </w:r>
      <w:r w:rsidRPr="00CF12C7">
        <w:rPr>
          <w:rFonts w:ascii="Segoe UI" w:eastAsia="宋体" w:hAnsi="Segoe UI" w:cs="Segoe UI"/>
          <w:kern w:val="0"/>
          <w:szCs w:val="21"/>
        </w:rPr>
        <w:t>，则卖出平仓。</w:t>
      </w:r>
      <w:r>
        <w:rPr>
          <w:rFonts w:ascii="Segoe UI" w:eastAsia="宋体" w:hAnsi="Segoe UI" w:cs="Segoe UI"/>
          <w:kern w:val="0"/>
          <w:szCs w:val="21"/>
        </w:rPr>
        <w:t>（</w:t>
      </w:r>
      <w:r w:rsidRPr="00CF12C7">
        <w:rPr>
          <w:rFonts w:ascii="Segoe UI" w:eastAsia="宋体" w:hAnsi="Segoe UI" w:cs="Segoe UI" w:hint="eastAsia"/>
          <w:b/>
          <w:bCs/>
          <w:kern w:val="0"/>
          <w:szCs w:val="21"/>
        </w:rPr>
        <w:t>0</w:t>
      </w:r>
      <w:r w:rsidRPr="00CF12C7">
        <w:rPr>
          <w:rFonts w:ascii="Segoe UI" w:eastAsia="宋体" w:hAnsi="Segoe UI" w:cs="Segoe UI"/>
          <w:b/>
          <w:bCs/>
          <w:kern w:val="0"/>
          <w:szCs w:val="21"/>
        </w:rPr>
        <w:t>.7</w:t>
      </w:r>
      <w:r w:rsidRPr="00CF12C7">
        <w:rPr>
          <w:rFonts w:ascii="Segoe UI" w:eastAsia="宋体" w:hAnsi="Segoe UI" w:cs="Segoe UI"/>
          <w:b/>
          <w:bCs/>
          <w:kern w:val="0"/>
          <w:szCs w:val="21"/>
        </w:rPr>
        <w:t>由</w:t>
      </w:r>
      <w:proofErr w:type="gramStart"/>
      <w:r w:rsidRPr="00CF12C7">
        <w:rPr>
          <w:rFonts w:ascii="Segoe UI" w:eastAsia="宋体" w:hAnsi="Segoe UI" w:cs="Segoe UI"/>
          <w:b/>
          <w:bCs/>
          <w:kern w:val="0"/>
          <w:szCs w:val="21"/>
        </w:rPr>
        <w:t>研</w:t>
      </w:r>
      <w:proofErr w:type="gramEnd"/>
      <w:r w:rsidRPr="00CF12C7">
        <w:rPr>
          <w:rFonts w:ascii="Segoe UI" w:eastAsia="宋体" w:hAnsi="Segoe UI" w:cs="Segoe UI"/>
          <w:b/>
          <w:bCs/>
          <w:kern w:val="0"/>
          <w:szCs w:val="21"/>
        </w:rPr>
        <w:t>报所得</w:t>
      </w:r>
      <w:r>
        <w:rPr>
          <w:rFonts w:ascii="Segoe UI" w:eastAsia="宋体" w:hAnsi="Segoe UI" w:cs="Segoe UI"/>
          <w:kern w:val="0"/>
          <w:szCs w:val="21"/>
        </w:rPr>
        <w:t>）</w:t>
      </w:r>
    </w:p>
    <w:p w14:paraId="69588C62" w14:textId="0BDAE2B3" w:rsidR="00CF12C7" w:rsidRPr="00CF12C7" w:rsidRDefault="00CF12C7" w:rsidP="00CF12C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 w:hint="eastAsia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>择时回测交易，分析结果</w:t>
      </w:r>
    </w:p>
    <w:p w14:paraId="3488959B" w14:textId="3C6B30EE" w:rsidR="002A2D31" w:rsidRDefault="002A2D31"/>
    <w:p w14:paraId="78A5C161" w14:textId="545DE26A" w:rsidR="002A2D31" w:rsidRDefault="002A2D31">
      <w:r>
        <w:rPr>
          <w:rFonts w:hint="eastAsia"/>
        </w:rPr>
        <w:t>参考代码及原理出处：</w:t>
      </w:r>
      <w:r>
        <w:br/>
      </w:r>
      <w:hyperlink r:id="rId5" w:history="1">
        <w:r w:rsidRPr="00077E08">
          <w:rPr>
            <w:rStyle w:val="a4"/>
          </w:rPr>
          <w:t>https://github.com/hugo2046/Quantitative-analysis/tree/master/C-%E6%8B%A9%E6%97%B6%E7%B1%BB/RSRS%E6%8B%A9%E6%97%B6%E6%8C%87%E6%A0%87</w:t>
        </w:r>
      </w:hyperlink>
    </w:p>
    <w:p w14:paraId="0B2D544E" w14:textId="77777777" w:rsidR="002A2D31" w:rsidRPr="002A2D31" w:rsidRDefault="002A2D31">
      <w:pPr>
        <w:rPr>
          <w:rFonts w:hint="eastAsia"/>
        </w:rPr>
      </w:pPr>
    </w:p>
    <w:sectPr w:rsidR="002A2D31" w:rsidRPr="002A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C1E"/>
    <w:multiLevelType w:val="multilevel"/>
    <w:tmpl w:val="6E38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411BC"/>
    <w:multiLevelType w:val="hybridMultilevel"/>
    <w:tmpl w:val="B8F657AC"/>
    <w:lvl w:ilvl="0" w:tplc="5B6A8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C04BD"/>
    <w:multiLevelType w:val="multilevel"/>
    <w:tmpl w:val="D898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63619"/>
    <w:multiLevelType w:val="multilevel"/>
    <w:tmpl w:val="492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011F3"/>
    <w:multiLevelType w:val="multilevel"/>
    <w:tmpl w:val="769A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B8"/>
    <w:rsid w:val="00052B87"/>
    <w:rsid w:val="002A2D31"/>
    <w:rsid w:val="005D72B8"/>
    <w:rsid w:val="00760DF8"/>
    <w:rsid w:val="00CD5FE6"/>
    <w:rsid w:val="00CF12C7"/>
    <w:rsid w:val="00E0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B02D"/>
  <w15:chartTrackingRefBased/>
  <w15:docId w15:val="{8A41803E-7E10-4010-937F-EB2254A5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2D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2D3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F1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go2046/Quantitative-analysis/tree/master/C-%E6%8B%A9%E6%97%B6%E7%B1%BB/RSRS%E6%8B%A9%E6%97%B6%E6%8C%87%E6%A0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2022-09-02T03:44:00Z</dcterms:created>
  <dcterms:modified xsi:type="dcterms:W3CDTF">2022-09-02T03:58:00Z</dcterms:modified>
</cp:coreProperties>
</file>