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480" w:lineRule="auto"/>
        <w:jc w:val="center"/>
        <w:rPr>
          <w:rFonts w:ascii="Helvetica" w:cs="Helvetica" w:hAnsi="Helvetica" w:eastAsia="Helvetica"/>
          <w:b w:val="0"/>
          <w:bCs w:val="0"/>
        </w:rPr>
      </w:pPr>
      <w:r>
        <w:rPr>
          <w:rFonts w:ascii="Helvetica" w:hAnsi="Helvetica"/>
          <w:b w:val="0"/>
          <w:bCs w:val="0"/>
          <w:rtl w:val="0"/>
          <w:lang w:val="en-US"/>
        </w:rPr>
        <w:t>Exploration of Seattle</w:t>
      </w:r>
      <w:r>
        <w:rPr>
          <w:rFonts w:ascii="Helvetica" w:hAnsi="Helvetica" w:hint="default"/>
          <w:b w:val="0"/>
          <w:bCs w:val="0"/>
          <w:rtl w:val="0"/>
          <w:lang w:val="en-US"/>
        </w:rPr>
        <w:t>’</w:t>
      </w:r>
      <w:r>
        <w:rPr>
          <w:rFonts w:ascii="Helvetica" w:hAnsi="Helvetica"/>
          <w:b w:val="0"/>
          <w:bCs w:val="0"/>
          <w:rtl w:val="0"/>
          <w:lang w:val="en-US"/>
        </w:rPr>
        <w:t>s</w:t>
      </w:r>
      <w:r>
        <w:rPr>
          <w:rFonts w:ascii="Helvetica" w:hAnsi="Helvetica"/>
          <w:b w:val="0"/>
          <w:bCs w:val="0"/>
          <w:rtl w:val="0"/>
          <w:lang w:val="en-US"/>
        </w:rPr>
        <w:t xml:space="preserve"> Neighborhood</w:t>
      </w:r>
      <w:r>
        <w:rPr>
          <w:rFonts w:ascii="Helvetica" w:hAnsi="Helvetica"/>
          <w:b w:val="0"/>
          <w:bCs w:val="0"/>
          <w:rtl w:val="0"/>
          <w:lang w:val="en-US"/>
        </w:rPr>
        <w:t>s</w:t>
      </w:r>
    </w:p>
    <w:p>
      <w:pPr>
        <w:pStyle w:val="Body A"/>
        <w:spacing w:line="480" w:lineRule="auto"/>
        <w:jc w:val="center"/>
        <w:rPr>
          <w:rFonts w:ascii="Helvetica" w:cs="Helvetica" w:hAnsi="Helvetica" w:eastAsia="Helvetica"/>
        </w:rPr>
      </w:pPr>
      <w:r>
        <w:rPr>
          <w:rFonts w:ascii="Helvetica" w:hAnsi="Helvetica"/>
          <w:rtl w:val="0"/>
          <w:lang w:val="en-US"/>
        </w:rPr>
        <w:t>Jiasui Qin</w:t>
      </w:r>
    </w:p>
    <w:p>
      <w:pPr>
        <w:pStyle w:val="Body A"/>
        <w:spacing w:line="480" w:lineRule="auto"/>
        <w:jc w:val="center"/>
        <w:rPr>
          <w:rFonts w:ascii="Helvetica" w:cs="Helvetica" w:hAnsi="Helvetica" w:eastAsia="Helvetica"/>
        </w:rPr>
      </w:pPr>
      <w:r>
        <w:rPr>
          <w:rFonts w:ascii="Helvetica" w:hAnsi="Helvetica"/>
          <w:rtl w:val="0"/>
          <w:lang w:val="en-US"/>
        </w:rPr>
        <w:t>March 25, 2019</w:t>
      </w:r>
    </w:p>
    <w:p>
      <w:pPr>
        <w:pStyle w:val="Body A A"/>
        <w:pBdr>
          <w:top w:val="nil"/>
          <w:left w:val="nil"/>
          <w:bottom w:val="single" w:color="000000" w:sz="8" w:space="0" w:shadow="0" w:frame="0"/>
          <w:right w:val="nil"/>
        </w:pBdr>
        <w:spacing w:line="480" w:lineRule="auto"/>
        <w:rPr>
          <w:sz w:val="26"/>
          <w:szCs w:val="26"/>
        </w:rPr>
      </w:pPr>
      <w:r>
        <w:rPr>
          <w:sz w:val="26"/>
          <w:szCs w:val="26"/>
          <w:rtl w:val="0"/>
          <w:lang w:val="fr-FR"/>
        </w:rPr>
        <w:t>Introduction</w:t>
      </w:r>
    </w:p>
    <w:p>
      <w:pPr>
        <w:pStyle w:val="Body A A"/>
        <w:spacing w:line="480" w:lineRule="auto"/>
        <w:rPr>
          <w:sz w:val="24"/>
          <w:szCs w:val="24"/>
        </w:rPr>
      </w:pPr>
      <w:r>
        <w:rPr>
          <w:sz w:val="24"/>
          <w:szCs w:val="24"/>
          <w:rtl w:val="0"/>
          <w:lang w:val="en-US"/>
        </w:rPr>
        <w:tab/>
        <w:t xml:space="preserve">Seattle has always been viewed as a famous city with its unique culture and history. Coffee, movies, big businesses, stunning views of nature, and other features of this city have attracted hundreds of thousands of visitors to come. </w:t>
      </w:r>
      <w:r>
        <w:rPr>
          <w:sz w:val="24"/>
          <w:szCs w:val="24"/>
          <w:rtl w:val="0"/>
          <w:lang w:val="zh-TW" w:eastAsia="zh-TW"/>
        </w:rPr>
        <w:t>Every</w:t>
      </w:r>
      <w:r>
        <w:rPr>
          <w:sz w:val="24"/>
          <w:szCs w:val="24"/>
          <w:rtl w:val="0"/>
          <w:lang w:val="fr-FR"/>
        </w:rPr>
        <w:t xml:space="preserve"> </w:t>
      </w:r>
      <w:r>
        <w:rPr>
          <w:sz w:val="24"/>
          <w:szCs w:val="24"/>
          <w:rtl w:val="0"/>
          <w:lang w:val="en-US"/>
        </w:rPr>
        <w:t>year during March and April</w:t>
      </w:r>
      <w:r>
        <w:rPr>
          <w:sz w:val="24"/>
          <w:szCs w:val="24"/>
          <w:rtl w:val="0"/>
          <w:lang w:val="fr-FR"/>
        </w:rPr>
        <w:t xml:space="preserve">, </w:t>
      </w:r>
      <w:r>
        <w:rPr>
          <w:sz w:val="24"/>
          <w:szCs w:val="24"/>
          <w:rtl w:val="0"/>
          <w:lang w:val="en-US"/>
        </w:rPr>
        <w:t>people flock to Seattle to take a look at the gorgeous cherry-blossom at the University of Washington</w:t>
      </w:r>
      <w:r>
        <w:rPr>
          <w:sz w:val="24"/>
          <w:szCs w:val="24"/>
          <w:rtl w:val="0"/>
          <w:lang w:val="fr-FR"/>
        </w:rPr>
        <w:t>.</w:t>
      </w:r>
      <w:r>
        <w:rPr>
          <w:sz w:val="24"/>
          <w:szCs w:val="24"/>
          <w:rtl w:val="0"/>
          <w:lang w:val="en-US"/>
        </w:rPr>
        <w:t xml:space="preserve"> Not just during spring, according to new data released at Visit Seattle's Annual Meeting, the city and county have welcomed a record of 40.9 million visitors last year in 2018. With </w:t>
      </w:r>
      <w:r>
        <w:rPr>
          <w:sz w:val="24"/>
          <w:szCs w:val="24"/>
          <w:rtl w:val="0"/>
          <w:lang w:val="en-US"/>
        </w:rPr>
        <w:t xml:space="preserve">a </w:t>
      </w:r>
      <w:r>
        <w:rPr>
          <w:sz w:val="24"/>
          <w:szCs w:val="24"/>
          <w:rtl w:val="0"/>
          <w:lang w:val="en-US"/>
        </w:rPr>
        <w:t xml:space="preserve">growing number of visitors each year, Seattle is becoming more and more popular. </w:t>
      </w:r>
    </w:p>
    <w:p>
      <w:pPr>
        <w:pStyle w:val="Body A A"/>
        <w:spacing w:line="480" w:lineRule="auto"/>
        <w:rPr>
          <w:sz w:val="24"/>
          <w:szCs w:val="24"/>
          <w:lang w:val="en-US"/>
        </w:rPr>
      </w:pPr>
      <w:r>
        <w:rPr>
          <w:sz w:val="24"/>
          <w:szCs w:val="24"/>
          <w:rtl w:val="0"/>
          <w:lang w:val="en-US"/>
        </w:rPr>
        <w:tab/>
        <w:t>For a visitor who comes to Seattle for the first time, it</w:t>
      </w:r>
      <w:r>
        <w:rPr>
          <w:sz w:val="24"/>
          <w:szCs w:val="24"/>
          <w:rtl w:val="0"/>
          <w:lang w:val="en-US"/>
        </w:rPr>
        <w:t>’</w:t>
      </w:r>
      <w:r>
        <w:rPr>
          <w:sz w:val="24"/>
          <w:szCs w:val="24"/>
          <w:rtl w:val="0"/>
          <w:lang w:val="en-US"/>
        </w:rPr>
        <w:t>s good to know what places worth visiting the most. Information about local stores and their ratings would largely help him to make his traveling plan and schedule wisely. In this way, he will less likely to waste his time and money while visiting.</w:t>
      </w:r>
    </w:p>
    <w:p>
      <w:pPr>
        <w:pStyle w:val="Body A A"/>
        <w:spacing w:line="480" w:lineRule="auto"/>
        <w:rPr>
          <w:sz w:val="24"/>
          <w:szCs w:val="24"/>
        </w:rPr>
      </w:pPr>
    </w:p>
    <w:p>
      <w:pPr>
        <w:pStyle w:val="Body A A"/>
        <w:pBdr>
          <w:top w:val="nil"/>
          <w:left w:val="nil"/>
          <w:bottom w:val="single" w:color="000000" w:sz="8" w:space="0" w:shadow="0" w:frame="0"/>
          <w:right w:val="nil"/>
        </w:pBdr>
        <w:spacing w:line="480" w:lineRule="auto"/>
        <w:rPr>
          <w:sz w:val="26"/>
          <w:szCs w:val="26"/>
          <w:lang w:val="en-US"/>
        </w:rPr>
      </w:pPr>
      <w:r>
        <w:rPr>
          <w:sz w:val="26"/>
          <w:szCs w:val="26"/>
          <w:rtl w:val="0"/>
          <w:lang w:val="en-US"/>
        </w:rPr>
        <w:t>Data Description</w:t>
      </w:r>
    </w:p>
    <w:p>
      <w:pPr>
        <w:pStyle w:val="Body A A"/>
        <w:numPr>
          <w:ilvl w:val="0"/>
          <w:numId w:val="2"/>
        </w:numPr>
        <w:bidi w:val="0"/>
        <w:spacing w:line="480" w:lineRule="auto"/>
        <w:ind w:right="0"/>
        <w:jc w:val="left"/>
        <w:rPr>
          <w:sz w:val="24"/>
          <w:szCs w:val="24"/>
          <w:rtl w:val="0"/>
          <w:lang w:val="en-US"/>
        </w:rPr>
      </w:pPr>
      <w:r>
        <w:rPr>
          <w:sz w:val="24"/>
          <w:szCs w:val="24"/>
          <w:rtl w:val="0"/>
          <w:lang w:val="en-US"/>
        </w:rPr>
        <w:t>I first explored cities in Washington state according to unique postal codes. Data is collected from the GeoNames geographical database</w:t>
      </w:r>
      <w:r>
        <w:rPr>
          <w:sz w:val="24"/>
          <w:szCs w:val="24"/>
          <w:lang w:val="fr-FR"/>
        </w:rPr>
        <w:footnoteReference w:id="1"/>
      </w:r>
      <w:r>
        <w:rPr>
          <w:sz w:val="24"/>
          <w:szCs w:val="24"/>
          <w:rtl w:val="0"/>
          <w:lang w:val="en-US"/>
        </w:rPr>
        <w:t xml:space="preserve">. I scraped and cleaned the web page to get information </w:t>
      </w:r>
      <w:r>
        <w:rPr>
          <w:sz w:val="24"/>
          <w:szCs w:val="24"/>
          <w:rtl w:val="0"/>
          <w:lang w:val="en-US"/>
        </w:rPr>
        <w:t>about</w:t>
      </w:r>
      <w:r>
        <w:rPr>
          <w:sz w:val="24"/>
          <w:szCs w:val="24"/>
          <w:rtl w:val="0"/>
          <w:lang w:val="en-US"/>
        </w:rPr>
        <w:t xml:space="preserve"> postal codes, city names, their corresponding latitudes and longitudes.</w:t>
      </w:r>
    </w:p>
    <w:p>
      <w:pPr>
        <w:pStyle w:val="Body A A"/>
        <w:numPr>
          <w:ilvl w:val="0"/>
          <w:numId w:val="2"/>
        </w:numPr>
        <w:bidi w:val="0"/>
        <w:spacing w:line="480" w:lineRule="auto"/>
        <w:ind w:right="0"/>
        <w:jc w:val="left"/>
        <w:rPr>
          <w:sz w:val="24"/>
          <w:szCs w:val="24"/>
          <w:rtl w:val="0"/>
          <w:lang w:val="en-US"/>
        </w:rPr>
      </w:pPr>
      <w:r>
        <w:rPr>
          <w:sz w:val="24"/>
          <w:szCs w:val="24"/>
          <w:rtl w:val="0"/>
          <w:lang w:val="en-US"/>
        </w:rPr>
        <w:t>I used the geocoding library to get the center coordinates of Seattle, University of Washington, and the University Village.</w:t>
      </w:r>
    </w:p>
    <w:p>
      <w:pPr>
        <w:pStyle w:val="Body A A"/>
        <w:numPr>
          <w:ilvl w:val="0"/>
          <w:numId w:val="2"/>
        </w:numPr>
        <w:bidi w:val="0"/>
        <w:spacing w:line="480" w:lineRule="auto"/>
        <w:ind w:right="0"/>
        <w:jc w:val="left"/>
        <w:rPr>
          <w:sz w:val="24"/>
          <w:szCs w:val="24"/>
          <w:rtl w:val="0"/>
          <w:lang w:val="en-US"/>
        </w:rPr>
      </w:pPr>
      <w:r>
        <w:rPr>
          <w:sz w:val="24"/>
          <w:szCs w:val="24"/>
          <w:rtl w:val="0"/>
          <w:lang w:val="en-US"/>
        </w:rPr>
        <w:t xml:space="preserve">Nearby venues of given cities, University of Washington, University Village, as well as ratings of venues are all extracted from </w:t>
      </w:r>
      <w:r>
        <w:rPr>
          <w:sz w:val="24"/>
          <w:szCs w:val="24"/>
          <w:rtl w:val="0"/>
          <w:lang w:val="fr-FR"/>
        </w:rPr>
        <w:t>Fo</w:t>
      </w:r>
      <w:r>
        <w:rPr>
          <w:sz w:val="24"/>
          <w:szCs w:val="24"/>
          <w:rtl w:val="0"/>
          <w:lang w:val="en-US"/>
        </w:rPr>
        <w:t>u</w:t>
      </w:r>
      <w:r>
        <w:rPr>
          <w:sz w:val="24"/>
          <w:szCs w:val="24"/>
          <w:rtl w:val="0"/>
          <w:lang w:val="fr-FR"/>
        </w:rPr>
        <w:t>rsquare API</w:t>
      </w:r>
      <w:r>
        <w:rPr>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sz w:val="24"/>
          <w:szCs w:val="24"/>
          <w:lang w:val="fr-FR"/>
        </w:rPr>
        <w:footnoteRef/>
      </w:r>
      <w:r>
        <w:rPr>
          <w:rFonts w:cs="Arial Unicode MS" w:eastAsia="Arial Unicode MS"/>
          <w:rtl w:val="0"/>
          <w:lang w:val="en-US"/>
        </w:rPr>
        <w:t xml:space="preserve"> GeoNames geographical database - https://www.geonames.org/postal-codes/US/WA/washington.html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