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43E" w:rsidRPr="00E22BD1" w:rsidRDefault="00866EAE" w:rsidP="0071343E">
      <w:pPr>
        <w:pStyle w:val="3"/>
        <w:adjustRightInd w:val="0"/>
        <w:snapToGrid w:val="0"/>
        <w:spacing w:line="36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敏捷</w:t>
      </w:r>
      <w:r w:rsidR="00CA2EF1">
        <w:rPr>
          <w:rFonts w:hint="eastAsia"/>
          <w:sz w:val="36"/>
          <w:szCs w:val="36"/>
        </w:rPr>
        <w:t>项目管理</w:t>
      </w:r>
      <w:r w:rsidR="006A3469">
        <w:rPr>
          <w:rFonts w:hint="eastAsia"/>
          <w:sz w:val="36"/>
          <w:szCs w:val="36"/>
        </w:rPr>
        <w:t>课程大纲</w:t>
      </w: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3F13D6">
        <w:rPr>
          <w:rFonts w:ascii="仿宋_GB2312" w:eastAsia="仿宋_GB2312" w:hint="eastAsia"/>
          <w:b/>
          <w:sz w:val="24"/>
        </w:rPr>
        <w:t>【学习方式】</w:t>
      </w:r>
      <w:r w:rsidRPr="00B17BD5">
        <w:rPr>
          <w:rFonts w:ascii="仿宋_GB2312" w:eastAsia="仿宋_GB2312" w:hint="eastAsia"/>
          <w:sz w:val="24"/>
        </w:rPr>
        <w:t>：面授</w:t>
      </w: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3F13D6">
        <w:rPr>
          <w:rFonts w:ascii="仿宋_GB2312" w:eastAsia="仿宋_GB2312" w:hint="eastAsia"/>
          <w:b/>
          <w:sz w:val="24"/>
        </w:rPr>
        <w:t>【课程分类】</w:t>
      </w:r>
      <w:r w:rsidRPr="00B17BD5">
        <w:rPr>
          <w:rFonts w:ascii="仿宋_GB2312" w:eastAsia="仿宋_GB2312" w:hint="eastAsia"/>
          <w:sz w:val="24"/>
        </w:rPr>
        <w:t>：业务类</w:t>
      </w:r>
      <w:r w:rsidRPr="00B17BD5">
        <w:rPr>
          <w:rFonts w:ascii="仿宋_GB2312" w:eastAsia="仿宋_GB2312"/>
          <w:sz w:val="24"/>
        </w:rPr>
        <w:t>—</w:t>
      </w:r>
      <w:r w:rsidR="00312E26">
        <w:rPr>
          <w:rFonts w:ascii="仿宋_GB2312" w:eastAsia="仿宋_GB2312" w:hint="eastAsia"/>
          <w:sz w:val="24"/>
        </w:rPr>
        <w:t>培训</w:t>
      </w:r>
      <w:r w:rsidR="00217C51">
        <w:rPr>
          <w:rFonts w:ascii="仿宋_GB2312" w:eastAsia="仿宋_GB2312" w:hint="eastAsia"/>
          <w:sz w:val="24"/>
        </w:rPr>
        <w:t>及咨询</w:t>
      </w:r>
    </w:p>
    <w:p w:rsidR="0071343E" w:rsidRPr="004B5ED8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培训对象</w:t>
      </w:r>
      <w:r w:rsidRPr="00B17BD5">
        <w:rPr>
          <w:rFonts w:ascii="仿宋_GB2312" w:eastAsia="仿宋_GB2312" w:hint="eastAsia"/>
          <w:sz w:val="24"/>
        </w:rPr>
        <w:t>】：</w:t>
      </w:r>
      <w:r w:rsidR="007A0540">
        <w:rPr>
          <w:rFonts w:ascii="仿宋_GB2312" w:eastAsia="仿宋_GB2312" w:hint="eastAsia"/>
          <w:sz w:val="24"/>
        </w:rPr>
        <w:t>产品研发</w:t>
      </w:r>
      <w:r w:rsidR="00CA2EF1">
        <w:rPr>
          <w:rFonts w:ascii="仿宋_GB2312" w:eastAsia="仿宋_GB2312" w:hint="eastAsia"/>
          <w:sz w:val="24"/>
        </w:rPr>
        <w:t>项目管理</w:t>
      </w:r>
      <w:r w:rsidR="00766633">
        <w:rPr>
          <w:rFonts w:ascii="仿宋_GB2312" w:eastAsia="仿宋_GB2312" w:hint="eastAsia"/>
          <w:sz w:val="24"/>
        </w:rPr>
        <w:t>人员</w:t>
      </w:r>
      <w:r w:rsidR="00866EAE">
        <w:rPr>
          <w:rFonts w:ascii="仿宋_GB2312" w:eastAsia="仿宋_GB2312" w:hint="eastAsia"/>
          <w:sz w:val="24"/>
        </w:rPr>
        <w:t>、产品</w:t>
      </w:r>
      <w:r w:rsidR="0028573F">
        <w:rPr>
          <w:rFonts w:ascii="仿宋_GB2312" w:eastAsia="仿宋_GB2312" w:hint="eastAsia"/>
          <w:sz w:val="24"/>
        </w:rPr>
        <w:t>研发人员</w:t>
      </w:r>
      <w:r w:rsidR="00866EAE">
        <w:rPr>
          <w:rFonts w:ascii="仿宋_GB2312" w:eastAsia="仿宋_GB2312" w:hint="eastAsia"/>
          <w:sz w:val="24"/>
        </w:rPr>
        <w:t>、</w:t>
      </w:r>
      <w:r w:rsidR="007A0540">
        <w:rPr>
          <w:rFonts w:ascii="仿宋_GB2312" w:eastAsia="仿宋_GB2312" w:hint="eastAsia"/>
          <w:sz w:val="24"/>
        </w:rPr>
        <w:t>设计、测试、运营、</w:t>
      </w:r>
      <w:r w:rsidR="00866EAE">
        <w:rPr>
          <w:rFonts w:ascii="仿宋_GB2312" w:eastAsia="仿宋_GB2312" w:hint="eastAsia"/>
          <w:sz w:val="24"/>
        </w:rPr>
        <w:t>中高层、中基层</w:t>
      </w: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核心讲师</w:t>
      </w:r>
      <w:r w:rsidRPr="00B17BD5">
        <w:rPr>
          <w:rFonts w:ascii="仿宋_GB2312" w:eastAsia="仿宋_GB2312" w:hint="eastAsia"/>
          <w:sz w:val="24"/>
        </w:rPr>
        <w:t>】：</w:t>
      </w:r>
      <w:r w:rsidR="00113463">
        <w:rPr>
          <w:rFonts w:ascii="仿宋_GB2312" w:eastAsia="仿宋_GB2312" w:hint="eastAsia"/>
          <w:sz w:val="24"/>
        </w:rPr>
        <w:t>徐增利</w:t>
      </w:r>
    </w:p>
    <w:p w:rsidR="0071343E" w:rsidRDefault="0071343E" w:rsidP="00357653">
      <w:pPr>
        <w:adjustRightInd w:val="0"/>
        <w:snapToGrid w:val="0"/>
        <w:spacing w:line="360" w:lineRule="auto"/>
        <w:ind w:leftChars="100" w:left="1650" w:hangingChars="600" w:hanging="14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关</w:t>
      </w:r>
      <w:r w:rsidRPr="003F13D6">
        <w:rPr>
          <w:rFonts w:ascii="仿宋_GB2312" w:eastAsia="仿宋_GB2312"/>
          <w:b/>
          <w:sz w:val="24"/>
        </w:rPr>
        <w:t xml:space="preserve"> </w:t>
      </w:r>
      <w:r w:rsidRPr="003F13D6">
        <w:rPr>
          <w:rFonts w:ascii="仿宋_GB2312" w:eastAsia="仿宋_GB2312" w:hint="eastAsia"/>
          <w:b/>
          <w:sz w:val="24"/>
        </w:rPr>
        <w:t>键</w:t>
      </w:r>
      <w:r w:rsidRPr="003F13D6">
        <w:rPr>
          <w:rFonts w:ascii="仿宋_GB2312" w:eastAsia="仿宋_GB2312"/>
          <w:b/>
          <w:sz w:val="24"/>
        </w:rPr>
        <w:t xml:space="preserve"> </w:t>
      </w:r>
      <w:r w:rsidR="0049492E" w:rsidRPr="003F13D6">
        <w:rPr>
          <w:rFonts w:ascii="仿宋_GB2312" w:eastAsia="仿宋_GB2312" w:hint="eastAsia"/>
          <w:b/>
          <w:sz w:val="24"/>
        </w:rPr>
        <w:t>词</w:t>
      </w:r>
      <w:r w:rsidR="00AC646E">
        <w:rPr>
          <w:rFonts w:ascii="仿宋_GB2312" w:eastAsia="仿宋_GB2312" w:hint="eastAsia"/>
          <w:sz w:val="24"/>
        </w:rPr>
        <w:t>】：</w:t>
      </w:r>
      <w:r w:rsidR="00F744F7">
        <w:rPr>
          <w:rFonts w:ascii="仿宋_GB2312" w:eastAsia="仿宋_GB2312" w:hint="eastAsia"/>
          <w:sz w:val="24"/>
        </w:rPr>
        <w:t xml:space="preserve">敏捷项目管理 </w:t>
      </w:r>
      <w:r w:rsidR="00AB308C">
        <w:rPr>
          <w:rFonts w:ascii="仿宋_GB2312" w:eastAsia="仿宋_GB2312" w:hint="eastAsia"/>
          <w:sz w:val="24"/>
        </w:rPr>
        <w:t xml:space="preserve">SCRUM+XP  </w:t>
      </w:r>
      <w:r w:rsidR="001E0937">
        <w:rPr>
          <w:rFonts w:ascii="仿宋_GB2312" w:eastAsia="仿宋_GB2312" w:hint="eastAsia"/>
          <w:sz w:val="24"/>
        </w:rPr>
        <w:t>WBS</w:t>
      </w:r>
      <w:r w:rsidR="00B661F3">
        <w:rPr>
          <w:rFonts w:ascii="仿宋_GB2312" w:eastAsia="仿宋_GB2312"/>
          <w:sz w:val="24"/>
        </w:rPr>
        <w:t xml:space="preserve"> </w:t>
      </w:r>
      <w:r w:rsidRPr="00B17BD5">
        <w:rPr>
          <w:rFonts w:ascii="仿宋_GB2312" w:eastAsia="仿宋_GB2312"/>
          <w:sz w:val="24"/>
        </w:rPr>
        <w:t xml:space="preserve">  </w:t>
      </w:r>
      <w:r w:rsidR="00C81A02">
        <w:rPr>
          <w:rFonts w:ascii="仿宋_GB2312" w:eastAsia="仿宋_GB2312" w:hint="eastAsia"/>
          <w:sz w:val="24"/>
        </w:rPr>
        <w:t xml:space="preserve">OGSM </w:t>
      </w:r>
      <w:r w:rsidR="00357653">
        <w:rPr>
          <w:rFonts w:ascii="仿宋_GB2312" w:eastAsia="仿宋_GB2312" w:hint="eastAsia"/>
          <w:sz w:val="24"/>
        </w:rPr>
        <w:t>项目管理工具</w:t>
      </w:r>
      <w:r w:rsidR="001E0937">
        <w:rPr>
          <w:rFonts w:ascii="仿宋_GB2312" w:eastAsia="仿宋_GB2312" w:hint="eastAsia"/>
          <w:sz w:val="24"/>
        </w:rPr>
        <w:t xml:space="preserve"> 关键控制点 </w:t>
      </w:r>
      <w:r w:rsidR="00E66BDB">
        <w:rPr>
          <w:rFonts w:ascii="仿宋_GB2312" w:eastAsia="仿宋_GB2312" w:hint="eastAsia"/>
          <w:sz w:val="24"/>
        </w:rPr>
        <w:t>华为</w:t>
      </w:r>
      <w:r w:rsidR="004C4F19">
        <w:rPr>
          <w:rFonts w:ascii="仿宋_GB2312" w:eastAsia="仿宋_GB2312" w:hint="eastAsia"/>
          <w:sz w:val="24"/>
        </w:rPr>
        <w:t>RDPM</w:t>
      </w:r>
      <w:r w:rsidR="00E66BDB">
        <w:rPr>
          <w:rFonts w:ascii="仿宋_GB2312" w:eastAsia="仿宋_GB2312" w:hint="eastAsia"/>
          <w:sz w:val="24"/>
        </w:rPr>
        <w:t>、腾讯的研发管理</w:t>
      </w:r>
      <w:r w:rsidR="001E0937">
        <w:rPr>
          <w:rFonts w:ascii="仿宋_GB2312" w:eastAsia="仿宋_GB2312" w:hint="eastAsia"/>
          <w:sz w:val="24"/>
        </w:rPr>
        <w:t xml:space="preserve">  </w:t>
      </w:r>
      <w:r w:rsidR="00C81A02">
        <w:rPr>
          <w:rFonts w:ascii="仿宋_GB2312" w:eastAsia="仿宋_GB2312" w:hint="eastAsia"/>
          <w:sz w:val="24"/>
        </w:rPr>
        <w:t>项目经理能力模型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【课程方式】：</w:t>
      </w:r>
      <w:r w:rsidR="003B405B" w:rsidRPr="003B405B">
        <w:rPr>
          <w:rFonts w:ascii="微软雅黑" w:eastAsia="微软雅黑" w:hAnsi="微软雅黑" w:hint="eastAsia"/>
          <w:b/>
          <w:color w:val="FF0000"/>
        </w:rPr>
        <w:t>老师</w:t>
      </w:r>
      <w:r>
        <w:rPr>
          <w:rFonts w:ascii="微软雅黑" w:eastAsia="微软雅黑" w:hAnsi="微软雅黑" w:hint="eastAsia"/>
          <w:b/>
          <w:color w:val="FF0000"/>
        </w:rPr>
        <w:t>根据学员的能力层次与遇到的问题选择重点与案例，以公司的项目进行实战练习。</w:t>
      </w:r>
      <w:r w:rsidR="003B405B">
        <w:rPr>
          <w:rFonts w:ascii="微软雅黑" w:eastAsia="微软雅黑" w:hAnsi="微软雅黑" w:hint="eastAsia"/>
          <w:b/>
          <w:color w:val="FF0000"/>
        </w:rPr>
        <w:t>老师以</w:t>
      </w:r>
      <w:r>
        <w:rPr>
          <w:rFonts w:ascii="微软雅黑" w:eastAsia="微软雅黑" w:hAnsi="微软雅黑" w:hint="eastAsia"/>
          <w:b/>
          <w:color w:val="FF0000"/>
        </w:rPr>
        <w:t>教练辅导的方式，</w:t>
      </w:r>
      <w:r w:rsidR="003B405B">
        <w:rPr>
          <w:rFonts w:ascii="微软雅黑" w:eastAsia="微软雅黑" w:hAnsi="微软雅黑" w:hint="eastAsia"/>
          <w:b/>
          <w:color w:val="FF0000"/>
        </w:rPr>
        <w:t>学员以</w:t>
      </w:r>
      <w:r>
        <w:rPr>
          <w:rFonts w:ascii="微软雅黑" w:eastAsia="微软雅黑" w:hAnsi="微软雅黑" w:hint="eastAsia"/>
          <w:b/>
          <w:color w:val="FF0000"/>
        </w:rPr>
        <w:t>参与任务与总结分享</w:t>
      </w:r>
      <w:r w:rsidR="003B405B">
        <w:rPr>
          <w:rFonts w:ascii="微软雅黑" w:eastAsia="微软雅黑" w:hAnsi="微软雅黑" w:hint="eastAsia"/>
          <w:b/>
          <w:color w:val="FF0000"/>
        </w:rPr>
        <w:t>的方式</w:t>
      </w:r>
      <w:r>
        <w:rPr>
          <w:rFonts w:ascii="微软雅黑" w:eastAsia="微软雅黑" w:hAnsi="微软雅黑" w:hint="eastAsia"/>
          <w:b/>
          <w:color w:val="FF0000"/>
        </w:rPr>
        <w:t>，</w:t>
      </w:r>
      <w:r w:rsidR="003B405B">
        <w:rPr>
          <w:rFonts w:ascii="微软雅黑" w:eastAsia="微软雅黑" w:hAnsi="微软雅黑" w:hint="eastAsia"/>
          <w:b/>
          <w:color w:val="FF0000"/>
        </w:rPr>
        <w:t>采用行动学习或场景化学习的方式，</w:t>
      </w:r>
      <w:r>
        <w:rPr>
          <w:rFonts w:ascii="微软雅黑" w:eastAsia="微软雅黑" w:hAnsi="微软雅黑" w:hint="eastAsia"/>
          <w:b/>
          <w:color w:val="FF0000"/>
        </w:rPr>
        <w:t>提升团队的项目管理能力。</w:t>
      </w:r>
    </w:p>
    <w:p w:rsidR="00AC274A" w:rsidRPr="00AC274A" w:rsidRDefault="00AC274A" w:rsidP="00357653">
      <w:pPr>
        <w:adjustRightInd w:val="0"/>
        <w:snapToGrid w:val="0"/>
        <w:spacing w:line="360" w:lineRule="auto"/>
        <w:ind w:leftChars="100" w:left="1650" w:hangingChars="600" w:hanging="1440"/>
        <w:rPr>
          <w:rFonts w:ascii="仿宋_GB2312" w:eastAsia="仿宋_GB2312"/>
          <w:sz w:val="24"/>
        </w:rPr>
      </w:pP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学习目标</w:t>
      </w:r>
      <w:r w:rsidRPr="00B17BD5">
        <w:rPr>
          <w:rFonts w:ascii="仿宋_GB2312" w:eastAsia="仿宋_GB2312" w:hint="eastAsia"/>
          <w:sz w:val="24"/>
        </w:rPr>
        <w:t>】：</w:t>
      </w:r>
    </w:p>
    <w:p w:rsidR="009A7248" w:rsidRDefault="009A7248" w:rsidP="00F15433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了解敏捷项目管理与一般项目管理的区别</w:t>
      </w:r>
    </w:p>
    <w:p w:rsidR="00F15433" w:rsidRPr="00F15433" w:rsidRDefault="00B66B9A" w:rsidP="00F15433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通过场景</w:t>
      </w:r>
      <w:r w:rsidR="0028573F">
        <w:rPr>
          <w:rFonts w:ascii="仿宋_GB2312" w:eastAsia="仿宋_GB2312" w:hint="eastAsia"/>
          <w:sz w:val="24"/>
        </w:rPr>
        <w:t>、</w:t>
      </w:r>
      <w:r>
        <w:rPr>
          <w:rFonts w:ascii="仿宋_GB2312" w:eastAsia="仿宋_GB2312" w:hint="eastAsia"/>
          <w:sz w:val="24"/>
        </w:rPr>
        <w:t>案例</w:t>
      </w:r>
      <w:r w:rsidR="0028573F">
        <w:rPr>
          <w:rFonts w:ascii="仿宋_GB2312" w:eastAsia="仿宋_GB2312" w:hint="eastAsia"/>
          <w:sz w:val="24"/>
        </w:rPr>
        <w:t>与训练</w:t>
      </w:r>
      <w:r w:rsidR="00CA2EF1">
        <w:rPr>
          <w:rFonts w:ascii="仿宋_GB2312" w:eastAsia="仿宋_GB2312" w:hint="eastAsia"/>
          <w:sz w:val="24"/>
        </w:rPr>
        <w:t>掌握项目管理</w:t>
      </w:r>
      <w:r w:rsidR="0028573F">
        <w:rPr>
          <w:rFonts w:ascii="仿宋_GB2312" w:eastAsia="仿宋_GB2312" w:hint="eastAsia"/>
          <w:sz w:val="24"/>
        </w:rPr>
        <w:t>五大过程十大知识领域</w:t>
      </w:r>
      <w:r w:rsidR="0071343E" w:rsidRPr="00B17BD5">
        <w:rPr>
          <w:rFonts w:ascii="仿宋_GB2312" w:eastAsia="仿宋_GB2312" w:hint="eastAsia"/>
          <w:sz w:val="24"/>
        </w:rPr>
        <w:t>；</w:t>
      </w:r>
    </w:p>
    <w:p w:rsidR="001A1350" w:rsidRDefault="00B66B9A" w:rsidP="001A135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通过</w:t>
      </w:r>
      <w:r w:rsidR="0028573F">
        <w:rPr>
          <w:rFonts w:ascii="仿宋_GB2312" w:eastAsia="仿宋_GB2312" w:hint="eastAsia"/>
          <w:sz w:val="24"/>
        </w:rPr>
        <w:t>情景演练</w:t>
      </w:r>
      <w:r>
        <w:rPr>
          <w:rFonts w:ascii="仿宋_GB2312" w:eastAsia="仿宋_GB2312" w:hint="eastAsia"/>
          <w:sz w:val="24"/>
        </w:rPr>
        <w:t>及案例</w:t>
      </w:r>
      <w:r w:rsidR="00D56CD7">
        <w:rPr>
          <w:rFonts w:ascii="仿宋_GB2312" w:eastAsia="仿宋_GB2312" w:hint="eastAsia"/>
          <w:sz w:val="24"/>
        </w:rPr>
        <w:t>掌握</w:t>
      </w:r>
      <w:r w:rsidR="001A1350">
        <w:rPr>
          <w:rFonts w:ascii="仿宋_GB2312" w:eastAsia="仿宋_GB2312" w:hint="eastAsia"/>
          <w:sz w:val="24"/>
        </w:rPr>
        <w:t>项目</w:t>
      </w:r>
      <w:r w:rsidR="0028573F">
        <w:rPr>
          <w:rFonts w:ascii="仿宋_GB2312" w:eastAsia="仿宋_GB2312" w:hint="eastAsia"/>
          <w:sz w:val="24"/>
        </w:rPr>
        <w:t>沟通管理的方法与技巧</w:t>
      </w:r>
      <w:r w:rsidR="001A1350">
        <w:rPr>
          <w:rFonts w:ascii="仿宋_GB2312" w:eastAsia="仿宋_GB2312" w:hint="eastAsia"/>
          <w:sz w:val="24"/>
        </w:rPr>
        <w:t>；</w:t>
      </w:r>
    </w:p>
    <w:p w:rsidR="00426D41" w:rsidRDefault="00426D41" w:rsidP="001A135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如何同时管理多个项目，项目群的管理；</w:t>
      </w:r>
    </w:p>
    <w:p w:rsidR="00FF223C" w:rsidRPr="005E54C0" w:rsidRDefault="0061776A" w:rsidP="005E54C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基本了解企业内部项目管理体系</w:t>
      </w:r>
      <w:r w:rsidR="00AC0EFC">
        <w:rPr>
          <w:rFonts w:ascii="仿宋_GB2312" w:eastAsia="仿宋_GB2312" w:hint="eastAsia"/>
          <w:sz w:val="24"/>
        </w:rPr>
        <w:t>与搭建的完整</w:t>
      </w:r>
      <w:r>
        <w:rPr>
          <w:rFonts w:ascii="仿宋_GB2312" w:eastAsia="仿宋_GB2312" w:hint="eastAsia"/>
          <w:sz w:val="24"/>
        </w:rPr>
        <w:t>知识;</w:t>
      </w:r>
    </w:p>
    <w:p w:rsidR="0071343E" w:rsidRDefault="00CA2EF1" w:rsidP="001A135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掌握</w:t>
      </w:r>
      <w:r w:rsidR="000034BA">
        <w:rPr>
          <w:rFonts w:ascii="仿宋_GB2312" w:eastAsia="仿宋_GB2312" w:hint="eastAsia"/>
          <w:sz w:val="24"/>
        </w:rPr>
        <w:t>项目及团队成员管理方法</w:t>
      </w:r>
      <w:r w:rsidR="003E56BB">
        <w:rPr>
          <w:rFonts w:ascii="仿宋_GB2312" w:eastAsia="仿宋_GB2312" w:hint="eastAsia"/>
          <w:sz w:val="24"/>
        </w:rPr>
        <w:t>论</w:t>
      </w:r>
      <w:r w:rsidR="00F766FA">
        <w:rPr>
          <w:rFonts w:ascii="仿宋_GB2312" w:eastAsia="仿宋_GB2312" w:hint="eastAsia"/>
          <w:sz w:val="24"/>
        </w:rPr>
        <w:t>及及怎样培养应具备的能力</w:t>
      </w:r>
      <w:r w:rsidR="0071343E" w:rsidRPr="00B17BD5">
        <w:rPr>
          <w:rFonts w:ascii="仿宋_GB2312" w:eastAsia="仿宋_GB2312" w:hint="eastAsia"/>
          <w:sz w:val="24"/>
        </w:rPr>
        <w:t>；</w:t>
      </w:r>
    </w:p>
    <w:p w:rsidR="001A1350" w:rsidRPr="00B17BD5" w:rsidRDefault="001A1350" w:rsidP="001A1350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 w:rsidRPr="001A1350">
        <w:rPr>
          <w:rFonts w:ascii="仿宋_GB2312" w:eastAsia="仿宋_GB2312" w:hint="eastAsia"/>
          <w:sz w:val="24"/>
        </w:rPr>
        <w:t>企业如何培养内部项目管理人员</w:t>
      </w:r>
      <w:r w:rsidR="00185DDB">
        <w:rPr>
          <w:rFonts w:ascii="仿宋_GB2312" w:eastAsia="仿宋_GB2312" w:hint="eastAsia"/>
          <w:sz w:val="24"/>
        </w:rPr>
        <w:t>。</w:t>
      </w:r>
    </w:p>
    <w:p w:rsidR="0071343E" w:rsidRPr="001A1350" w:rsidRDefault="0071343E" w:rsidP="001A1350">
      <w:pPr>
        <w:adjustRightInd w:val="0"/>
        <w:snapToGrid w:val="0"/>
        <w:spacing w:line="360" w:lineRule="auto"/>
        <w:ind w:left="240"/>
        <w:rPr>
          <w:rFonts w:ascii="仿宋_GB2312" w:eastAsia="仿宋_GB2312"/>
          <w:sz w:val="24"/>
        </w:rPr>
      </w:pPr>
      <w:r w:rsidRPr="001A1350">
        <w:rPr>
          <w:rFonts w:ascii="仿宋_GB2312" w:eastAsia="仿宋_GB2312" w:hint="eastAsia"/>
          <w:b/>
          <w:sz w:val="24"/>
        </w:rPr>
        <w:t>【课程学时】：</w:t>
      </w:r>
      <w:r w:rsidR="001F0A56">
        <w:rPr>
          <w:rFonts w:ascii="仿宋_GB2312" w:eastAsia="仿宋_GB2312" w:hint="eastAsia"/>
          <w:sz w:val="24"/>
        </w:rPr>
        <w:t>2天</w:t>
      </w: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lastRenderedPageBreak/>
        <w:t>【</w:t>
      </w:r>
      <w:r w:rsidRPr="003F13D6">
        <w:rPr>
          <w:rFonts w:ascii="仿宋_GB2312" w:eastAsia="仿宋_GB2312" w:hint="eastAsia"/>
          <w:b/>
          <w:sz w:val="24"/>
        </w:rPr>
        <w:t>课程简介</w:t>
      </w:r>
      <w:r w:rsidRPr="00B17BD5">
        <w:rPr>
          <w:rFonts w:ascii="仿宋_GB2312" w:eastAsia="仿宋_GB2312" w:hint="eastAsia"/>
          <w:sz w:val="24"/>
        </w:rPr>
        <w:t>】：</w:t>
      </w:r>
    </w:p>
    <w:p w:rsidR="00A22580" w:rsidRDefault="007D6C0D" w:rsidP="008C2CC5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你想了解一个只能成功不能失败的</w:t>
      </w:r>
      <w:r w:rsidR="00655AAE">
        <w:rPr>
          <w:rFonts w:ascii="仿宋_GB2312" w:eastAsia="仿宋_GB2312" w:hint="eastAsia"/>
          <w:sz w:val="24"/>
        </w:rPr>
        <w:t>项目怎么成功</w:t>
      </w:r>
      <w:r w:rsidR="00476976">
        <w:rPr>
          <w:rFonts w:ascii="仿宋_GB2312" w:eastAsia="仿宋_GB2312" w:hint="eastAsia"/>
          <w:sz w:val="24"/>
        </w:rPr>
        <w:t>的吗？</w:t>
      </w:r>
    </w:p>
    <w:p w:rsidR="00D362AB" w:rsidRDefault="0025001A" w:rsidP="008C2CC5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本课程不同于业界的项目管理认证培训，主要结合</w:t>
      </w:r>
      <w:r w:rsidR="004F00C5">
        <w:rPr>
          <w:rFonts w:ascii="仿宋_GB2312" w:eastAsia="仿宋_GB2312" w:hint="eastAsia"/>
          <w:sz w:val="24"/>
        </w:rPr>
        <w:t>项目管理案例</w:t>
      </w:r>
      <w:r w:rsidR="001229B7">
        <w:rPr>
          <w:rFonts w:ascii="仿宋_GB2312" w:eastAsia="仿宋_GB2312" w:hint="eastAsia"/>
          <w:sz w:val="24"/>
        </w:rPr>
        <w:t>及场景演</w:t>
      </w:r>
      <w:r w:rsidR="000B2C3F">
        <w:rPr>
          <w:rFonts w:ascii="仿宋_GB2312" w:eastAsia="仿宋_GB2312" w:hint="eastAsia"/>
          <w:sz w:val="24"/>
        </w:rPr>
        <w:t>练</w:t>
      </w:r>
      <w:r w:rsidR="004F00C5">
        <w:rPr>
          <w:rFonts w:ascii="仿宋_GB2312" w:eastAsia="仿宋_GB2312" w:hint="eastAsia"/>
          <w:sz w:val="24"/>
        </w:rPr>
        <w:t>，介绍了企业内部项目管理，</w:t>
      </w:r>
      <w:r w:rsidR="0031632C">
        <w:rPr>
          <w:rFonts w:ascii="仿宋_GB2312" w:eastAsia="仿宋_GB2312" w:hint="eastAsia"/>
          <w:sz w:val="24"/>
        </w:rPr>
        <w:t>以及</w:t>
      </w:r>
      <w:r w:rsidR="00F273BA">
        <w:rPr>
          <w:rFonts w:ascii="仿宋_GB2312" w:eastAsia="仿宋_GB2312" w:hint="eastAsia"/>
          <w:sz w:val="24"/>
        </w:rPr>
        <w:t>甲</w:t>
      </w:r>
      <w:r w:rsidR="00F273BA">
        <w:rPr>
          <w:rFonts w:eastAsia="仿宋_GB2312" w:hint="eastAsia"/>
          <w:sz w:val="24"/>
        </w:rPr>
        <w:t>乙方的</w:t>
      </w:r>
      <w:r w:rsidR="004F00C5">
        <w:rPr>
          <w:rFonts w:ascii="仿宋_GB2312" w:eastAsia="仿宋_GB2312" w:hint="eastAsia"/>
          <w:sz w:val="24"/>
        </w:rPr>
        <w:t>项目管理</w:t>
      </w:r>
      <w:r>
        <w:rPr>
          <w:rFonts w:ascii="仿宋_GB2312" w:eastAsia="仿宋_GB2312" w:hint="eastAsia"/>
          <w:sz w:val="24"/>
        </w:rPr>
        <w:t>方法。</w:t>
      </w:r>
      <w:r w:rsidR="004F00C5">
        <w:rPr>
          <w:rFonts w:ascii="仿宋_GB2312" w:eastAsia="仿宋_GB2312" w:hint="eastAsia"/>
          <w:sz w:val="24"/>
        </w:rPr>
        <w:t>通过</w:t>
      </w:r>
      <w:r w:rsidR="00E66BDB">
        <w:rPr>
          <w:rFonts w:ascii="仿宋_GB2312" w:eastAsia="仿宋_GB2312" w:hint="eastAsia"/>
          <w:sz w:val="24"/>
        </w:rPr>
        <w:t>华为、腾讯公司的某些</w:t>
      </w:r>
      <w:r w:rsidR="00140929">
        <w:rPr>
          <w:rFonts w:ascii="仿宋_GB2312" w:eastAsia="仿宋_GB2312" w:hint="eastAsia"/>
          <w:sz w:val="24"/>
        </w:rPr>
        <w:t>项目管理、产品开发、</w:t>
      </w:r>
      <w:r w:rsidR="0028573F">
        <w:rPr>
          <w:rFonts w:ascii="仿宋_GB2312" w:eastAsia="仿宋_GB2312" w:hint="eastAsia"/>
          <w:sz w:val="24"/>
        </w:rPr>
        <w:t>集成项目案例、</w:t>
      </w:r>
      <w:r w:rsidR="004F00C5" w:rsidRPr="004F00C5">
        <w:rPr>
          <w:rFonts w:ascii="仿宋_GB2312" w:eastAsia="仿宋_GB2312" w:hint="eastAsia"/>
          <w:sz w:val="24"/>
        </w:rPr>
        <w:t>第26届世界大学生运动会信息与通信5.5亿元项目，介绍了</w:t>
      </w:r>
      <w:r w:rsidR="00E66BDB">
        <w:rPr>
          <w:rFonts w:ascii="仿宋_GB2312" w:eastAsia="仿宋_GB2312" w:hint="eastAsia"/>
          <w:sz w:val="24"/>
        </w:rPr>
        <w:t>研发</w:t>
      </w:r>
      <w:r w:rsidR="009F09B4">
        <w:rPr>
          <w:rFonts w:ascii="仿宋_GB2312" w:eastAsia="仿宋_GB2312" w:hint="eastAsia"/>
          <w:sz w:val="24"/>
        </w:rPr>
        <w:t>开发</w:t>
      </w:r>
      <w:r w:rsidR="004F00C5">
        <w:rPr>
          <w:rFonts w:ascii="仿宋_GB2312" w:eastAsia="仿宋_GB2312" w:hint="eastAsia"/>
          <w:sz w:val="24"/>
        </w:rPr>
        <w:t>项目管理的整体框架；通过</w:t>
      </w:r>
      <w:r w:rsidR="002E7339">
        <w:rPr>
          <w:rFonts w:ascii="仿宋_GB2312" w:eastAsia="仿宋_GB2312" w:hint="eastAsia"/>
          <w:sz w:val="24"/>
        </w:rPr>
        <w:t>项目案例</w:t>
      </w:r>
      <w:r w:rsidR="009F09B4">
        <w:rPr>
          <w:rFonts w:ascii="仿宋_GB2312" w:eastAsia="仿宋_GB2312" w:hint="eastAsia"/>
          <w:sz w:val="24"/>
        </w:rPr>
        <w:t>让</w:t>
      </w:r>
      <w:r w:rsidR="0028573F">
        <w:rPr>
          <w:rFonts w:ascii="仿宋_GB2312" w:eastAsia="仿宋_GB2312" w:hint="eastAsia"/>
          <w:sz w:val="24"/>
        </w:rPr>
        <w:t>团队成员</w:t>
      </w:r>
      <w:r w:rsidR="009F09B4">
        <w:rPr>
          <w:rFonts w:ascii="仿宋_GB2312" w:eastAsia="仿宋_GB2312" w:hint="eastAsia"/>
          <w:sz w:val="24"/>
        </w:rPr>
        <w:t>了解</w:t>
      </w:r>
      <w:r w:rsidR="00FE6158">
        <w:rPr>
          <w:rFonts w:ascii="仿宋_GB2312" w:eastAsia="仿宋_GB2312" w:hint="eastAsia"/>
          <w:sz w:val="24"/>
        </w:rPr>
        <w:t>在</w:t>
      </w:r>
      <w:r w:rsidR="007B27F8">
        <w:rPr>
          <w:rFonts w:ascii="仿宋_GB2312" w:eastAsia="仿宋_GB2312" w:hint="eastAsia"/>
          <w:sz w:val="24"/>
        </w:rPr>
        <w:t>项目管理</w:t>
      </w:r>
      <w:r w:rsidR="007A0F6C">
        <w:rPr>
          <w:rFonts w:ascii="仿宋_GB2312" w:eastAsia="仿宋_GB2312" w:hint="eastAsia"/>
          <w:sz w:val="24"/>
        </w:rPr>
        <w:t>过程中</w:t>
      </w:r>
      <w:r w:rsidR="006456D0">
        <w:rPr>
          <w:rFonts w:ascii="仿宋_GB2312" w:eastAsia="仿宋_GB2312" w:hint="eastAsia"/>
          <w:sz w:val="24"/>
        </w:rPr>
        <w:t>容易出现的问题及解决方法，</w:t>
      </w:r>
      <w:r w:rsidR="00ED4FDB">
        <w:rPr>
          <w:rFonts w:ascii="仿宋_GB2312" w:eastAsia="仿宋_GB2312" w:hint="eastAsia"/>
          <w:sz w:val="24"/>
        </w:rPr>
        <w:t>通过与贵企业项目管理人员的问答式交流，使用训练启发</w:t>
      </w:r>
      <w:r w:rsidR="002B5C52">
        <w:rPr>
          <w:rFonts w:ascii="仿宋_GB2312" w:eastAsia="仿宋_GB2312" w:hint="eastAsia"/>
          <w:sz w:val="24"/>
        </w:rPr>
        <w:t>式培训，</w:t>
      </w:r>
      <w:r w:rsidR="006456D0">
        <w:rPr>
          <w:rFonts w:ascii="仿宋_GB2312" w:eastAsia="仿宋_GB2312" w:hint="eastAsia"/>
          <w:sz w:val="24"/>
        </w:rPr>
        <w:t>提升企业项目管理人员的项目全局管理能力。</w:t>
      </w:r>
    </w:p>
    <w:p w:rsidR="00667C46" w:rsidRPr="00B15B5D" w:rsidRDefault="00667C46" w:rsidP="008C2CC5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本课程</w:t>
      </w:r>
      <w:r w:rsidR="0025001A">
        <w:rPr>
          <w:rFonts w:ascii="仿宋_GB2312" w:eastAsia="仿宋_GB2312" w:hint="eastAsia"/>
          <w:sz w:val="24"/>
        </w:rPr>
        <w:t>虽然案例来自</w:t>
      </w:r>
      <w:r w:rsidR="0023130D">
        <w:rPr>
          <w:rFonts w:ascii="仿宋_GB2312" w:eastAsia="仿宋_GB2312" w:hint="eastAsia"/>
          <w:sz w:val="24"/>
        </w:rPr>
        <w:t>IT</w:t>
      </w:r>
      <w:r w:rsidR="0025001A">
        <w:rPr>
          <w:rFonts w:ascii="仿宋_GB2312" w:eastAsia="仿宋_GB2312" w:hint="eastAsia"/>
          <w:sz w:val="24"/>
        </w:rPr>
        <w:t>高科技公司，但采</w:t>
      </w:r>
      <w:r w:rsidR="00B661F3">
        <w:rPr>
          <w:rFonts w:ascii="仿宋_GB2312" w:eastAsia="仿宋_GB2312" w:hint="eastAsia"/>
          <w:sz w:val="24"/>
        </w:rPr>
        <w:t>用</w:t>
      </w:r>
      <w:r w:rsidR="004E08EC">
        <w:rPr>
          <w:rFonts w:ascii="仿宋_GB2312" w:eastAsia="仿宋_GB2312" w:hint="eastAsia"/>
          <w:sz w:val="24"/>
        </w:rPr>
        <w:t>敏捷</w:t>
      </w:r>
      <w:r w:rsidR="00334B90">
        <w:rPr>
          <w:rFonts w:ascii="仿宋_GB2312" w:eastAsia="仿宋_GB2312" w:hint="eastAsia"/>
          <w:sz w:val="24"/>
        </w:rPr>
        <w:t>项目管理规范</w:t>
      </w:r>
      <w:r w:rsidR="00B661F3">
        <w:rPr>
          <w:rFonts w:ascii="仿宋_GB2312" w:eastAsia="仿宋_GB2312" w:hint="eastAsia"/>
          <w:sz w:val="24"/>
        </w:rPr>
        <w:t>，适用所有行业的项目管理培训。</w:t>
      </w:r>
      <w:r w:rsidR="00B661F3" w:rsidRPr="00B15B5D">
        <w:rPr>
          <w:rFonts w:ascii="仿宋_GB2312" w:eastAsia="仿宋_GB2312"/>
          <w:sz w:val="24"/>
        </w:rPr>
        <w:t xml:space="preserve"> </w:t>
      </w:r>
    </w:p>
    <w:p w:rsidR="0071343E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课程大纲</w:t>
      </w:r>
      <w:r w:rsidRPr="00B17BD5">
        <w:rPr>
          <w:rFonts w:ascii="仿宋_GB2312" w:eastAsia="仿宋_GB2312" w:hint="eastAsia"/>
          <w:sz w:val="24"/>
        </w:rPr>
        <w:t>】：</w:t>
      </w:r>
    </w:p>
    <w:p w:rsidR="00AA4C99" w:rsidRDefault="0028573F" w:rsidP="00AA4C99">
      <w:pPr>
        <w:numPr>
          <w:ilvl w:val="0"/>
          <w:numId w:val="2"/>
        </w:numPr>
        <w:adjustRightInd w:val="0"/>
        <w:snapToGrid w:val="0"/>
        <w:spacing w:line="360" w:lineRule="auto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开场</w:t>
      </w:r>
      <w:r>
        <w:rPr>
          <w:rFonts w:eastAsia="仿宋_GB2312" w:hint="eastAsia"/>
          <w:sz w:val="24"/>
        </w:rPr>
        <w:t>-</w:t>
      </w:r>
      <w:r w:rsidR="0025001A">
        <w:rPr>
          <w:rFonts w:eastAsia="仿宋_GB2312" w:hint="eastAsia"/>
          <w:sz w:val="24"/>
        </w:rPr>
        <w:t>项目管理</w:t>
      </w:r>
      <w:r>
        <w:rPr>
          <w:rFonts w:eastAsia="仿宋_GB2312" w:hint="eastAsia"/>
          <w:sz w:val="24"/>
        </w:rPr>
        <w:t>理论</w:t>
      </w:r>
      <w:r w:rsidR="0025001A">
        <w:rPr>
          <w:rFonts w:eastAsia="仿宋_GB2312" w:hint="eastAsia"/>
          <w:sz w:val="24"/>
        </w:rPr>
        <w:t>简短介绍</w:t>
      </w:r>
      <w:r w:rsidR="00AA4C99">
        <w:rPr>
          <w:rFonts w:eastAsia="仿宋_GB2312" w:hint="eastAsia"/>
          <w:sz w:val="24"/>
        </w:rPr>
        <w:t>；</w:t>
      </w:r>
    </w:p>
    <w:p w:rsidR="00AA4C99" w:rsidRDefault="0028573F" w:rsidP="0028573F">
      <w:pPr>
        <w:adjustRightInd w:val="0"/>
        <w:snapToGrid w:val="0"/>
        <w:spacing w:line="360" w:lineRule="auto"/>
        <w:ind w:firstLineChars="250" w:firstLine="600"/>
        <w:rPr>
          <w:rFonts w:eastAsia="仿宋_GB2312"/>
          <w:color w:val="FF0000"/>
          <w:sz w:val="24"/>
        </w:rPr>
      </w:pPr>
      <w:r>
        <w:rPr>
          <w:rFonts w:eastAsia="仿宋_GB2312" w:hint="eastAsia"/>
          <w:color w:val="FF0000"/>
          <w:sz w:val="24"/>
        </w:rPr>
        <w:t>项目概念、生活中的项目诠释</w:t>
      </w:r>
    </w:p>
    <w:p w:rsidR="004A5FDA" w:rsidRDefault="004A5FDA" w:rsidP="0028573F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 w:rsidRPr="004A5FDA">
        <w:rPr>
          <w:rFonts w:eastAsia="仿宋_GB2312" w:hint="eastAsia"/>
          <w:sz w:val="24"/>
        </w:rPr>
        <w:t>敏捷项目管理与通用项目管理的区别</w:t>
      </w:r>
    </w:p>
    <w:p w:rsidR="00081122" w:rsidRDefault="00081122" w:rsidP="00A119CC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敏捷的介绍</w:t>
      </w:r>
    </w:p>
    <w:p w:rsidR="004A5FDA" w:rsidRDefault="004A5FDA" w:rsidP="0028573F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价值、团队、质量、约束与范围、时间、质量、成本</w:t>
      </w:r>
    </w:p>
    <w:p w:rsidR="00403721" w:rsidRPr="004A5FDA" w:rsidRDefault="004A5FDA" w:rsidP="00403721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价值管理是敏捷项目管理的核心</w:t>
      </w:r>
    </w:p>
    <w:p w:rsidR="002F4F01" w:rsidRDefault="00455D82" w:rsidP="00455D82">
      <w:pPr>
        <w:numPr>
          <w:ilvl w:val="0"/>
          <w:numId w:val="2"/>
        </w:numPr>
        <w:adjustRightInd w:val="0"/>
        <w:snapToGrid w:val="0"/>
        <w:spacing w:line="360" w:lineRule="auto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项目</w:t>
      </w:r>
      <w:r w:rsidR="008E5ECF">
        <w:rPr>
          <w:rFonts w:eastAsia="仿宋_GB2312" w:hint="eastAsia"/>
          <w:sz w:val="24"/>
        </w:rPr>
        <w:t>的</w:t>
      </w:r>
      <w:r w:rsidR="00DF7200">
        <w:rPr>
          <w:rFonts w:eastAsia="仿宋_GB2312" w:hint="eastAsia"/>
          <w:sz w:val="24"/>
        </w:rPr>
        <w:t>整体管理</w:t>
      </w:r>
      <w:r w:rsidR="003F0234">
        <w:rPr>
          <w:rFonts w:eastAsia="仿宋_GB2312" w:hint="eastAsia"/>
          <w:sz w:val="24"/>
        </w:rPr>
        <w:t>、</w:t>
      </w:r>
      <w:r w:rsidR="00A30F67">
        <w:rPr>
          <w:rFonts w:eastAsia="仿宋_GB2312" w:hint="eastAsia"/>
          <w:sz w:val="24"/>
        </w:rPr>
        <w:t>五大过程、十</w:t>
      </w:r>
      <w:r w:rsidR="000634A2">
        <w:rPr>
          <w:rFonts w:eastAsia="仿宋_GB2312" w:hint="eastAsia"/>
          <w:sz w:val="24"/>
        </w:rPr>
        <w:t>大知识领域的知识与流程介绍</w:t>
      </w:r>
    </w:p>
    <w:p w:rsidR="00EE3CEA" w:rsidRDefault="00EE3CEA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EE3CEA">
        <w:rPr>
          <w:rFonts w:eastAsia="仿宋_GB2312" w:hint="eastAsia"/>
          <w:sz w:val="24"/>
        </w:rPr>
        <w:t>产品研发项目流程：需求</w:t>
      </w:r>
      <w:r w:rsidRPr="00EE3CEA">
        <w:rPr>
          <w:rFonts w:eastAsia="仿宋_GB2312" w:hint="eastAsia"/>
          <w:sz w:val="24"/>
        </w:rPr>
        <w:t xml:space="preserve">-&gt; </w:t>
      </w:r>
      <w:r w:rsidRPr="00EE3CEA">
        <w:rPr>
          <w:rFonts w:eastAsia="仿宋_GB2312" w:hint="eastAsia"/>
          <w:sz w:val="24"/>
        </w:rPr>
        <w:t>设计</w:t>
      </w:r>
      <w:r w:rsidRPr="00EE3CEA">
        <w:rPr>
          <w:rFonts w:eastAsia="仿宋_GB2312" w:hint="eastAsia"/>
          <w:sz w:val="24"/>
        </w:rPr>
        <w:t xml:space="preserve">-&gt; </w:t>
      </w:r>
      <w:r w:rsidRPr="00EE3CEA">
        <w:rPr>
          <w:rFonts w:eastAsia="仿宋_GB2312" w:hint="eastAsia"/>
          <w:sz w:val="24"/>
        </w:rPr>
        <w:t>开发</w:t>
      </w:r>
      <w:r w:rsidRPr="00EE3CEA">
        <w:rPr>
          <w:rFonts w:eastAsia="仿宋_GB2312" w:hint="eastAsia"/>
          <w:sz w:val="24"/>
        </w:rPr>
        <w:t xml:space="preserve">-&gt; </w:t>
      </w:r>
      <w:r w:rsidRPr="00EE3CEA">
        <w:rPr>
          <w:rFonts w:eastAsia="仿宋_GB2312" w:hint="eastAsia"/>
          <w:sz w:val="24"/>
        </w:rPr>
        <w:t>测试</w:t>
      </w:r>
      <w:r w:rsidRPr="00EE3CEA">
        <w:rPr>
          <w:rFonts w:eastAsia="仿宋_GB2312" w:hint="eastAsia"/>
          <w:sz w:val="24"/>
        </w:rPr>
        <w:t xml:space="preserve">-&gt; </w:t>
      </w:r>
      <w:r w:rsidRPr="00EE3CEA">
        <w:rPr>
          <w:rFonts w:eastAsia="仿宋_GB2312" w:hint="eastAsia"/>
          <w:sz w:val="24"/>
        </w:rPr>
        <w:t>发布</w:t>
      </w:r>
    </w:p>
    <w:p w:rsidR="00BE7D7C" w:rsidRDefault="003950C7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SCRUM</w:t>
      </w:r>
      <w:r>
        <w:rPr>
          <w:rFonts w:eastAsia="仿宋_GB2312" w:hint="eastAsia"/>
          <w:sz w:val="24"/>
        </w:rPr>
        <w:t>：迭代规划会议</w:t>
      </w:r>
      <w:r>
        <w:rPr>
          <w:rFonts w:eastAsia="仿宋_GB2312" w:hint="eastAsia"/>
          <w:sz w:val="24"/>
        </w:rPr>
        <w:t>-</w:t>
      </w:r>
      <w:r>
        <w:rPr>
          <w:rFonts w:eastAsia="仿宋_GB2312" w:hint="eastAsia"/>
          <w:sz w:val="24"/>
        </w:rPr>
        <w:t>产品</w:t>
      </w:r>
      <w:r>
        <w:rPr>
          <w:rFonts w:eastAsia="仿宋_GB2312" w:hint="eastAsia"/>
          <w:sz w:val="24"/>
        </w:rPr>
        <w:t>backlog-</w:t>
      </w:r>
      <w:r>
        <w:rPr>
          <w:rFonts w:eastAsia="仿宋_GB2312" w:hint="eastAsia"/>
          <w:sz w:val="24"/>
        </w:rPr>
        <w:t>晨会</w:t>
      </w:r>
      <w:r>
        <w:rPr>
          <w:rFonts w:eastAsia="仿宋_GB2312" w:hint="eastAsia"/>
          <w:sz w:val="24"/>
        </w:rPr>
        <w:t>-</w:t>
      </w:r>
      <w:r w:rsidR="00BE7D7C">
        <w:rPr>
          <w:rFonts w:eastAsia="仿宋_GB2312" w:hint="eastAsia"/>
          <w:sz w:val="24"/>
        </w:rPr>
        <w:t>故事</w:t>
      </w:r>
      <w:r>
        <w:rPr>
          <w:rFonts w:eastAsia="仿宋_GB2312" w:hint="eastAsia"/>
          <w:sz w:val="24"/>
        </w:rPr>
        <w:t>墙</w:t>
      </w:r>
      <w:r>
        <w:rPr>
          <w:rFonts w:eastAsia="仿宋_GB2312" w:hint="eastAsia"/>
          <w:sz w:val="24"/>
        </w:rPr>
        <w:t>-</w:t>
      </w:r>
      <w:r>
        <w:rPr>
          <w:rFonts w:eastAsia="仿宋_GB2312" w:hint="eastAsia"/>
          <w:sz w:val="24"/>
        </w:rPr>
        <w:t>迭代回顾</w:t>
      </w:r>
    </w:p>
    <w:p w:rsidR="003950C7" w:rsidRDefault="003950C7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XP:</w:t>
      </w:r>
      <w:r>
        <w:rPr>
          <w:rFonts w:eastAsia="仿宋_GB2312" w:hint="eastAsia"/>
          <w:sz w:val="24"/>
        </w:rPr>
        <w:t>重构</w:t>
      </w:r>
      <w:r>
        <w:rPr>
          <w:rFonts w:eastAsia="仿宋_GB2312" w:hint="eastAsia"/>
          <w:sz w:val="24"/>
        </w:rPr>
        <w:t>-</w:t>
      </w:r>
      <w:r>
        <w:rPr>
          <w:rFonts w:eastAsia="仿宋_GB2312" w:hint="eastAsia"/>
          <w:sz w:val="24"/>
        </w:rPr>
        <w:t>持续集成</w:t>
      </w:r>
      <w:r>
        <w:rPr>
          <w:rFonts w:eastAsia="仿宋_GB2312" w:hint="eastAsia"/>
          <w:sz w:val="24"/>
        </w:rPr>
        <w:t>-</w:t>
      </w:r>
      <w:r>
        <w:rPr>
          <w:rFonts w:eastAsia="仿宋_GB2312" w:hint="eastAsia"/>
          <w:sz w:val="24"/>
        </w:rPr>
        <w:t>自动测试</w:t>
      </w:r>
      <w:r>
        <w:rPr>
          <w:rFonts w:eastAsia="仿宋_GB2312" w:hint="eastAsia"/>
          <w:sz w:val="24"/>
        </w:rPr>
        <w:t>-</w:t>
      </w:r>
      <w:r>
        <w:rPr>
          <w:rFonts w:eastAsia="仿宋_GB2312" w:hint="eastAsia"/>
          <w:sz w:val="24"/>
        </w:rPr>
        <w:t>代码规范</w:t>
      </w:r>
    </w:p>
    <w:p w:rsidR="003950C7" w:rsidRPr="003950C7" w:rsidRDefault="00CC2D52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lastRenderedPageBreak/>
        <w:t>敏捷方面的</w:t>
      </w:r>
      <w:r w:rsidR="003950C7">
        <w:rPr>
          <w:rFonts w:eastAsia="仿宋_GB2312" w:hint="eastAsia"/>
          <w:sz w:val="24"/>
        </w:rPr>
        <w:t>创新：灰度发布，</w:t>
      </w:r>
      <w:r w:rsidR="003950C7">
        <w:rPr>
          <w:rFonts w:eastAsia="仿宋_GB2312" w:hint="eastAsia"/>
          <w:sz w:val="24"/>
        </w:rPr>
        <w:t>showcase</w:t>
      </w:r>
    </w:p>
    <w:p w:rsidR="0028573F" w:rsidRDefault="0028573F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其中含有五大过程需要的</w:t>
      </w:r>
      <w:r w:rsidR="0084308C">
        <w:rPr>
          <w:rFonts w:eastAsia="仿宋_GB2312" w:hint="eastAsia"/>
          <w:sz w:val="24"/>
        </w:rPr>
        <w:t>文档、</w:t>
      </w:r>
      <w:r>
        <w:rPr>
          <w:rFonts w:eastAsia="仿宋_GB2312" w:hint="eastAsia"/>
          <w:sz w:val="24"/>
        </w:rPr>
        <w:t>模版</w:t>
      </w:r>
      <w:r w:rsidR="0084308C">
        <w:rPr>
          <w:rFonts w:eastAsia="仿宋_GB2312" w:hint="eastAsia"/>
          <w:sz w:val="24"/>
        </w:rPr>
        <w:t>及工具</w:t>
      </w:r>
    </w:p>
    <w:p w:rsidR="0028573F" w:rsidRDefault="00585375" w:rsidP="0028573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根据需要</w:t>
      </w:r>
      <w:r w:rsidR="0028573F">
        <w:rPr>
          <w:rFonts w:eastAsia="仿宋_GB2312" w:hint="eastAsia"/>
          <w:sz w:val="24"/>
        </w:rPr>
        <w:t>重点讲</w:t>
      </w:r>
      <w:r>
        <w:rPr>
          <w:rFonts w:eastAsia="仿宋_GB2312" w:hint="eastAsia"/>
          <w:sz w:val="24"/>
        </w:rPr>
        <w:t>需求管理、</w:t>
      </w:r>
      <w:r w:rsidR="0028573F">
        <w:rPr>
          <w:rFonts w:eastAsia="仿宋_GB2312" w:hint="eastAsia"/>
          <w:sz w:val="24"/>
        </w:rPr>
        <w:t>时间进度、范围、人力资源、沟通、干系人管理</w:t>
      </w:r>
    </w:p>
    <w:p w:rsidR="00256BBE" w:rsidRPr="0084308C" w:rsidRDefault="00176FC2" w:rsidP="0028573F">
      <w:pPr>
        <w:adjustRightInd w:val="0"/>
        <w:snapToGrid w:val="0"/>
        <w:spacing w:line="360" w:lineRule="auto"/>
        <w:ind w:leftChars="114" w:left="239" w:firstLineChars="200" w:firstLine="480"/>
        <w:rPr>
          <w:rFonts w:eastAsia="仿宋_GB2312"/>
          <w:color w:val="FF0000"/>
          <w:sz w:val="24"/>
        </w:rPr>
      </w:pPr>
      <w:r w:rsidRPr="0084308C">
        <w:rPr>
          <w:rFonts w:ascii="仿宋_GB2312" w:eastAsia="仿宋_GB2312" w:hint="eastAsia"/>
          <w:color w:val="FF0000"/>
          <w:sz w:val="24"/>
        </w:rPr>
        <w:t>WBS</w:t>
      </w:r>
      <w:r w:rsidR="00D87465" w:rsidRPr="0084308C">
        <w:rPr>
          <w:rFonts w:ascii="仿宋_GB2312" w:eastAsia="仿宋_GB2312" w:hint="eastAsia"/>
          <w:color w:val="FF0000"/>
          <w:sz w:val="24"/>
        </w:rPr>
        <w:t>工作说明书</w:t>
      </w:r>
      <w:r w:rsidR="0028573F" w:rsidRPr="0084308C">
        <w:rPr>
          <w:rFonts w:ascii="仿宋_GB2312" w:eastAsia="仿宋_GB2312" w:hint="eastAsia"/>
          <w:color w:val="FF0000"/>
          <w:sz w:val="24"/>
        </w:rPr>
        <w:t>、项目计划书</w:t>
      </w:r>
      <w:r w:rsidRPr="0084308C">
        <w:rPr>
          <w:rFonts w:eastAsia="仿宋_GB2312" w:hint="eastAsia"/>
          <w:color w:val="FF0000"/>
          <w:sz w:val="24"/>
        </w:rPr>
        <w:t>、甘特图</w:t>
      </w:r>
      <w:r w:rsidR="00314E56" w:rsidRPr="0084308C">
        <w:rPr>
          <w:rFonts w:eastAsia="仿宋_GB2312" w:hint="eastAsia"/>
          <w:color w:val="FF0000"/>
          <w:sz w:val="24"/>
        </w:rPr>
        <w:t>、</w:t>
      </w:r>
      <w:r w:rsidR="00314E56" w:rsidRPr="0084308C">
        <w:rPr>
          <w:rFonts w:eastAsia="仿宋_GB2312" w:hint="eastAsia"/>
          <w:color w:val="FF0000"/>
          <w:sz w:val="24"/>
        </w:rPr>
        <w:t>OGSM</w:t>
      </w:r>
      <w:r w:rsidR="0028573F" w:rsidRPr="0084308C">
        <w:rPr>
          <w:rFonts w:eastAsia="仿宋_GB2312" w:hint="eastAsia"/>
          <w:color w:val="FF0000"/>
          <w:sz w:val="24"/>
        </w:rPr>
        <w:t>等知识与案例</w:t>
      </w:r>
    </w:p>
    <w:p w:rsidR="0028573F" w:rsidRDefault="00E66651" w:rsidP="0028573F">
      <w:pPr>
        <w:adjustRightInd w:val="0"/>
        <w:snapToGrid w:val="0"/>
        <w:spacing w:line="360" w:lineRule="auto"/>
        <w:ind w:leftChars="114" w:left="239" w:firstLineChars="200" w:firstLine="480"/>
        <w:rPr>
          <w:rFonts w:eastAsia="仿宋_GB2312"/>
          <w:color w:val="FF0000"/>
          <w:sz w:val="24"/>
        </w:rPr>
      </w:pPr>
      <w:r w:rsidRPr="00E66651">
        <w:rPr>
          <w:rFonts w:eastAsia="仿宋_GB2312" w:hint="eastAsia"/>
          <w:color w:val="FF0000"/>
          <w:sz w:val="24"/>
        </w:rPr>
        <w:t>生活中的项目案例</w:t>
      </w:r>
    </w:p>
    <w:p w:rsidR="00BE2118" w:rsidRDefault="00BE2118" w:rsidP="00BE2118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BE2118">
        <w:rPr>
          <w:rFonts w:eastAsia="仿宋_GB2312" w:hint="eastAsia"/>
          <w:sz w:val="24"/>
        </w:rPr>
        <w:t>项目计划估算</w:t>
      </w:r>
      <w:r>
        <w:rPr>
          <w:rFonts w:eastAsia="仿宋_GB2312" w:hint="eastAsia"/>
          <w:sz w:val="24"/>
        </w:rPr>
        <w:t>及案例分享</w:t>
      </w:r>
    </w:p>
    <w:p w:rsidR="00BE2118" w:rsidRPr="00BE2118" w:rsidRDefault="00BE2118" w:rsidP="00BE2118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实在练习：敏捷项目管理的项目计划估算及控制</w:t>
      </w:r>
    </w:p>
    <w:p w:rsidR="00081122" w:rsidRDefault="00081122" w:rsidP="0049130C">
      <w:pPr>
        <w:numPr>
          <w:ilvl w:val="0"/>
          <w:numId w:val="2"/>
        </w:numPr>
        <w:adjustRightInd w:val="0"/>
        <w:snapToGrid w:val="0"/>
        <w:spacing w:line="360" w:lineRule="auto"/>
        <w:rPr>
          <w:rFonts w:eastAsia="仿宋_GB2312"/>
          <w:sz w:val="24"/>
        </w:rPr>
      </w:pPr>
      <w:r w:rsidRPr="00081122">
        <w:rPr>
          <w:rFonts w:eastAsia="仿宋_GB2312" w:hint="eastAsia"/>
          <w:sz w:val="24"/>
        </w:rPr>
        <w:t>敏捷需求管理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需求收集</w:t>
      </w:r>
      <w:r w:rsidRPr="0049130C">
        <w:rPr>
          <w:rFonts w:eastAsia="仿宋_GB2312" w:hint="eastAsia"/>
          <w:sz w:val="24"/>
        </w:rPr>
        <w:t xml:space="preserve"> 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案例：产品需求纬度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需求分析与验证</w:t>
      </w:r>
      <w:r w:rsidRPr="0049130C">
        <w:rPr>
          <w:rFonts w:eastAsia="仿宋_GB2312" w:hint="eastAsia"/>
          <w:sz w:val="24"/>
        </w:rPr>
        <w:t xml:space="preserve"> 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如何识别项目或产品的需求是否靠谱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实战演练：项目或产品的需求如何具体化</w:t>
      </w:r>
      <w:r w:rsidRPr="0049130C">
        <w:rPr>
          <w:rFonts w:eastAsia="仿宋_GB2312" w:hint="eastAsia"/>
          <w:sz w:val="24"/>
        </w:rPr>
        <w:t xml:space="preserve">  </w:t>
      </w:r>
      <w:r w:rsidRPr="0049130C">
        <w:rPr>
          <w:rFonts w:eastAsia="仿宋_GB2312" w:hint="eastAsia"/>
          <w:sz w:val="24"/>
        </w:rPr>
        <w:t>收益：需求定义清晰，减少返工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需求管理案例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需求管理案例分析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如何面对多个客户</w:t>
      </w:r>
      <w:r w:rsidRPr="0049130C">
        <w:rPr>
          <w:rFonts w:eastAsia="仿宋_GB2312" w:hint="eastAsia"/>
          <w:sz w:val="24"/>
        </w:rPr>
        <w:t>/</w:t>
      </w:r>
      <w:r w:rsidRPr="0049130C">
        <w:rPr>
          <w:rFonts w:eastAsia="仿宋_GB2312" w:hint="eastAsia"/>
          <w:sz w:val="24"/>
        </w:rPr>
        <w:t>产品经理</w:t>
      </w:r>
      <w:r w:rsidRPr="0049130C">
        <w:rPr>
          <w:rFonts w:eastAsia="仿宋_GB2312" w:hint="eastAsia"/>
          <w:sz w:val="24"/>
        </w:rPr>
        <w:t>/</w:t>
      </w:r>
      <w:r>
        <w:rPr>
          <w:rFonts w:eastAsia="仿宋_GB2312" w:hint="eastAsia"/>
          <w:sz w:val="24"/>
        </w:rPr>
        <w:t>销售</w:t>
      </w:r>
    </w:p>
    <w:p w:rsid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如何处理模糊需求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firstLineChars="250" w:firstLine="600"/>
        <w:rPr>
          <w:rFonts w:eastAsia="仿宋_GB2312"/>
          <w:color w:val="FF0000"/>
          <w:sz w:val="24"/>
        </w:rPr>
      </w:pPr>
      <w:r>
        <w:rPr>
          <w:rFonts w:eastAsia="仿宋_GB2312" w:hint="eastAsia"/>
          <w:color w:val="FF0000"/>
          <w:sz w:val="24"/>
        </w:rPr>
        <w:t>某产品的项目需求方案的撰写（含上面的重点部分内容）研讨</w:t>
      </w:r>
    </w:p>
    <w:p w:rsidR="0049130C" w:rsidRP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如何应对计划会上有问题的</w:t>
      </w:r>
      <w:r w:rsidRPr="0049130C">
        <w:rPr>
          <w:rFonts w:eastAsia="仿宋_GB2312" w:hint="eastAsia"/>
          <w:sz w:val="24"/>
        </w:rPr>
        <w:t>Product Owner</w:t>
      </w:r>
    </w:p>
    <w:p w:rsid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如何应对评审会上沉默的</w:t>
      </w:r>
      <w:r w:rsidRPr="0049130C">
        <w:rPr>
          <w:rFonts w:eastAsia="仿宋_GB2312" w:hint="eastAsia"/>
          <w:sz w:val="24"/>
        </w:rPr>
        <w:t>PO/</w:t>
      </w:r>
      <w:r w:rsidRPr="0049130C">
        <w:rPr>
          <w:rFonts w:eastAsia="仿宋_GB2312" w:hint="eastAsia"/>
          <w:sz w:val="24"/>
        </w:rPr>
        <w:t>客户</w:t>
      </w:r>
      <w:r w:rsidRPr="0049130C">
        <w:rPr>
          <w:rFonts w:eastAsia="仿宋_GB2312" w:hint="eastAsia"/>
          <w:sz w:val="24"/>
        </w:rPr>
        <w:t>/</w:t>
      </w:r>
      <w:r>
        <w:rPr>
          <w:rFonts w:eastAsia="仿宋_GB2312" w:hint="eastAsia"/>
          <w:sz w:val="24"/>
        </w:rPr>
        <w:t>领导</w:t>
      </w:r>
    </w:p>
    <w:p w:rsidR="0049130C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lastRenderedPageBreak/>
        <w:t>用户故事卡片</w:t>
      </w:r>
    </w:p>
    <w:p w:rsidR="0049130C" w:rsidRPr="0049130C" w:rsidRDefault="0049130C" w:rsidP="00DF25B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49130C">
        <w:rPr>
          <w:rFonts w:eastAsia="仿宋_GB2312" w:hint="eastAsia"/>
          <w:sz w:val="24"/>
        </w:rPr>
        <w:t>用户故事</w:t>
      </w:r>
      <w:r w:rsidRPr="0049130C">
        <w:rPr>
          <w:rFonts w:eastAsia="仿宋_GB2312" w:hint="eastAsia"/>
          <w:sz w:val="24"/>
        </w:rPr>
        <w:t xml:space="preserve"> = </w:t>
      </w:r>
      <w:r w:rsidRPr="0049130C">
        <w:rPr>
          <w:rFonts w:eastAsia="仿宋_GB2312" w:hint="eastAsia"/>
          <w:sz w:val="24"/>
        </w:rPr>
        <w:t>用户</w:t>
      </w:r>
      <w:r w:rsidRPr="0049130C">
        <w:rPr>
          <w:rFonts w:eastAsia="仿宋_GB2312" w:hint="eastAsia"/>
          <w:sz w:val="24"/>
        </w:rPr>
        <w:t xml:space="preserve"> + </w:t>
      </w:r>
      <w:r w:rsidRPr="0049130C">
        <w:rPr>
          <w:rFonts w:eastAsia="仿宋_GB2312" w:hint="eastAsia"/>
          <w:sz w:val="24"/>
        </w:rPr>
        <w:t>功能</w:t>
      </w:r>
      <w:r w:rsidRPr="0049130C">
        <w:rPr>
          <w:rFonts w:eastAsia="仿宋_GB2312" w:hint="eastAsia"/>
          <w:sz w:val="24"/>
        </w:rPr>
        <w:t xml:space="preserve"> + </w:t>
      </w:r>
      <w:r w:rsidRPr="0049130C">
        <w:rPr>
          <w:rFonts w:eastAsia="仿宋_GB2312" w:hint="eastAsia"/>
          <w:sz w:val="24"/>
        </w:rPr>
        <w:t>价值</w:t>
      </w:r>
    </w:p>
    <w:p w:rsidR="0049130C" w:rsidRPr="00DF25BA" w:rsidRDefault="00DF25BA" w:rsidP="0049130C">
      <w:pPr>
        <w:adjustRightInd w:val="0"/>
        <w:snapToGrid w:val="0"/>
        <w:spacing w:line="360" w:lineRule="auto"/>
        <w:ind w:left="615"/>
        <w:rPr>
          <w:rFonts w:eastAsia="仿宋_GB2312"/>
          <w:color w:val="FF0000"/>
          <w:sz w:val="24"/>
        </w:rPr>
      </w:pPr>
      <w:r w:rsidRPr="00DF25BA">
        <w:rPr>
          <w:rFonts w:eastAsia="仿宋_GB2312" w:hint="eastAsia"/>
          <w:color w:val="FF0000"/>
          <w:sz w:val="24"/>
        </w:rPr>
        <w:t>现场演练：</w:t>
      </w:r>
      <w:r w:rsidR="0049130C" w:rsidRPr="00DF25BA">
        <w:rPr>
          <w:rFonts w:eastAsia="仿宋_GB2312" w:hint="eastAsia"/>
          <w:color w:val="FF0000"/>
          <w:sz w:val="24"/>
        </w:rPr>
        <w:t>用户故事</w:t>
      </w:r>
      <w:r w:rsidRPr="00DF25BA">
        <w:rPr>
          <w:rFonts w:eastAsia="仿宋_GB2312" w:hint="eastAsia"/>
          <w:color w:val="FF0000"/>
          <w:sz w:val="24"/>
        </w:rPr>
        <w:t>卡片的编写</w:t>
      </w:r>
    </w:p>
    <w:p w:rsidR="0049130C" w:rsidRPr="00081122" w:rsidRDefault="0049130C" w:rsidP="0049130C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如何管理对用户故事很有想法的程序员</w:t>
      </w:r>
    </w:p>
    <w:p w:rsidR="00D723AC" w:rsidRPr="00D723AC" w:rsidRDefault="00D723AC" w:rsidP="001D3A14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 w:rsidRPr="00D723AC">
        <w:rPr>
          <w:rFonts w:eastAsia="仿宋_GB2312" w:hint="eastAsia"/>
          <w:sz w:val="24"/>
        </w:rPr>
        <w:t>敏捷发布</w:t>
      </w:r>
      <w:r w:rsidR="001D3A14">
        <w:rPr>
          <w:rFonts w:eastAsia="仿宋_GB2312" w:hint="eastAsia"/>
          <w:sz w:val="24"/>
        </w:rPr>
        <w:t>的需求</w:t>
      </w:r>
      <w:r w:rsidRPr="00D723AC">
        <w:rPr>
          <w:rFonts w:eastAsia="仿宋_GB2312" w:hint="eastAsia"/>
          <w:sz w:val="24"/>
        </w:rPr>
        <w:t>管理</w:t>
      </w:r>
    </w:p>
    <w:p w:rsidR="00AC274A" w:rsidRDefault="00AC274A" w:rsidP="00AC274A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微软雅黑" w:eastAsia="微软雅黑" w:hAnsi="微软雅黑"/>
          <w:b/>
          <w:bCs/>
        </w:rPr>
      </w:pPr>
      <w:r w:rsidRPr="00AC274A">
        <w:rPr>
          <w:rFonts w:ascii="仿宋_GB2312" w:eastAsia="仿宋_GB2312" w:hint="eastAsia"/>
          <w:sz w:val="24"/>
        </w:rPr>
        <w:t>项目质量管理</w:t>
      </w:r>
      <w:r>
        <w:rPr>
          <w:rFonts w:ascii="微软雅黑" w:eastAsia="微软雅黑" w:hAnsi="微软雅黑" w:hint="eastAsia"/>
          <w:b/>
        </w:rPr>
        <w:t xml:space="preserve"> 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质量规划</w:t>
      </w:r>
      <w:r w:rsidRPr="00AC274A">
        <w:rPr>
          <w:rFonts w:eastAsia="仿宋_GB2312" w:hint="eastAsia"/>
          <w:sz w:val="24"/>
        </w:rPr>
        <w:t xml:space="preserve"> 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好的用户体验的产品包括哪些要素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质量保证</w:t>
      </w:r>
      <w:r w:rsidRPr="00AC274A">
        <w:rPr>
          <w:rFonts w:eastAsia="仿宋_GB2312" w:hint="eastAsia"/>
          <w:sz w:val="24"/>
        </w:rPr>
        <w:t xml:space="preserve"> </w:t>
      </w:r>
      <w:r w:rsidRPr="00AC274A">
        <w:rPr>
          <w:rFonts w:eastAsia="仿宋_GB2312" w:hint="eastAsia"/>
          <w:sz w:val="24"/>
        </w:rPr>
        <w:t>，产品可用性测试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color w:val="FF0000"/>
          <w:sz w:val="24"/>
        </w:rPr>
      </w:pPr>
      <w:r w:rsidRPr="00AC274A">
        <w:rPr>
          <w:rFonts w:eastAsia="仿宋_GB2312" w:hint="eastAsia"/>
          <w:color w:val="FF0000"/>
          <w:sz w:val="24"/>
        </w:rPr>
        <w:t>实战：产品质量优化，提升用户体验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质量管理最佳实践</w:t>
      </w:r>
      <w:r w:rsidRPr="00AC274A">
        <w:rPr>
          <w:rFonts w:eastAsia="仿宋_GB2312" w:hint="eastAsia"/>
          <w:sz w:val="24"/>
        </w:rPr>
        <w:t xml:space="preserve"> </w:t>
      </w:r>
      <w:r w:rsidRPr="00AC274A">
        <w:rPr>
          <w:rFonts w:eastAsia="仿宋_GB2312" w:hint="eastAsia"/>
          <w:sz w:val="24"/>
        </w:rPr>
        <w:t>质量控制</w:t>
      </w:r>
      <w:r w:rsidRPr="00AC274A">
        <w:rPr>
          <w:rFonts w:eastAsia="仿宋_GB2312" w:hint="eastAsia"/>
          <w:sz w:val="24"/>
        </w:rPr>
        <w:t xml:space="preserve"> </w:t>
      </w:r>
    </w:p>
    <w:p w:rsidR="00AC274A" w:rsidRPr="00AB308C" w:rsidRDefault="00AC274A" w:rsidP="00AC274A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问题管理与升级</w:t>
      </w:r>
      <w:r w:rsidRPr="00AC274A">
        <w:rPr>
          <w:rFonts w:eastAsia="仿宋_GB2312" w:hint="eastAsia"/>
          <w:sz w:val="24"/>
        </w:rPr>
        <w:t xml:space="preserve"> </w:t>
      </w:r>
    </w:p>
    <w:p w:rsidR="00AB308C" w:rsidRPr="00AB308C" w:rsidRDefault="00A12AFF" w:rsidP="00AB308C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项目管理中的沟通</w:t>
      </w:r>
    </w:p>
    <w:p w:rsidR="00B844AD" w:rsidRDefault="0028573F" w:rsidP="00B844AD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项目管理</w:t>
      </w:r>
      <w:r w:rsidR="00811AEA">
        <w:rPr>
          <w:rFonts w:eastAsia="仿宋_GB2312" w:hint="eastAsia"/>
          <w:sz w:val="24"/>
        </w:rPr>
        <w:t>与敏捷项目管理</w:t>
      </w:r>
      <w:r>
        <w:rPr>
          <w:rFonts w:eastAsia="仿宋_GB2312" w:hint="eastAsia"/>
          <w:sz w:val="24"/>
        </w:rPr>
        <w:t>中的沟通管理</w:t>
      </w:r>
      <w:r w:rsidR="00811AEA">
        <w:rPr>
          <w:rFonts w:eastAsia="仿宋_GB2312" w:hint="eastAsia"/>
          <w:sz w:val="24"/>
        </w:rPr>
        <w:t>的区别</w:t>
      </w:r>
    </w:p>
    <w:p w:rsidR="00811AEA" w:rsidRDefault="00811AEA" w:rsidP="00B844AD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敏捷项目管理提倡的沟通方式</w:t>
      </w:r>
    </w:p>
    <w:p w:rsidR="00A12AFF" w:rsidRPr="00A12AFF" w:rsidRDefault="00A12AFF" w:rsidP="00A12AFF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12AFF">
        <w:rPr>
          <w:rFonts w:eastAsia="仿宋_GB2312"/>
          <w:sz w:val="24"/>
        </w:rPr>
        <w:t>项目管理沟通的</w:t>
      </w:r>
      <w:r w:rsidRPr="00A12AFF">
        <w:rPr>
          <w:rFonts w:eastAsia="仿宋_GB2312" w:hint="eastAsia"/>
          <w:sz w:val="24"/>
        </w:rPr>
        <w:t>RACI</w:t>
      </w:r>
      <w:r w:rsidRPr="00A12AFF">
        <w:rPr>
          <w:rFonts w:eastAsia="仿宋_GB2312" w:hint="eastAsia"/>
          <w:sz w:val="24"/>
        </w:rPr>
        <w:t>模型</w:t>
      </w:r>
    </w:p>
    <w:p w:rsidR="009F09B4" w:rsidRPr="009F09B4" w:rsidRDefault="009F09B4" w:rsidP="009F09B4">
      <w:pPr>
        <w:adjustRightInd w:val="0"/>
        <w:snapToGrid w:val="0"/>
        <w:spacing w:line="360" w:lineRule="auto"/>
        <w:ind w:firstLineChars="250" w:firstLine="600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color w:val="FF0000"/>
          <w:sz w:val="24"/>
        </w:rPr>
        <w:t>信息的传递与反馈</w:t>
      </w:r>
      <w:r w:rsidRPr="003F13D6">
        <w:rPr>
          <w:rFonts w:ascii="仿宋_GB2312" w:eastAsia="仿宋_GB2312" w:hint="eastAsia"/>
          <w:color w:val="FF0000"/>
          <w:sz w:val="24"/>
        </w:rPr>
        <w:t>案例分享</w:t>
      </w:r>
    </w:p>
    <w:p w:rsidR="007B5DA0" w:rsidRDefault="00A12AFF" w:rsidP="00A12AFF">
      <w:pPr>
        <w:adjustRightInd w:val="0"/>
        <w:snapToGrid w:val="0"/>
        <w:spacing w:line="360" w:lineRule="auto"/>
        <w:ind w:firstLineChars="250" w:firstLine="600"/>
        <w:rPr>
          <w:rFonts w:ascii="仿宋_GB2312" w:eastAsia="仿宋_GB2312"/>
          <w:color w:val="FF0000"/>
          <w:sz w:val="24"/>
        </w:rPr>
      </w:pPr>
      <w:r w:rsidRPr="00A12AFF">
        <w:rPr>
          <w:rFonts w:ascii="仿宋_GB2312" w:eastAsia="仿宋_GB2312" w:hint="eastAsia"/>
          <w:color w:val="FF0000"/>
          <w:sz w:val="24"/>
        </w:rPr>
        <w:t>分组练习：</w:t>
      </w:r>
      <w:r w:rsidR="007B5DA0" w:rsidRPr="00A12AFF">
        <w:rPr>
          <w:rFonts w:ascii="仿宋_GB2312" w:eastAsia="仿宋_GB2312" w:hint="eastAsia"/>
          <w:color w:val="FF0000"/>
          <w:sz w:val="24"/>
        </w:rPr>
        <w:t>项目团队成员的</w:t>
      </w:r>
      <w:r w:rsidRPr="00A12AFF">
        <w:rPr>
          <w:rFonts w:ascii="仿宋_GB2312" w:eastAsia="仿宋_GB2312" w:hint="eastAsia"/>
          <w:color w:val="FF0000"/>
          <w:sz w:val="24"/>
        </w:rPr>
        <w:t>沟通</w:t>
      </w:r>
      <w:r w:rsidR="007B5DA0" w:rsidRPr="00A12AFF">
        <w:rPr>
          <w:rFonts w:ascii="仿宋_GB2312" w:eastAsia="仿宋_GB2312" w:hint="eastAsia"/>
          <w:color w:val="FF0000"/>
          <w:sz w:val="24"/>
        </w:rPr>
        <w:t>管理</w:t>
      </w:r>
      <w:r w:rsidR="00D064B9">
        <w:rPr>
          <w:rFonts w:ascii="仿宋_GB2312" w:eastAsia="仿宋_GB2312" w:hint="eastAsia"/>
          <w:color w:val="FF0000"/>
          <w:sz w:val="24"/>
        </w:rPr>
        <w:t>矩阵</w:t>
      </w:r>
    </w:p>
    <w:p w:rsidR="00AC274A" w:rsidRPr="00AC274A" w:rsidRDefault="00AC274A" w:rsidP="00AC274A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 w:rsidRPr="00AC274A">
        <w:rPr>
          <w:rFonts w:ascii="仿宋_GB2312" w:eastAsia="仿宋_GB2312" w:hint="eastAsia"/>
          <w:sz w:val="24"/>
        </w:rPr>
        <w:t xml:space="preserve">项目有效执行与控制 </w:t>
      </w:r>
    </w:p>
    <w:p w:rsidR="00AC274A" w:rsidRPr="00AC274A" w:rsidRDefault="003B405B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执行</w:t>
      </w:r>
      <w:r w:rsidR="00AC274A" w:rsidRPr="00AC274A">
        <w:rPr>
          <w:rFonts w:eastAsia="仿宋_GB2312" w:hint="eastAsia"/>
          <w:sz w:val="24"/>
        </w:rPr>
        <w:t>与控制循环</w:t>
      </w:r>
      <w:r w:rsidR="00AC274A" w:rsidRPr="00AC274A">
        <w:rPr>
          <w:rFonts w:eastAsia="仿宋_GB2312" w:hint="eastAsia"/>
          <w:sz w:val="24"/>
        </w:rPr>
        <w:t xml:space="preserve"> </w:t>
      </w:r>
    </w:p>
    <w:p w:rsidR="00AC274A" w:rsidRDefault="00AC274A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状态报告</w:t>
      </w:r>
      <w:r w:rsidRPr="00AC274A">
        <w:rPr>
          <w:rFonts w:eastAsia="仿宋_GB2312" w:hint="eastAsia"/>
          <w:sz w:val="24"/>
        </w:rPr>
        <w:t xml:space="preserve"> </w:t>
      </w:r>
    </w:p>
    <w:p w:rsidR="00D21AD2" w:rsidRDefault="00D21AD2" w:rsidP="00D21AD2">
      <w:pPr>
        <w:adjustRightInd w:val="0"/>
        <w:snapToGrid w:val="0"/>
        <w:spacing w:line="360" w:lineRule="auto"/>
        <w:ind w:firstLineChars="250" w:firstLine="600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color w:val="FF0000"/>
          <w:sz w:val="24"/>
        </w:rPr>
        <w:t>角色扮演：我们项目的每日例会/立会</w:t>
      </w:r>
    </w:p>
    <w:p w:rsidR="00D21AD2" w:rsidRPr="00D95EA2" w:rsidRDefault="00D21AD2" w:rsidP="00D21AD2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D95EA2">
        <w:rPr>
          <w:rFonts w:eastAsia="仿宋_GB2312" w:hint="eastAsia"/>
          <w:sz w:val="24"/>
        </w:rPr>
        <w:lastRenderedPageBreak/>
        <w:t>每日立会的发展趋势及</w:t>
      </w:r>
      <w:r>
        <w:rPr>
          <w:rFonts w:eastAsia="仿宋_GB2312" w:hint="eastAsia"/>
          <w:sz w:val="24"/>
        </w:rPr>
        <w:t>案例</w:t>
      </w:r>
      <w:r w:rsidRPr="00D95EA2">
        <w:rPr>
          <w:rFonts w:eastAsia="仿宋_GB2312" w:hint="eastAsia"/>
          <w:sz w:val="24"/>
        </w:rPr>
        <w:t>分享</w:t>
      </w:r>
    </w:p>
    <w:p w:rsidR="00D21AD2" w:rsidRPr="00D21AD2" w:rsidRDefault="00D21AD2" w:rsidP="00D21AD2">
      <w:pPr>
        <w:adjustRightInd w:val="0"/>
        <w:snapToGrid w:val="0"/>
        <w:spacing w:line="360" w:lineRule="auto"/>
        <w:ind w:firstLineChars="250" w:firstLine="600"/>
        <w:rPr>
          <w:rFonts w:ascii="仿宋_GB2312" w:eastAsia="仿宋_GB2312"/>
          <w:color w:val="FF0000"/>
          <w:sz w:val="24"/>
        </w:rPr>
      </w:pPr>
      <w:r>
        <w:rPr>
          <w:rFonts w:ascii="仿宋_GB2312" w:eastAsia="仿宋_GB2312" w:hint="eastAsia"/>
          <w:color w:val="FF0000"/>
          <w:sz w:val="24"/>
        </w:rPr>
        <w:t>分组讨论：心得体会，我们的行动计划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项目进度延误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AC274A">
        <w:rPr>
          <w:rFonts w:eastAsia="仿宋_GB2312" w:hint="eastAsia"/>
          <w:sz w:val="24"/>
        </w:rPr>
        <w:t>探讨：到底是什么因素影响了项目进度</w:t>
      </w:r>
    </w:p>
    <w:p w:rsidR="00AC274A" w:rsidRDefault="00AC274A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讨论</w:t>
      </w:r>
      <w:r w:rsidRPr="00AC274A">
        <w:rPr>
          <w:rFonts w:eastAsia="仿宋_GB2312" w:hint="eastAsia"/>
          <w:sz w:val="24"/>
        </w:rPr>
        <w:t>：如果有效控制项目进度</w:t>
      </w:r>
    </w:p>
    <w:p w:rsidR="00AC274A" w:rsidRPr="00AC274A" w:rsidRDefault="00AC274A" w:rsidP="00AC274A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color w:val="FF0000"/>
          <w:sz w:val="24"/>
        </w:rPr>
      </w:pPr>
      <w:r w:rsidRPr="00AC274A">
        <w:rPr>
          <w:rFonts w:eastAsia="仿宋_GB2312" w:hint="eastAsia"/>
          <w:color w:val="FF0000"/>
          <w:sz w:val="24"/>
        </w:rPr>
        <w:t>实战：项目进度管理，敏捷中的看板管理</w:t>
      </w:r>
    </w:p>
    <w:p w:rsidR="0028573F" w:rsidRDefault="002B5BA5" w:rsidP="0028573F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项目管理容易出现的问题、风险及解决方法与交流</w:t>
      </w:r>
    </w:p>
    <w:p w:rsidR="003D4B46" w:rsidRPr="003D4B46" w:rsidRDefault="003D4B46" w:rsidP="003D4B46">
      <w:pPr>
        <w:adjustRightInd w:val="0"/>
        <w:snapToGrid w:val="0"/>
        <w:spacing w:line="360" w:lineRule="auto"/>
        <w:ind w:left="615"/>
        <w:rPr>
          <w:rFonts w:ascii="仿宋_GB2312" w:eastAsia="仿宋_GB2312"/>
          <w:color w:val="FF0000"/>
          <w:sz w:val="24"/>
        </w:rPr>
      </w:pPr>
      <w:r w:rsidRPr="005A284B">
        <w:rPr>
          <w:rFonts w:ascii="仿宋_GB2312" w:eastAsia="仿宋_GB2312" w:hint="eastAsia"/>
          <w:color w:val="FF0000"/>
          <w:sz w:val="24"/>
        </w:rPr>
        <w:t>风险管理</w:t>
      </w:r>
      <w:r>
        <w:rPr>
          <w:rFonts w:ascii="仿宋_GB2312" w:eastAsia="仿宋_GB2312" w:hint="eastAsia"/>
          <w:color w:val="FF0000"/>
          <w:sz w:val="24"/>
        </w:rPr>
        <w:t>与沟通的</w:t>
      </w:r>
      <w:r w:rsidRPr="005A284B">
        <w:rPr>
          <w:rFonts w:ascii="仿宋_GB2312" w:eastAsia="仿宋_GB2312" w:hint="eastAsia"/>
          <w:color w:val="FF0000"/>
          <w:sz w:val="24"/>
        </w:rPr>
        <w:t>案例</w:t>
      </w:r>
    </w:p>
    <w:p w:rsidR="0028573F" w:rsidRDefault="0028573F" w:rsidP="0028573F">
      <w:pPr>
        <w:adjustRightInd w:val="0"/>
        <w:snapToGrid w:val="0"/>
        <w:spacing w:line="360" w:lineRule="auto"/>
        <w:ind w:leftChars="114" w:left="239" w:firstLineChars="150" w:firstLine="360"/>
        <w:rPr>
          <w:rFonts w:ascii="仿宋_GB2312" w:eastAsia="仿宋_GB2312"/>
          <w:sz w:val="24"/>
        </w:rPr>
      </w:pPr>
      <w:r>
        <w:rPr>
          <w:rFonts w:eastAsia="仿宋_GB2312" w:hint="eastAsia"/>
          <w:sz w:val="24"/>
        </w:rPr>
        <w:t>项目关键控制点</w:t>
      </w:r>
      <w:r w:rsidR="00F2453A">
        <w:rPr>
          <w:rFonts w:eastAsia="仿宋_GB2312" w:hint="eastAsia"/>
          <w:sz w:val="24"/>
        </w:rPr>
        <w:t>-</w:t>
      </w:r>
      <w:r w:rsidR="00F2453A" w:rsidRPr="00F2453A">
        <w:rPr>
          <w:rFonts w:ascii="仿宋_GB2312" w:eastAsia="仿宋_GB2312" w:hint="eastAsia"/>
          <w:sz w:val="24"/>
        </w:rPr>
        <w:t xml:space="preserve"> </w:t>
      </w:r>
      <w:r w:rsidR="00F2453A">
        <w:rPr>
          <w:rFonts w:ascii="仿宋_GB2312" w:eastAsia="仿宋_GB2312" w:hint="eastAsia"/>
          <w:sz w:val="24"/>
        </w:rPr>
        <w:t>TOP3关键控制点</w:t>
      </w:r>
    </w:p>
    <w:p w:rsidR="003D07DE" w:rsidRDefault="003D07DE" w:rsidP="0028573F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敏捷质量管理</w:t>
      </w:r>
    </w:p>
    <w:p w:rsidR="00195096" w:rsidRDefault="00195096" w:rsidP="0028573F">
      <w:pPr>
        <w:adjustRightInd w:val="0"/>
        <w:snapToGrid w:val="0"/>
        <w:spacing w:line="360" w:lineRule="auto"/>
        <w:ind w:leftChars="114" w:left="239" w:firstLineChars="150" w:firstLine="360"/>
        <w:rPr>
          <w:rFonts w:ascii="仿宋_GB2312" w:eastAsia="仿宋_GB2312"/>
          <w:sz w:val="24"/>
        </w:rPr>
      </w:pPr>
      <w:r>
        <w:rPr>
          <w:rFonts w:eastAsia="仿宋_GB2312" w:hint="eastAsia"/>
          <w:sz w:val="24"/>
        </w:rPr>
        <w:t>敏捷制度管理</w:t>
      </w:r>
    </w:p>
    <w:p w:rsidR="001F0A56" w:rsidRDefault="001F0A56" w:rsidP="0028573F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项目延期怎么处理</w:t>
      </w:r>
    </w:p>
    <w:p w:rsidR="003D4B46" w:rsidRDefault="003D4B46" w:rsidP="0028573F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color w:val="FF0000"/>
          <w:sz w:val="24"/>
        </w:rPr>
      </w:pPr>
      <w:r w:rsidRPr="003D4B46">
        <w:rPr>
          <w:rFonts w:eastAsia="仿宋_GB2312" w:hint="eastAsia"/>
          <w:color w:val="FF0000"/>
          <w:sz w:val="24"/>
        </w:rPr>
        <w:t>贵公司某一个</w:t>
      </w:r>
      <w:r>
        <w:rPr>
          <w:rFonts w:eastAsia="仿宋_GB2312" w:hint="eastAsia"/>
          <w:color w:val="FF0000"/>
          <w:sz w:val="24"/>
        </w:rPr>
        <w:t>交付</w:t>
      </w:r>
      <w:r w:rsidRPr="003D4B46">
        <w:rPr>
          <w:rFonts w:eastAsia="仿宋_GB2312" w:hint="eastAsia"/>
          <w:color w:val="FF0000"/>
          <w:sz w:val="24"/>
        </w:rPr>
        <w:t>项目</w:t>
      </w:r>
      <w:r>
        <w:rPr>
          <w:rFonts w:eastAsia="仿宋_GB2312" w:hint="eastAsia"/>
          <w:color w:val="FF0000"/>
          <w:sz w:val="24"/>
        </w:rPr>
        <w:t>流程中的</w:t>
      </w:r>
      <w:r w:rsidRPr="003D4B46">
        <w:rPr>
          <w:rFonts w:eastAsia="仿宋_GB2312" w:hint="eastAsia"/>
          <w:color w:val="FF0000"/>
          <w:sz w:val="24"/>
        </w:rPr>
        <w:t>关键控制点研讨</w:t>
      </w:r>
    </w:p>
    <w:p w:rsidR="00F20BF3" w:rsidRDefault="00F20BF3" w:rsidP="00F20BF3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项目干系人管理与团队的介绍；</w:t>
      </w:r>
    </w:p>
    <w:p w:rsidR="00F20BF3" w:rsidRDefault="00F20BF3" w:rsidP="00F20BF3">
      <w:pPr>
        <w:adjustRightInd w:val="0"/>
        <w:snapToGrid w:val="0"/>
        <w:spacing w:line="360" w:lineRule="auto"/>
        <w:ind w:left="615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干系人关系与分工图</w:t>
      </w:r>
    </w:p>
    <w:p w:rsidR="00F20BF3" w:rsidRDefault="00F20BF3" w:rsidP="00F20BF3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责任矩阵表</w:t>
      </w:r>
    </w:p>
    <w:p w:rsidR="00F20BF3" w:rsidRDefault="00F20BF3" w:rsidP="00F20BF3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为什么敏捷团队不要超过</w:t>
      </w:r>
      <w:r>
        <w:rPr>
          <w:rFonts w:eastAsia="仿宋_GB2312" w:hint="eastAsia"/>
          <w:sz w:val="24"/>
        </w:rPr>
        <w:t>15</w:t>
      </w:r>
      <w:r>
        <w:rPr>
          <w:rFonts w:eastAsia="仿宋_GB2312" w:hint="eastAsia"/>
          <w:sz w:val="24"/>
        </w:rPr>
        <w:t>人</w:t>
      </w:r>
    </w:p>
    <w:p w:rsidR="00F20BF3" w:rsidRDefault="00F20BF3" w:rsidP="00F20BF3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敏捷团队组织转型与员工转型</w:t>
      </w:r>
    </w:p>
    <w:p w:rsidR="00F20BF3" w:rsidRDefault="00F20BF3" w:rsidP="00F20BF3">
      <w:pPr>
        <w:adjustRightInd w:val="0"/>
        <w:snapToGrid w:val="0"/>
        <w:spacing w:line="360" w:lineRule="auto"/>
        <w:ind w:firstLineChars="250" w:firstLine="600"/>
        <w:rPr>
          <w:rFonts w:ascii="仿宋_GB2312" w:eastAsia="仿宋_GB2312"/>
          <w:color w:val="FF0000"/>
          <w:sz w:val="24"/>
        </w:rPr>
      </w:pPr>
      <w:r w:rsidRPr="00ED6896">
        <w:rPr>
          <w:rFonts w:ascii="仿宋_GB2312" w:eastAsia="仿宋_GB2312" w:hint="eastAsia"/>
          <w:color w:val="FF0000"/>
          <w:sz w:val="24"/>
        </w:rPr>
        <w:t>腾讯</w:t>
      </w:r>
      <w:r>
        <w:rPr>
          <w:rFonts w:ascii="仿宋_GB2312" w:eastAsia="仿宋_GB2312" w:hint="eastAsia"/>
          <w:color w:val="FF0000"/>
          <w:sz w:val="24"/>
        </w:rPr>
        <w:t>敏捷项目管理案例,腾讯公司项目管理组织架构</w:t>
      </w:r>
    </w:p>
    <w:p w:rsidR="00F20BF3" w:rsidRPr="00F20BF3" w:rsidRDefault="00F20BF3" w:rsidP="00F20BF3">
      <w:pPr>
        <w:adjustRightInd w:val="0"/>
        <w:snapToGrid w:val="0"/>
        <w:spacing w:line="360" w:lineRule="auto"/>
        <w:ind w:left="615"/>
        <w:rPr>
          <w:rFonts w:eastAsia="仿宋_GB2312"/>
          <w:sz w:val="24"/>
        </w:rPr>
      </w:pPr>
      <w:r w:rsidRPr="00AB308C">
        <w:rPr>
          <w:rFonts w:eastAsia="仿宋_GB2312" w:hint="eastAsia"/>
          <w:sz w:val="24"/>
        </w:rPr>
        <w:t>项目</w:t>
      </w:r>
      <w:r w:rsidRPr="00AB308C">
        <w:rPr>
          <w:rFonts w:eastAsia="仿宋_GB2312" w:hint="eastAsia"/>
          <w:sz w:val="24"/>
        </w:rPr>
        <w:t>-</w:t>
      </w:r>
      <w:r w:rsidRPr="00AB308C">
        <w:rPr>
          <w:rFonts w:eastAsia="仿宋_GB2312" w:hint="eastAsia"/>
          <w:sz w:val="24"/>
        </w:rPr>
        <w:t>产品双型组织架构</w:t>
      </w:r>
    </w:p>
    <w:p w:rsidR="00240076" w:rsidRPr="00240076" w:rsidRDefault="008A38A9" w:rsidP="00240076">
      <w:pPr>
        <w:numPr>
          <w:ilvl w:val="0"/>
          <w:numId w:val="2"/>
        </w:numPr>
        <w:adjustRightInd w:val="0"/>
        <w:snapToGrid w:val="0"/>
        <w:spacing w:line="360" w:lineRule="auto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项目经理的视野扩展</w:t>
      </w:r>
      <w:r w:rsidR="008425BB">
        <w:rPr>
          <w:rFonts w:eastAsia="仿宋_GB2312" w:hint="eastAsia"/>
          <w:sz w:val="24"/>
        </w:rPr>
        <w:t>（可选）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t>项目集（群）管理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lastRenderedPageBreak/>
        <w:t>项目组合管理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t>项目管理办公室</w:t>
      </w:r>
      <w:r w:rsidRPr="00240076">
        <w:rPr>
          <w:rFonts w:eastAsia="仿宋_GB2312" w:hint="eastAsia"/>
          <w:sz w:val="24"/>
        </w:rPr>
        <w:t>PMO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t>项目管理的规范化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t>项目经理的能力模型解读及如何实践</w:t>
      </w:r>
    </w:p>
    <w:p w:rsidR="00240076" w:rsidRPr="00240076" w:rsidRDefault="00240076" w:rsidP="00240076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 w:rsidRPr="00240076">
        <w:rPr>
          <w:rFonts w:eastAsia="仿宋_GB2312" w:hint="eastAsia"/>
          <w:sz w:val="24"/>
        </w:rPr>
        <w:t>案例分享：项目群的管理，如何同时管理多个项目</w:t>
      </w:r>
    </w:p>
    <w:p w:rsidR="00240076" w:rsidRPr="006B4F40" w:rsidRDefault="00240076" w:rsidP="006B4F40">
      <w:pPr>
        <w:adjustRightInd w:val="0"/>
        <w:snapToGrid w:val="0"/>
        <w:spacing w:line="360" w:lineRule="auto"/>
        <w:ind w:leftChars="114" w:left="239" w:firstLineChars="150" w:firstLine="36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研讨：我们公司的项目经理管理多个项目，我们怎么做</w:t>
      </w:r>
    </w:p>
    <w:p w:rsidR="00240076" w:rsidRPr="00240076" w:rsidRDefault="00703F1E" w:rsidP="00240076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 w:rsidRPr="00A7361F">
        <w:rPr>
          <w:rFonts w:eastAsia="仿宋_GB2312" w:hint="eastAsia"/>
          <w:sz w:val="24"/>
        </w:rPr>
        <w:t>如何培养</w:t>
      </w:r>
      <w:r w:rsidR="0028573F">
        <w:rPr>
          <w:rFonts w:eastAsia="仿宋_GB2312" w:hint="eastAsia"/>
          <w:sz w:val="24"/>
        </w:rPr>
        <w:t>员工的</w:t>
      </w:r>
      <w:r w:rsidRPr="00A7361F">
        <w:rPr>
          <w:rFonts w:eastAsia="仿宋_GB2312" w:hint="eastAsia"/>
          <w:sz w:val="24"/>
        </w:rPr>
        <w:t>项目管理</w:t>
      </w:r>
      <w:r w:rsidR="0028573F">
        <w:rPr>
          <w:rFonts w:eastAsia="仿宋_GB2312" w:hint="eastAsia"/>
          <w:sz w:val="24"/>
        </w:rPr>
        <w:t>能力</w:t>
      </w:r>
    </w:p>
    <w:p w:rsidR="0028573F" w:rsidRDefault="0028573F" w:rsidP="00186FF6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针对项目管理人员及非项目管理人员</w:t>
      </w:r>
      <w:r w:rsidR="002B5BA5">
        <w:rPr>
          <w:rFonts w:eastAsia="仿宋_GB2312" w:hint="eastAsia"/>
          <w:sz w:val="24"/>
        </w:rPr>
        <w:t>不同的要求</w:t>
      </w:r>
    </w:p>
    <w:p w:rsidR="00703F1E" w:rsidRDefault="00703F1E" w:rsidP="00186FF6">
      <w:pPr>
        <w:adjustRightInd w:val="0"/>
        <w:snapToGrid w:val="0"/>
        <w:spacing w:line="360" w:lineRule="auto"/>
        <w:ind w:firstLineChars="250" w:firstLine="60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项目管理人员能力模型</w:t>
      </w:r>
      <w:r w:rsidR="00935CCC">
        <w:rPr>
          <w:rFonts w:eastAsia="仿宋_GB2312" w:hint="eastAsia"/>
          <w:sz w:val="24"/>
        </w:rPr>
        <w:t>介绍</w:t>
      </w:r>
    </w:p>
    <w:p w:rsidR="00935CCC" w:rsidRPr="00FF07FA" w:rsidRDefault="003909E3" w:rsidP="00FF07FA"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课程</w:t>
      </w:r>
      <w:r w:rsidR="00935CCC">
        <w:rPr>
          <w:rFonts w:ascii="仿宋_GB2312" w:eastAsia="仿宋_GB2312" w:hint="eastAsia"/>
          <w:sz w:val="24"/>
        </w:rPr>
        <w:t>总结</w:t>
      </w:r>
    </w:p>
    <w:p w:rsidR="0071343E" w:rsidRPr="00B17BD5" w:rsidRDefault="0071343E" w:rsidP="0071343E">
      <w:pPr>
        <w:adjustRightInd w:val="0"/>
        <w:snapToGrid w:val="0"/>
        <w:spacing w:line="360" w:lineRule="auto"/>
        <w:ind w:firstLineChars="100" w:firstLine="240"/>
        <w:rPr>
          <w:rFonts w:ascii="仿宋_GB2312" w:eastAsia="仿宋_GB2312"/>
          <w:sz w:val="24"/>
        </w:rPr>
      </w:pPr>
      <w:r w:rsidRPr="00B17BD5">
        <w:rPr>
          <w:rFonts w:ascii="仿宋_GB2312" w:eastAsia="仿宋_GB2312" w:hint="eastAsia"/>
          <w:sz w:val="24"/>
        </w:rPr>
        <w:t>【</w:t>
      </w:r>
      <w:r w:rsidRPr="003F13D6">
        <w:rPr>
          <w:rFonts w:ascii="仿宋_GB2312" w:eastAsia="仿宋_GB2312" w:hint="eastAsia"/>
          <w:b/>
          <w:sz w:val="24"/>
        </w:rPr>
        <w:t>课程案例</w:t>
      </w:r>
      <w:r w:rsidRPr="00B17BD5">
        <w:rPr>
          <w:rFonts w:ascii="仿宋_GB2312" w:eastAsia="仿宋_GB2312" w:hint="eastAsia"/>
          <w:sz w:val="24"/>
        </w:rPr>
        <w:t>】：</w:t>
      </w:r>
    </w:p>
    <w:p w:rsidR="009B5963" w:rsidRDefault="0028573F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项目管理五大过程中的</w:t>
      </w:r>
      <w:r w:rsidR="00455D82">
        <w:rPr>
          <w:rFonts w:ascii="仿宋_GB2312" w:eastAsia="仿宋_GB2312" w:hint="eastAsia"/>
          <w:sz w:val="24"/>
        </w:rPr>
        <w:t>工具</w:t>
      </w:r>
      <w:r>
        <w:rPr>
          <w:rFonts w:ascii="仿宋_GB2312" w:eastAsia="仿宋_GB2312" w:hint="eastAsia"/>
          <w:sz w:val="24"/>
        </w:rPr>
        <w:t>、</w:t>
      </w:r>
      <w:r w:rsidR="00455D82">
        <w:rPr>
          <w:rFonts w:ascii="仿宋_GB2312" w:eastAsia="仿宋_GB2312" w:hint="eastAsia"/>
          <w:sz w:val="24"/>
        </w:rPr>
        <w:t>模版</w:t>
      </w:r>
      <w:r w:rsidR="004A7A48">
        <w:rPr>
          <w:rFonts w:ascii="仿宋_GB2312" w:eastAsia="仿宋_GB2312" w:hint="eastAsia"/>
          <w:sz w:val="24"/>
        </w:rPr>
        <w:t>分享</w:t>
      </w:r>
    </w:p>
    <w:p w:rsidR="00E56FEB" w:rsidRPr="00E56FEB" w:rsidRDefault="0028573F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eastAsia="仿宋_GB2312"/>
          <w:sz w:val="24"/>
        </w:rPr>
      </w:pPr>
      <w:r w:rsidRPr="00284B85">
        <w:rPr>
          <w:rFonts w:ascii="仿宋_GB2312" w:eastAsia="仿宋_GB2312" w:hint="eastAsia"/>
          <w:sz w:val="24"/>
        </w:rPr>
        <w:t>某</w:t>
      </w:r>
      <w:r>
        <w:rPr>
          <w:rFonts w:ascii="仿宋_GB2312" w:eastAsia="仿宋_GB2312" w:hint="eastAsia"/>
          <w:sz w:val="24"/>
        </w:rPr>
        <w:t>些</w:t>
      </w:r>
      <w:r w:rsidRPr="00284B85">
        <w:rPr>
          <w:rFonts w:ascii="仿宋_GB2312" w:eastAsia="仿宋_GB2312" w:hint="eastAsia"/>
          <w:sz w:val="24"/>
        </w:rPr>
        <w:t>企业</w:t>
      </w:r>
      <w:r>
        <w:rPr>
          <w:rFonts w:ascii="仿宋_GB2312" w:eastAsia="仿宋_GB2312" w:hint="eastAsia"/>
          <w:sz w:val="24"/>
        </w:rPr>
        <w:t>的</w:t>
      </w:r>
      <w:r w:rsidRPr="00284B85">
        <w:rPr>
          <w:rFonts w:ascii="仿宋_GB2312" w:eastAsia="仿宋_GB2312" w:hint="eastAsia"/>
          <w:sz w:val="24"/>
        </w:rPr>
        <w:t>项目管理规范</w:t>
      </w:r>
      <w:r>
        <w:rPr>
          <w:rFonts w:ascii="仿宋_GB2312" w:eastAsia="仿宋_GB2312" w:hint="eastAsia"/>
          <w:sz w:val="24"/>
        </w:rPr>
        <w:t>、流程</w:t>
      </w:r>
      <w:r w:rsidRPr="002F4F01">
        <w:rPr>
          <w:rFonts w:ascii="仿宋_GB2312" w:eastAsia="仿宋_GB2312" w:hint="eastAsia"/>
          <w:sz w:val="24"/>
        </w:rPr>
        <w:t>及</w:t>
      </w:r>
      <w:r>
        <w:rPr>
          <w:rFonts w:ascii="仿宋_GB2312" w:eastAsia="仿宋_GB2312" w:hint="eastAsia"/>
          <w:sz w:val="24"/>
        </w:rPr>
        <w:t>IBM、华为、腾讯、微软</w:t>
      </w:r>
      <w:r w:rsidR="002B5BA5">
        <w:rPr>
          <w:rFonts w:ascii="仿宋_GB2312" w:eastAsia="仿宋_GB2312" w:hint="eastAsia"/>
          <w:sz w:val="24"/>
        </w:rPr>
        <w:t>、贵公司</w:t>
      </w:r>
      <w:r>
        <w:rPr>
          <w:rFonts w:ascii="仿宋_GB2312" w:eastAsia="仿宋_GB2312" w:hint="eastAsia"/>
          <w:sz w:val="24"/>
        </w:rPr>
        <w:t>等若干公司的案例</w:t>
      </w:r>
    </w:p>
    <w:p w:rsidR="003A7B36" w:rsidRDefault="0028573F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沟通管理的案例</w:t>
      </w:r>
    </w:p>
    <w:p w:rsidR="00ED6896" w:rsidRDefault="00ED6896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 w:rsidRPr="00ED6896">
        <w:rPr>
          <w:rFonts w:ascii="仿宋_GB2312" w:eastAsia="仿宋_GB2312" w:hint="eastAsia"/>
          <w:sz w:val="24"/>
        </w:rPr>
        <w:t>腾讯IGD（集成游戏开发流程）</w:t>
      </w:r>
    </w:p>
    <w:p w:rsidR="0028573F" w:rsidRDefault="0028573F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 w:rsidRPr="00670EDC">
        <w:rPr>
          <w:rFonts w:ascii="仿宋_GB2312" w:eastAsia="仿宋_GB2312" w:hint="eastAsia"/>
          <w:sz w:val="24"/>
        </w:rPr>
        <w:t>第26届世界大学生运动会信息与通信</w:t>
      </w:r>
      <w:r w:rsidR="00E66BDB">
        <w:rPr>
          <w:rFonts w:ascii="仿宋_GB2312" w:eastAsia="仿宋_GB2312" w:hint="eastAsia"/>
          <w:sz w:val="24"/>
        </w:rPr>
        <w:t>研发</w:t>
      </w:r>
      <w:r w:rsidRPr="00670EDC">
        <w:rPr>
          <w:rFonts w:ascii="仿宋_GB2312" w:eastAsia="仿宋_GB2312" w:hint="eastAsia"/>
          <w:sz w:val="24"/>
        </w:rPr>
        <w:t>项目</w:t>
      </w:r>
      <w:r w:rsidR="002B5BA5">
        <w:rPr>
          <w:rFonts w:ascii="仿宋_GB2312" w:eastAsia="仿宋_GB2312" w:hint="eastAsia"/>
          <w:sz w:val="24"/>
        </w:rPr>
        <w:t>案例</w:t>
      </w:r>
    </w:p>
    <w:p w:rsidR="002B5BA5" w:rsidRDefault="002B5BA5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 w:rsidRPr="0028573F">
        <w:rPr>
          <w:rFonts w:eastAsia="仿宋_GB2312" w:hint="eastAsia"/>
          <w:sz w:val="24"/>
        </w:rPr>
        <w:t>某</w:t>
      </w:r>
      <w:r>
        <w:rPr>
          <w:rFonts w:eastAsia="仿宋_GB2312" w:hint="eastAsia"/>
          <w:sz w:val="24"/>
        </w:rPr>
        <w:t>通信、某互联网</w:t>
      </w:r>
      <w:r w:rsidRPr="0028573F">
        <w:rPr>
          <w:rFonts w:eastAsia="仿宋_GB2312" w:hint="eastAsia"/>
          <w:sz w:val="24"/>
        </w:rPr>
        <w:t>公司</w:t>
      </w:r>
      <w:r>
        <w:rPr>
          <w:rFonts w:eastAsia="仿宋_GB2312" w:hint="eastAsia"/>
          <w:sz w:val="24"/>
        </w:rPr>
        <w:t>的项目管理体系</w:t>
      </w:r>
    </w:p>
    <w:p w:rsidR="0028573F" w:rsidRPr="00A76E84" w:rsidRDefault="0028573F" w:rsidP="0028573F">
      <w:pPr>
        <w:numPr>
          <w:ilvl w:val="0"/>
          <w:numId w:val="6"/>
        </w:numPr>
        <w:adjustRightInd w:val="0"/>
        <w:snapToGrid w:val="0"/>
        <w:spacing w:line="360" w:lineRule="auto"/>
        <w:ind w:hanging="646"/>
        <w:rPr>
          <w:rFonts w:ascii="仿宋_GB2312" w:eastAsia="仿宋_GB2312"/>
          <w:sz w:val="24"/>
        </w:rPr>
      </w:pPr>
      <w:r w:rsidRPr="0028573F">
        <w:rPr>
          <w:rFonts w:eastAsia="仿宋_GB2312" w:hint="eastAsia"/>
          <w:sz w:val="24"/>
        </w:rPr>
        <w:t>某</w:t>
      </w:r>
      <w:r w:rsidR="002B5BA5">
        <w:rPr>
          <w:rFonts w:eastAsia="仿宋_GB2312" w:hint="eastAsia"/>
          <w:sz w:val="24"/>
        </w:rPr>
        <w:t>通信、某互联网</w:t>
      </w:r>
      <w:r w:rsidRPr="0028573F">
        <w:rPr>
          <w:rFonts w:eastAsia="仿宋_GB2312" w:hint="eastAsia"/>
          <w:sz w:val="24"/>
        </w:rPr>
        <w:t>公司项目经理能力模型</w:t>
      </w:r>
    </w:p>
    <w:p w:rsidR="00A76E84" w:rsidRDefault="00A76E84" w:rsidP="00CA7F03">
      <w:pPr>
        <w:adjustRightInd w:val="0"/>
        <w:snapToGrid w:val="0"/>
        <w:spacing w:line="360" w:lineRule="auto"/>
        <w:ind w:firstLineChars="50" w:firstLine="120"/>
        <w:rPr>
          <w:rFonts w:ascii="仿宋_GB2312" w:eastAsia="仿宋_GB2312"/>
          <w:b/>
          <w:sz w:val="24"/>
        </w:rPr>
      </w:pPr>
    </w:p>
    <w:p w:rsidR="00CA7F03" w:rsidRDefault="00CA7F03" w:rsidP="00CA7F03">
      <w:pPr>
        <w:adjustRightInd w:val="0"/>
        <w:snapToGrid w:val="0"/>
        <w:spacing w:line="360" w:lineRule="auto"/>
        <w:ind w:firstLineChars="50" w:firstLine="151"/>
        <w:rPr>
          <w:b/>
          <w:bCs/>
          <w:color w:val="FF0000"/>
          <w:sz w:val="30"/>
          <w:szCs w:val="30"/>
        </w:rPr>
      </w:pPr>
    </w:p>
    <w:p w:rsidR="00CA7F03" w:rsidRDefault="001F1566" w:rsidP="00CA7F03">
      <w:pPr>
        <w:tabs>
          <w:tab w:val="left" w:pos="7909"/>
        </w:tabs>
        <w:spacing w:line="460" w:lineRule="exact"/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noProof/>
        </w:rPr>
        <w:pict w14:anchorId="63B7035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30" type="#_x0000_t32" style="position:absolute;left:0;text-align:left;margin-left:-.75pt;margin-top:.75pt;width:0;height:18.75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" strokecolor="#e36c0a" strokeweight="3pt"/>
        </w:pict>
      </w:r>
      <w:r w:rsidR="00CA7F03">
        <w:rPr>
          <w:rFonts w:ascii="微软雅黑" w:eastAsia="微软雅黑" w:hAnsi="微软雅黑" w:cs="微软雅黑" w:hint="eastAsia"/>
          <w:b/>
          <w:sz w:val="32"/>
          <w:szCs w:val="32"/>
        </w:rPr>
        <w:t>徐增利老师</w:t>
      </w:r>
    </w:p>
    <w:p w:rsidR="00CA7F03" w:rsidRDefault="00CA7F03" w:rsidP="00CA7F03">
      <w:pPr>
        <w:widowControl/>
        <w:numPr>
          <w:ilvl w:val="0"/>
          <w:numId w:val="14"/>
        </w:numPr>
        <w:tabs>
          <w:tab w:val="clear" w:pos="72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b/>
          <w:bCs/>
          <w:kern w:val="0"/>
          <w:sz w:val="22"/>
          <w:lang w:val="zh-CN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3929A789" wp14:editId="0E0D0053">
            <wp:simplePos x="0" y="0"/>
            <wp:positionH relativeFrom="column">
              <wp:posOffset>4057650</wp:posOffset>
            </wp:positionH>
            <wp:positionV relativeFrom="paragraph">
              <wp:posOffset>43815</wp:posOffset>
            </wp:positionV>
            <wp:extent cx="1133475" cy="1162050"/>
            <wp:effectExtent l="19050" t="0" r="9525" b="0"/>
            <wp:wrapSquare wrapText="bothSides"/>
            <wp:docPr id="1" name="图片 1" descr="$9369VC`KY@])U)OS@UIK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9369VC`KY@])U)OS@UIKA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sz w:val="22"/>
        </w:rPr>
        <w:t>讲师</w:t>
      </w:r>
      <w:r>
        <w:rPr>
          <w:rFonts w:ascii="微软雅黑" w:eastAsia="微软雅黑" w:hAnsi="微软雅黑" w:cs="微软雅黑" w:hint="eastAsia"/>
          <w:b/>
          <w:bCs/>
          <w:kern w:val="0"/>
          <w:sz w:val="22"/>
          <w:lang w:val="zh-CN"/>
        </w:rPr>
        <w:t>背景：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高级培训与咨询师；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曾任职华为、腾讯、电力公司、移动互联网公司，经历高级系统工程师、项目经理、产品经理、产品研发管理，信息化总监、互联网企业联合创始人兼首席执行官等职位，熟悉腾讯产品管理、项目管理、研发管理、敏捷开发、CMMI、流程建设、企业文化、企业管理咨询;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经历腾讯产品经理体系从到有的过程，见证若干产品从小到大的过程；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与全球知名咨询公司CSC、IBM咨询团队工作三年。大型团队及亿元级项目群管理咨询经历，深圳市政府与中国电信聘为项目经理,多个项目群管理经验；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走在传统企业转型升级、在线教育、互联网+、大数据应用及分享经济最前沿；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知名互联网公司产品顾问，为多家公司进行互联网升级咨询；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九三学社成员；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微咨询方式培训理念倡导者；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90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  <w:lang w:val="zh-CN"/>
        </w:rPr>
      </w:pPr>
      <w:r>
        <w:rPr>
          <w:rFonts w:ascii="微软雅黑" w:eastAsia="微软雅黑" w:hAnsi="微软雅黑" w:cs="微软雅黑" w:hint="eastAsia"/>
          <w:sz w:val="22"/>
        </w:rPr>
        <w:t>中国传统文化传播者。</w:t>
      </w:r>
    </w:p>
    <w:p w:rsidR="00CA7F03" w:rsidRDefault="00CA7F03" w:rsidP="00CA7F03">
      <w:pPr>
        <w:widowControl/>
        <w:numPr>
          <w:ilvl w:val="0"/>
          <w:numId w:val="14"/>
        </w:numPr>
        <w:tabs>
          <w:tab w:val="clear" w:pos="72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  <w:lang w:val="zh-CN"/>
        </w:rPr>
      </w:pPr>
      <w:r>
        <w:rPr>
          <w:rFonts w:ascii="微软雅黑" w:eastAsia="微软雅黑" w:hAnsi="微软雅黑" w:cs="微软雅黑" w:hint="eastAsia"/>
          <w:b/>
          <w:sz w:val="22"/>
        </w:rPr>
        <w:t>项目经验</w:t>
      </w:r>
      <w:r>
        <w:rPr>
          <w:rFonts w:ascii="微软雅黑" w:eastAsia="微软雅黑" w:hAnsi="微软雅黑" w:cs="微软雅黑" w:hint="eastAsia"/>
          <w:b/>
          <w:kern w:val="0"/>
          <w:sz w:val="22"/>
          <w:lang w:val="zh-CN"/>
        </w:rPr>
        <w:t>：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华为数据中心项目（集成项目）、腾讯数据中心项目、腾讯云计算云存储产品管理与运营、ERP项目、某互联网公司人力资源IT与E-learning系统项目、某公司企业文化建设项目、2011年世界大学生运动会的通信和信息系统项目（研发、集成、工程类项目，IPD与CMMI）、数据中心建设工程项目(工程项目)、网络及信息安全项目（集成项目）、某公司OA系统、CRM系统建设项目、某公司流程建设与ERP系统集成项目、某公司经营管理、医疗与保健品公司电商咨询、美容美发公司转型咨询、农产品公司转型咨询、某医疗公司产品设计、某互联网公司产品（研发项目，从想法到上线）、某互联网公司失败的产品</w:t>
      </w:r>
    </w:p>
    <w:p w:rsidR="00CA7F03" w:rsidRDefault="00CA7F03" w:rsidP="00CA7F03">
      <w:pPr>
        <w:widowControl/>
        <w:numPr>
          <w:ilvl w:val="0"/>
          <w:numId w:val="14"/>
        </w:numPr>
        <w:tabs>
          <w:tab w:val="clear" w:pos="72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b/>
          <w:kern w:val="0"/>
          <w:sz w:val="22"/>
          <w:lang w:val="zh-CN"/>
        </w:rPr>
      </w:pPr>
      <w:r>
        <w:rPr>
          <w:rFonts w:ascii="微软雅黑" w:eastAsia="微软雅黑" w:hAnsi="微软雅黑" w:cs="微软雅黑" w:hint="eastAsia"/>
          <w:b/>
          <w:kern w:val="0"/>
          <w:sz w:val="22"/>
          <w:lang w:val="zh-CN"/>
        </w:rPr>
        <w:t>工作经历：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>华为技术有限公司系统工程师，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>腾讯 高级系统工程师项目经理/产品运营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 xml:space="preserve">中国电信深圳分公司咨询顾问/项目经理 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 xml:space="preserve">阳光凯迪新能源集团公司信息化主任工程师/总监 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 xml:space="preserve">互联网公司CEO   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kern w:val="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>企业管理培训与咨询师</w:t>
      </w:r>
    </w:p>
    <w:p w:rsidR="00CA7F03" w:rsidRDefault="001F1566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kern w:val="0"/>
          <w:sz w:val="22"/>
        </w:rPr>
      </w:pPr>
      <w:r>
        <w:rPr>
          <w:noProof/>
        </w:rPr>
        <w:lastRenderedPageBreak/>
        <w:pict w14:anchorId="79621EF5">
          <v:shape id="_x0000_s1029" type="#_x0000_t32" style="position:absolute;left:0;text-align:left;margin-left:3.75pt;margin-top:6.75pt;width:0;height:18.75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" strokecolor="#e36c0a" strokeweight="3pt"/>
        </w:pict>
      </w:r>
      <w:r w:rsidR="00CA7F03">
        <w:rPr>
          <w:rFonts w:ascii="微软雅黑" w:eastAsia="微软雅黑" w:hAnsi="微软雅黑" w:cs="微软雅黑" w:hint="eastAsia"/>
          <w:b/>
          <w:sz w:val="22"/>
        </w:rPr>
        <w:t>研究领域</w:t>
      </w:r>
    </w:p>
    <w:p w:rsidR="00CA7F03" w:rsidRDefault="00CA7F03" w:rsidP="00CA7F03">
      <w:pPr>
        <w:widowControl/>
        <w:numPr>
          <w:ilvl w:val="1"/>
          <w:numId w:val="14"/>
        </w:numPr>
        <w:tabs>
          <w:tab w:val="left" w:pos="1440"/>
          <w:tab w:val="left" w:pos="6720"/>
        </w:tabs>
        <w:snapToGrid w:val="0"/>
        <w:spacing w:line="460" w:lineRule="exact"/>
        <w:ind w:left="0" w:firstLine="0"/>
        <w:jc w:val="left"/>
        <w:rPr>
          <w:rFonts w:ascii="微软雅黑" w:eastAsia="微软雅黑" w:hAnsi="微软雅黑" w:cs="微软雅黑"/>
          <w:b/>
          <w:color w:val="C00000"/>
          <w:sz w:val="22"/>
        </w:rPr>
      </w:pPr>
      <w:r>
        <w:rPr>
          <w:rFonts w:ascii="微软雅黑" w:eastAsia="微软雅黑" w:hAnsi="微软雅黑" w:cs="微软雅黑" w:hint="eastAsia"/>
          <w:kern w:val="0"/>
          <w:sz w:val="22"/>
        </w:rPr>
        <w:t>产品管理、产品运营、项目管理、领导力、能力素质模型、学习型组织、企业文化、流</w:t>
      </w:r>
      <w:r>
        <w:rPr>
          <w:rFonts w:ascii="微软雅黑" w:eastAsia="微软雅黑" w:hAnsi="微软雅黑" w:cs="微软雅黑" w:hint="eastAsia"/>
          <w:sz w:val="22"/>
        </w:rPr>
        <w:t>程建设、组织发展、管理变革、证券投资。</w:t>
      </w:r>
    </w:p>
    <w:p w:rsidR="00CA7F03" w:rsidRDefault="001F1566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/>
          <w:sz w:val="22"/>
        </w:rPr>
      </w:pPr>
      <w:r>
        <w:rPr>
          <w:noProof/>
        </w:rPr>
        <w:pict w14:anchorId="170FCE87">
          <v:shape id="AutoShape 4" o:spid="_x0000_s1028" type="#_x0000_t32" style="position:absolute;left:0;text-align:left;margin-left:1.5pt;margin-top:8.25pt;width:0;height:18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" strokecolor="#e36c0a" strokeweight="3pt"/>
        </w:pict>
      </w:r>
      <w:r w:rsidR="00CA7F03">
        <w:rPr>
          <w:rFonts w:ascii="微软雅黑" w:eastAsia="微软雅黑" w:hAnsi="微软雅黑" w:cs="微软雅黑" w:hint="eastAsia"/>
          <w:b/>
          <w:sz w:val="22"/>
        </w:rPr>
        <w:t>主讲课程：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产品类：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《向腾讯学产品经理》or《产品经理》or《互联网产品经理》or《成功的互联网产品经理---产品经理的能力培养及实战》or《物联网产品经理》（两天）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《产品需求分析与管理》 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《向腾讯学用户研究与用户体验》 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《基于用户体验的软件设计与开发》or《软件开发与优化》（两天）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《基于用户体验的产品设计与开发》（两天）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《基于心理学的产品设计》（一天）</w:t>
      </w:r>
    </w:p>
    <w:p w:rsidR="00CA7F03" w:rsidRDefault="00CA7F03" w:rsidP="00CA7F03">
      <w:pPr>
        <w:widowControl/>
        <w:spacing w:line="460" w:lineRule="exact"/>
        <w:ind w:left="220"/>
        <w:jc w:val="left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运营类：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《产品运营》or《用户研究与用户运营》（两天）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《基于用户体验的产品设计与运营》（两天）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《互联网营销》、《电子商务平台运营》or《O2O营销》or《社群营销》（两天）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《向腾讯学大数据与运营》（一天）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《互联网+大数据》or《工业互联网+大数据》（一天）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《大数据精准营销分析》（一天）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t>管理类：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《研发团队的绩效管理》（两天）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《职业素养与能力提升训练》（两天）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《MTP-向腾讯学管理者技能提升训练》（两天）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《中基层管理者素质及技能提升训练-执行力与领导力》or《基于BLM的执行力》（两天）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《互联网时代的领导力》or《基于BLM的领导力》（两天）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《有效沟通》或《跨部门沟通》 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《研发类/集成类项目管理》or《产品敏捷研发管理》or《IPD集成产品开发》（两天）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《多项目管理》or《项目群管理》（两天）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b/>
          <w:sz w:val="22"/>
        </w:rPr>
        <w:lastRenderedPageBreak/>
        <w:t>战略思维类：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《基于BLM的战略管理》or《互联网+战略》（一天or两天）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《产品思维与创新管理》（一天or两天）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《商业模式与创新》（两天）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《互联网思维及落地》（两天）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《传统企业转型与创新》（两天）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《向腾讯学企业文化建设与管理》（两天）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《股权激励与商业计划书撰写》（一天）</w:t>
      </w:r>
    </w:p>
    <w:p w:rsidR="00CA7F03" w:rsidRDefault="00CA7F03" w:rsidP="00CA7F03">
      <w:pPr>
        <w:widowControl/>
        <w:numPr>
          <w:ilvl w:val="0"/>
          <w:numId w:val="15"/>
        </w:numPr>
        <w:spacing w:line="460" w:lineRule="exact"/>
        <w:ind w:left="0" w:firstLineChars="100" w:firstLine="220"/>
        <w:jc w:val="left"/>
        <w:rPr>
          <w:rFonts w:ascii="微软雅黑" w:eastAsia="微软雅黑" w:hAnsi="微软雅黑" w:cs="微软雅黑"/>
          <w:kern w:val="0"/>
          <w:sz w:val="22"/>
          <w:lang w:val="zh-CN"/>
        </w:rPr>
      </w:pPr>
      <w:r>
        <w:rPr>
          <w:rFonts w:ascii="微软雅黑" w:eastAsia="微软雅黑" w:hAnsi="微软雅黑" w:cs="微软雅黑" w:hint="eastAsia"/>
          <w:sz w:val="22"/>
        </w:rPr>
        <w:t>《向腾讯学组织发展与变革》or《组织发展》 （两天或一天）</w:t>
      </w:r>
    </w:p>
    <w:p w:rsidR="00CA7F03" w:rsidRDefault="001F1566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/>
          <w:sz w:val="22"/>
        </w:rPr>
      </w:pPr>
      <w:r>
        <w:rPr>
          <w:noProof/>
        </w:rPr>
        <w:pict w14:anchorId="5410E810">
          <v:shape id="AutoShape 6" o:spid="_x0000_s1027" type="#_x0000_t32" style="position:absolute;left:0;text-align:left;margin-left:1.5pt;margin-top:8.25pt;width:0;height:18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" strokecolor="#e36c0a" strokeweight="3pt"/>
        </w:pict>
      </w:r>
      <w:r w:rsidR="00CA7F03">
        <w:rPr>
          <w:rFonts w:ascii="微软雅黑" w:eastAsia="微软雅黑" w:hAnsi="微软雅黑" w:cs="微软雅黑" w:hint="eastAsia"/>
          <w:b/>
          <w:sz w:val="22"/>
        </w:rPr>
        <w:t>授课形式：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幽默风趣、案例丰富、实战演练、归纳启发;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Cs/>
          <w:sz w:val="22"/>
        </w:rPr>
      </w:pPr>
      <w:r>
        <w:rPr>
          <w:rFonts w:ascii="微软雅黑" w:eastAsia="微软雅黑" w:hAnsi="微软雅黑" w:cs="微软雅黑" w:hint="eastAsia"/>
          <w:bCs/>
          <w:sz w:val="22"/>
        </w:rPr>
        <w:t>精于实操：采用行动学习、场景化学习、启发式互动教学，突出实用技巧和方法，案例分析，分组讨论与练习，有针对性的实战训练;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bCs/>
          <w:sz w:val="22"/>
        </w:rPr>
      </w:pPr>
      <w:r>
        <w:rPr>
          <w:rFonts w:ascii="微软雅黑" w:eastAsia="微软雅黑" w:hAnsi="微软雅黑" w:cs="微软雅黑" w:hint="eastAsia"/>
          <w:bCs/>
          <w:sz w:val="22"/>
        </w:rPr>
        <w:t>激发自我学习的主动性，能够结合受训企业实际实施教学，达到预期培训效果；</w:t>
      </w:r>
    </w:p>
    <w:p w:rsidR="00CA7F03" w:rsidRDefault="00CA7F03" w:rsidP="00CA7F03">
      <w:pPr>
        <w:widowControl/>
        <w:spacing w:line="460" w:lineRule="exact"/>
        <w:ind w:firstLine="173"/>
        <w:rPr>
          <w:rFonts w:ascii="微软雅黑" w:eastAsia="微软雅黑" w:hAnsi="微软雅黑" w:cs="微软雅黑"/>
          <w:kern w:val="0"/>
          <w:sz w:val="22"/>
          <w:lang w:val="zh-CN"/>
        </w:rPr>
      </w:pPr>
      <w:r>
        <w:rPr>
          <w:rFonts w:ascii="微软雅黑" w:eastAsia="微软雅黑" w:hAnsi="微软雅黑" w:cs="微软雅黑" w:hint="eastAsia"/>
          <w:bCs/>
          <w:sz w:val="22"/>
        </w:rPr>
        <w:t>寓教于乐：授课幽默风趣，逻辑严谨，内容丰富，深入浅出，立足实战，深受学员欢迎.</w:t>
      </w:r>
    </w:p>
    <w:p w:rsidR="00CA7F03" w:rsidRDefault="001F1566" w:rsidP="00CA7F03">
      <w:pPr>
        <w:tabs>
          <w:tab w:val="left" w:pos="630"/>
        </w:tabs>
        <w:spacing w:line="360" w:lineRule="auto"/>
        <w:rPr>
          <w:rFonts w:ascii="微软雅黑" w:eastAsia="微软雅黑" w:hAnsi="微软雅黑" w:cs="微软雅黑"/>
          <w:b/>
          <w:sz w:val="22"/>
        </w:rPr>
      </w:pPr>
      <w:r>
        <w:rPr>
          <w:noProof/>
        </w:rPr>
        <w:pict w14:anchorId="7801E298">
          <v:shape id="AutoShape 7" o:spid="_x0000_s1026" type="#_x0000_t32" style="position:absolute;left:0;text-align:left;margin-left:1.5pt;margin-top:6.75pt;width:0;height:18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" strokecolor="#e36c0a" strokeweight="3pt"/>
        </w:pict>
      </w:r>
      <w:r w:rsidR="00CA7F03">
        <w:rPr>
          <w:rFonts w:ascii="微软雅黑" w:eastAsia="微软雅黑" w:hAnsi="微软雅黑" w:cs="微软雅黑" w:hint="eastAsia"/>
          <w:b/>
          <w:sz w:val="22"/>
        </w:rPr>
        <w:t>服务过的客户或成功的项目案例:</w:t>
      </w:r>
    </w:p>
    <w:p w:rsidR="00CA7F03" w:rsidRPr="00126577" w:rsidRDefault="00CA7F03" w:rsidP="00CA7F03">
      <w:pPr>
        <w:spacing w:line="360" w:lineRule="auto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互联网、IT、通信、石油化工、电力等行业，如：国家电网、中国移动学院、宝武集团管理学院、深圳移动、佛山移动、云南移动、西安移动、深圳电信、广州电信、中国石油、中海油、中航工业、中海运、中船重工、中国船舶、浙江大学经济管理学院、浙江大学继续教育管理学院、华中科技大学管理学院高培（EDP）中心、中油优艺、阳光凯迪新能源集团有限公司、新浪乐居武汉分公司、新浪乐居合肥分公司、德为咨询武汉分公司、上海淘课、交通银行、微商银行、民生银行、光大银行、邮储银行、中信银行总部，经常为企业进行管理咨询</w:t>
      </w:r>
    </w:p>
    <w:p w:rsidR="00CA7F03" w:rsidRDefault="00CA7F03" w:rsidP="00CA7F03">
      <w:pPr>
        <w:adjustRightInd w:val="0"/>
        <w:snapToGrid w:val="0"/>
        <w:spacing w:line="360" w:lineRule="auto"/>
        <w:ind w:firstLineChars="50" w:firstLine="151"/>
        <w:rPr>
          <w:b/>
          <w:bCs/>
          <w:color w:val="FF0000"/>
          <w:sz w:val="30"/>
          <w:szCs w:val="30"/>
        </w:rPr>
      </w:pPr>
    </w:p>
    <w:p w:rsidR="00CA7F03" w:rsidRDefault="00CA7F03" w:rsidP="00CA7F03">
      <w:pPr>
        <w:adjustRightInd w:val="0"/>
        <w:snapToGrid w:val="0"/>
        <w:spacing w:line="360" w:lineRule="auto"/>
        <w:ind w:firstLineChars="50" w:firstLine="151"/>
        <w:rPr>
          <w:rFonts w:hint="eastAsia"/>
          <w:b/>
          <w:bCs/>
          <w:color w:val="FF0000"/>
          <w:sz w:val="30"/>
          <w:szCs w:val="30"/>
        </w:rPr>
      </w:pPr>
      <w:bookmarkStart w:id="0" w:name="_GoBack"/>
      <w:bookmarkEnd w:id="0"/>
    </w:p>
    <w:p w:rsidR="00A76E84" w:rsidRPr="00A76E84" w:rsidRDefault="00A76E84" w:rsidP="00A76E84">
      <w:pPr>
        <w:adjustRightInd w:val="0"/>
        <w:snapToGrid w:val="0"/>
        <w:spacing w:line="360" w:lineRule="auto"/>
        <w:ind w:left="930"/>
        <w:rPr>
          <w:rFonts w:ascii="仿宋_GB2312" w:eastAsia="仿宋_GB2312"/>
          <w:sz w:val="24"/>
        </w:rPr>
      </w:pPr>
    </w:p>
    <w:sectPr w:rsidR="00A76E84" w:rsidRPr="00A76E84" w:rsidSect="004D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566" w:rsidRDefault="001F1566">
      <w:r>
        <w:separator/>
      </w:r>
    </w:p>
  </w:endnote>
  <w:endnote w:type="continuationSeparator" w:id="0">
    <w:p w:rsidR="001F1566" w:rsidRDefault="001F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566" w:rsidRDefault="001F1566">
      <w:r>
        <w:separator/>
      </w:r>
    </w:p>
  </w:footnote>
  <w:footnote w:type="continuationSeparator" w:id="0">
    <w:p w:rsidR="001F1566" w:rsidRDefault="001F1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"/>
      </v:shape>
    </w:pict>
  </w:numPicBullet>
  <w:abstractNum w:abstractNumId="0" w15:restartNumberingAfterBreak="0">
    <w:nsid w:val="063F3DF6"/>
    <w:multiLevelType w:val="hybridMultilevel"/>
    <w:tmpl w:val="A9B04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7041F"/>
    <w:multiLevelType w:val="hybridMultilevel"/>
    <w:tmpl w:val="B38477B2"/>
    <w:lvl w:ilvl="0" w:tplc="593CD5E8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0A8E1D38"/>
    <w:multiLevelType w:val="hybridMultilevel"/>
    <w:tmpl w:val="EE18A73C"/>
    <w:lvl w:ilvl="0" w:tplc="5492D982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2FB69AE"/>
    <w:multiLevelType w:val="singleLevel"/>
    <w:tmpl w:val="57E4DA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4C01C9D"/>
    <w:multiLevelType w:val="hybridMultilevel"/>
    <w:tmpl w:val="438CC226"/>
    <w:lvl w:ilvl="0" w:tplc="0E005BDA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26DB5F6E"/>
    <w:multiLevelType w:val="hybridMultilevel"/>
    <w:tmpl w:val="02F2424E"/>
    <w:lvl w:ilvl="0" w:tplc="D966CB70">
      <w:start w:val="1"/>
      <w:numFmt w:val="decimal"/>
      <w:lvlText w:val="%1、"/>
      <w:lvlJc w:val="left"/>
      <w:pPr>
        <w:ind w:left="615" w:hanging="375"/>
      </w:pPr>
      <w:rPr>
        <w:rFonts w:ascii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3F334215"/>
    <w:multiLevelType w:val="hybridMultilevel"/>
    <w:tmpl w:val="02F2424E"/>
    <w:lvl w:ilvl="0" w:tplc="D966CB70">
      <w:start w:val="1"/>
      <w:numFmt w:val="decimal"/>
      <w:lvlText w:val="%1、"/>
      <w:lvlJc w:val="left"/>
      <w:pPr>
        <w:ind w:left="615" w:hanging="375"/>
      </w:pPr>
      <w:rPr>
        <w:rFonts w:ascii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4A741B19"/>
    <w:multiLevelType w:val="hybridMultilevel"/>
    <w:tmpl w:val="6CCA1E22"/>
    <w:lvl w:ilvl="0" w:tplc="BF4661A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57231CB4"/>
    <w:multiLevelType w:val="multilevel"/>
    <w:tmpl w:val="57231CB4"/>
    <w:lvl w:ilvl="0">
      <w:start w:val="1"/>
      <w:numFmt w:val="bullet"/>
      <w:lvlText w:val=""/>
      <w:lvlPicBulletId w:val="0"/>
      <w:lvlJc w:val="left"/>
      <w:pPr>
        <w:ind w:left="279" w:hanging="420"/>
      </w:pPr>
      <w:rPr>
        <w:rFonts w:ascii="Marlett" w:hAnsi="Marlett" w:hint="default"/>
      </w:rPr>
    </w:lvl>
    <w:lvl w:ilvl="1">
      <w:start w:val="1"/>
      <w:numFmt w:val="bullet"/>
      <w:lvlText w:val=""/>
      <w:lvlJc w:val="left"/>
      <w:pPr>
        <w:ind w:left="699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ind w:left="1119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ind w:left="1539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ind w:left="1959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ind w:left="2379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ind w:left="2799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ind w:left="3219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ind w:left="3639" w:hanging="420"/>
      </w:pPr>
      <w:rPr>
        <w:rFonts w:ascii="Marlett" w:hAnsi="Marlett" w:hint="default"/>
      </w:rPr>
    </w:lvl>
  </w:abstractNum>
  <w:abstractNum w:abstractNumId="9" w15:restartNumberingAfterBreak="0">
    <w:nsid w:val="57E4DAA9"/>
    <w:multiLevelType w:val="singleLevel"/>
    <w:tmpl w:val="57E4DA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7E4DB36"/>
    <w:multiLevelType w:val="singleLevel"/>
    <w:tmpl w:val="57E4D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57E4DB67"/>
    <w:multiLevelType w:val="singleLevel"/>
    <w:tmpl w:val="57E4DB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8114A74"/>
    <w:multiLevelType w:val="multilevel"/>
    <w:tmpl w:val="58114A7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微软雅黑" w:hAnsi="微软雅黑" w:hint="default"/>
      </w:rPr>
    </w:lvl>
    <w:lvl w:ilvl="1">
      <w:start w:val="97"/>
      <w:numFmt w:val="bullet"/>
      <w:lvlText w:val="–"/>
      <w:lvlJc w:val="left"/>
      <w:pPr>
        <w:tabs>
          <w:tab w:val="left" w:pos="540"/>
        </w:tabs>
        <w:ind w:left="540" w:hanging="360"/>
      </w:pPr>
      <w:rPr>
        <w:rFonts w:ascii="微软雅黑" w:hAnsi="微软雅黑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微软雅黑" w:hAnsi="微软雅黑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微软雅黑" w:hAnsi="微软雅黑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微软雅黑" w:hAnsi="微软雅黑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微软雅黑" w:hAnsi="微软雅黑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微软雅黑" w:hAnsi="微软雅黑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微软雅黑" w:hAnsi="微软雅黑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微软雅黑" w:hAnsi="微软雅黑" w:hint="default"/>
      </w:rPr>
    </w:lvl>
  </w:abstractNum>
  <w:abstractNum w:abstractNumId="13" w15:restartNumberingAfterBreak="0">
    <w:nsid w:val="659F5AC2"/>
    <w:multiLevelType w:val="hybridMultilevel"/>
    <w:tmpl w:val="0C78BBE0"/>
    <w:lvl w:ilvl="0" w:tplc="1B143D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FB7415F6">
      <w:start w:val="149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F8E62154">
      <w:start w:val="149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E136879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DEF29AD8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EAC8C16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A9F6F29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7D4078B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974CD932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4" w15:restartNumberingAfterBreak="0">
    <w:nsid w:val="6BF8606A"/>
    <w:multiLevelType w:val="hybridMultilevel"/>
    <w:tmpl w:val="28800AFC"/>
    <w:lvl w:ilvl="0" w:tplc="D6A288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A40AADEC">
      <w:start w:val="126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 w:tplc="D378601A">
      <w:start w:val="126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 w:tplc="41D85486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 w:tplc="0DBE78E2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 w:tplc="E11A282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 w:tplc="5E52DC44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 w:tplc="D47E6062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 w:tplc="030E9E2A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43E"/>
    <w:rsid w:val="0000093B"/>
    <w:rsid w:val="000034BA"/>
    <w:rsid w:val="000074EE"/>
    <w:rsid w:val="00010EC7"/>
    <w:rsid w:val="0002048A"/>
    <w:rsid w:val="00020A3B"/>
    <w:rsid w:val="00021C01"/>
    <w:rsid w:val="000234F0"/>
    <w:rsid w:val="00035B6D"/>
    <w:rsid w:val="00054CC9"/>
    <w:rsid w:val="00056666"/>
    <w:rsid w:val="000621B8"/>
    <w:rsid w:val="000634A2"/>
    <w:rsid w:val="000754A5"/>
    <w:rsid w:val="00081122"/>
    <w:rsid w:val="00084595"/>
    <w:rsid w:val="000863B5"/>
    <w:rsid w:val="000B2C3F"/>
    <w:rsid w:val="000B3EC8"/>
    <w:rsid w:val="000B5F2D"/>
    <w:rsid w:val="000D19CC"/>
    <w:rsid w:val="000D5936"/>
    <w:rsid w:val="000E1DCE"/>
    <w:rsid w:val="000E4E33"/>
    <w:rsid w:val="000F0385"/>
    <w:rsid w:val="000F19C6"/>
    <w:rsid w:val="000F1DDF"/>
    <w:rsid w:val="0011242C"/>
    <w:rsid w:val="00113463"/>
    <w:rsid w:val="001229B7"/>
    <w:rsid w:val="001274C4"/>
    <w:rsid w:val="00130C4A"/>
    <w:rsid w:val="00140929"/>
    <w:rsid w:val="00144577"/>
    <w:rsid w:val="00144615"/>
    <w:rsid w:val="001476A9"/>
    <w:rsid w:val="001515CE"/>
    <w:rsid w:val="0016062E"/>
    <w:rsid w:val="001722B6"/>
    <w:rsid w:val="0017398B"/>
    <w:rsid w:val="00176FC2"/>
    <w:rsid w:val="00184BB3"/>
    <w:rsid w:val="00185DDB"/>
    <w:rsid w:val="00186FF6"/>
    <w:rsid w:val="00190628"/>
    <w:rsid w:val="00195096"/>
    <w:rsid w:val="001A1350"/>
    <w:rsid w:val="001A1507"/>
    <w:rsid w:val="001C16B1"/>
    <w:rsid w:val="001D3A14"/>
    <w:rsid w:val="001D48D6"/>
    <w:rsid w:val="001E010F"/>
    <w:rsid w:val="001E0937"/>
    <w:rsid w:val="001E58BD"/>
    <w:rsid w:val="001F0A56"/>
    <w:rsid w:val="001F1566"/>
    <w:rsid w:val="001F7B02"/>
    <w:rsid w:val="00215615"/>
    <w:rsid w:val="00217C51"/>
    <w:rsid w:val="00221374"/>
    <w:rsid w:val="0023130D"/>
    <w:rsid w:val="00240076"/>
    <w:rsid w:val="0024432C"/>
    <w:rsid w:val="002460F5"/>
    <w:rsid w:val="002465F4"/>
    <w:rsid w:val="0025001A"/>
    <w:rsid w:val="00250AAA"/>
    <w:rsid w:val="00256BBE"/>
    <w:rsid w:val="002576B5"/>
    <w:rsid w:val="00284239"/>
    <w:rsid w:val="00284B85"/>
    <w:rsid w:val="0028573F"/>
    <w:rsid w:val="002975AF"/>
    <w:rsid w:val="002A5721"/>
    <w:rsid w:val="002A7BCA"/>
    <w:rsid w:val="002B5BA5"/>
    <w:rsid w:val="002B5C52"/>
    <w:rsid w:val="002C1424"/>
    <w:rsid w:val="002D0457"/>
    <w:rsid w:val="002E1E8C"/>
    <w:rsid w:val="002E7339"/>
    <w:rsid w:val="002F4F01"/>
    <w:rsid w:val="00305961"/>
    <w:rsid w:val="00307AFB"/>
    <w:rsid w:val="00310D8D"/>
    <w:rsid w:val="00311A42"/>
    <w:rsid w:val="00312D36"/>
    <w:rsid w:val="00312DC9"/>
    <w:rsid w:val="00312E26"/>
    <w:rsid w:val="00314E56"/>
    <w:rsid w:val="0031632C"/>
    <w:rsid w:val="003216D0"/>
    <w:rsid w:val="00327DC5"/>
    <w:rsid w:val="00332ABB"/>
    <w:rsid w:val="00334B90"/>
    <w:rsid w:val="0035290B"/>
    <w:rsid w:val="00357653"/>
    <w:rsid w:val="003909E3"/>
    <w:rsid w:val="003950C7"/>
    <w:rsid w:val="003A6ABE"/>
    <w:rsid w:val="003A7B36"/>
    <w:rsid w:val="003B32FA"/>
    <w:rsid w:val="003B405B"/>
    <w:rsid w:val="003C449E"/>
    <w:rsid w:val="003C6082"/>
    <w:rsid w:val="003D02CB"/>
    <w:rsid w:val="003D07DE"/>
    <w:rsid w:val="003D30F6"/>
    <w:rsid w:val="003D43A3"/>
    <w:rsid w:val="003D4B46"/>
    <w:rsid w:val="003D5875"/>
    <w:rsid w:val="003E13E3"/>
    <w:rsid w:val="003E3378"/>
    <w:rsid w:val="003E56BB"/>
    <w:rsid w:val="003F0234"/>
    <w:rsid w:val="003F13D6"/>
    <w:rsid w:val="003F36C4"/>
    <w:rsid w:val="003F3D04"/>
    <w:rsid w:val="00403721"/>
    <w:rsid w:val="00411AB1"/>
    <w:rsid w:val="00416CB4"/>
    <w:rsid w:val="00426D41"/>
    <w:rsid w:val="004377F4"/>
    <w:rsid w:val="00441620"/>
    <w:rsid w:val="00446179"/>
    <w:rsid w:val="00455D82"/>
    <w:rsid w:val="00464DE7"/>
    <w:rsid w:val="00474979"/>
    <w:rsid w:val="00476976"/>
    <w:rsid w:val="00490B1F"/>
    <w:rsid w:val="0049130C"/>
    <w:rsid w:val="004914EB"/>
    <w:rsid w:val="004914F7"/>
    <w:rsid w:val="0049492E"/>
    <w:rsid w:val="00494C07"/>
    <w:rsid w:val="004A14D1"/>
    <w:rsid w:val="004A5FDA"/>
    <w:rsid w:val="004A7A48"/>
    <w:rsid w:val="004B5ED8"/>
    <w:rsid w:val="004C4F19"/>
    <w:rsid w:val="004C725C"/>
    <w:rsid w:val="004D1868"/>
    <w:rsid w:val="004E08EC"/>
    <w:rsid w:val="004F00C5"/>
    <w:rsid w:val="00502821"/>
    <w:rsid w:val="00510594"/>
    <w:rsid w:val="00511A39"/>
    <w:rsid w:val="005212CB"/>
    <w:rsid w:val="00522074"/>
    <w:rsid w:val="005234D7"/>
    <w:rsid w:val="00531873"/>
    <w:rsid w:val="005326CE"/>
    <w:rsid w:val="00562CCE"/>
    <w:rsid w:val="00571A8D"/>
    <w:rsid w:val="00585375"/>
    <w:rsid w:val="00586C29"/>
    <w:rsid w:val="00595F20"/>
    <w:rsid w:val="005A284B"/>
    <w:rsid w:val="005A311C"/>
    <w:rsid w:val="005B1051"/>
    <w:rsid w:val="005B79F5"/>
    <w:rsid w:val="005D0AEC"/>
    <w:rsid w:val="005D3E70"/>
    <w:rsid w:val="005D5DF1"/>
    <w:rsid w:val="005E4B3E"/>
    <w:rsid w:val="005E54C0"/>
    <w:rsid w:val="005F319E"/>
    <w:rsid w:val="005F3402"/>
    <w:rsid w:val="005F45A2"/>
    <w:rsid w:val="00600CE0"/>
    <w:rsid w:val="0061776A"/>
    <w:rsid w:val="00626750"/>
    <w:rsid w:val="00635F5C"/>
    <w:rsid w:val="0063713E"/>
    <w:rsid w:val="00637955"/>
    <w:rsid w:val="00643328"/>
    <w:rsid w:val="006456D0"/>
    <w:rsid w:val="00655AAE"/>
    <w:rsid w:val="0066399D"/>
    <w:rsid w:val="00665F6F"/>
    <w:rsid w:val="00667C46"/>
    <w:rsid w:val="00670EDC"/>
    <w:rsid w:val="006765CB"/>
    <w:rsid w:val="006845FB"/>
    <w:rsid w:val="00694448"/>
    <w:rsid w:val="006A3469"/>
    <w:rsid w:val="006A68D9"/>
    <w:rsid w:val="006B4F40"/>
    <w:rsid w:val="006C494C"/>
    <w:rsid w:val="006D447E"/>
    <w:rsid w:val="006E0725"/>
    <w:rsid w:val="006E4C62"/>
    <w:rsid w:val="006E5238"/>
    <w:rsid w:val="006E6436"/>
    <w:rsid w:val="006F36B5"/>
    <w:rsid w:val="00700FAC"/>
    <w:rsid w:val="00703221"/>
    <w:rsid w:val="00703F1E"/>
    <w:rsid w:val="0071343E"/>
    <w:rsid w:val="00714426"/>
    <w:rsid w:val="007207F8"/>
    <w:rsid w:val="00726253"/>
    <w:rsid w:val="0073494A"/>
    <w:rsid w:val="00754492"/>
    <w:rsid w:val="007654AD"/>
    <w:rsid w:val="00766633"/>
    <w:rsid w:val="0077269B"/>
    <w:rsid w:val="0078518C"/>
    <w:rsid w:val="00785F47"/>
    <w:rsid w:val="007903BA"/>
    <w:rsid w:val="00794DFE"/>
    <w:rsid w:val="007A0540"/>
    <w:rsid w:val="007A0F6C"/>
    <w:rsid w:val="007B27F8"/>
    <w:rsid w:val="007B5DA0"/>
    <w:rsid w:val="007C71DD"/>
    <w:rsid w:val="007D6C0D"/>
    <w:rsid w:val="007D7846"/>
    <w:rsid w:val="007F0580"/>
    <w:rsid w:val="007F08AA"/>
    <w:rsid w:val="007F762C"/>
    <w:rsid w:val="0080429E"/>
    <w:rsid w:val="00811458"/>
    <w:rsid w:val="00811AEA"/>
    <w:rsid w:val="0081567A"/>
    <w:rsid w:val="00834FAF"/>
    <w:rsid w:val="008425BB"/>
    <w:rsid w:val="0084308C"/>
    <w:rsid w:val="00852DB5"/>
    <w:rsid w:val="00855777"/>
    <w:rsid w:val="00866EAE"/>
    <w:rsid w:val="00870474"/>
    <w:rsid w:val="008727FC"/>
    <w:rsid w:val="008843C5"/>
    <w:rsid w:val="008A25EA"/>
    <w:rsid w:val="008A38A9"/>
    <w:rsid w:val="008B2013"/>
    <w:rsid w:val="008C2CC5"/>
    <w:rsid w:val="008C46D3"/>
    <w:rsid w:val="008D02DF"/>
    <w:rsid w:val="008D4F88"/>
    <w:rsid w:val="008E5ECF"/>
    <w:rsid w:val="008F64E1"/>
    <w:rsid w:val="0091040F"/>
    <w:rsid w:val="009140D1"/>
    <w:rsid w:val="00925796"/>
    <w:rsid w:val="009359E0"/>
    <w:rsid w:val="00935CCC"/>
    <w:rsid w:val="0094539A"/>
    <w:rsid w:val="00954F5C"/>
    <w:rsid w:val="009612A8"/>
    <w:rsid w:val="00966E8E"/>
    <w:rsid w:val="009727E8"/>
    <w:rsid w:val="00975C6A"/>
    <w:rsid w:val="00975F26"/>
    <w:rsid w:val="00976DF3"/>
    <w:rsid w:val="0097782D"/>
    <w:rsid w:val="00977C53"/>
    <w:rsid w:val="00981827"/>
    <w:rsid w:val="00982104"/>
    <w:rsid w:val="00982974"/>
    <w:rsid w:val="00990EDF"/>
    <w:rsid w:val="009A7248"/>
    <w:rsid w:val="009B5963"/>
    <w:rsid w:val="009C520C"/>
    <w:rsid w:val="009D131A"/>
    <w:rsid w:val="009D61ED"/>
    <w:rsid w:val="009D6993"/>
    <w:rsid w:val="009E4F54"/>
    <w:rsid w:val="009F09B4"/>
    <w:rsid w:val="00A01793"/>
    <w:rsid w:val="00A01B22"/>
    <w:rsid w:val="00A059EA"/>
    <w:rsid w:val="00A0719A"/>
    <w:rsid w:val="00A119CC"/>
    <w:rsid w:val="00A12AFF"/>
    <w:rsid w:val="00A213DC"/>
    <w:rsid w:val="00A217EB"/>
    <w:rsid w:val="00A22580"/>
    <w:rsid w:val="00A30F67"/>
    <w:rsid w:val="00A377B2"/>
    <w:rsid w:val="00A65A45"/>
    <w:rsid w:val="00A706BE"/>
    <w:rsid w:val="00A7361F"/>
    <w:rsid w:val="00A73D21"/>
    <w:rsid w:val="00A76E84"/>
    <w:rsid w:val="00A808C1"/>
    <w:rsid w:val="00A81EB8"/>
    <w:rsid w:val="00A913F6"/>
    <w:rsid w:val="00A92A70"/>
    <w:rsid w:val="00A95405"/>
    <w:rsid w:val="00AA4C99"/>
    <w:rsid w:val="00AB308C"/>
    <w:rsid w:val="00AB696C"/>
    <w:rsid w:val="00AC0EFC"/>
    <w:rsid w:val="00AC274A"/>
    <w:rsid w:val="00AC646E"/>
    <w:rsid w:val="00AE3B3E"/>
    <w:rsid w:val="00AF1DF5"/>
    <w:rsid w:val="00AF61F0"/>
    <w:rsid w:val="00AF75FA"/>
    <w:rsid w:val="00B01DC3"/>
    <w:rsid w:val="00B069CC"/>
    <w:rsid w:val="00B15B5D"/>
    <w:rsid w:val="00B245B5"/>
    <w:rsid w:val="00B26665"/>
    <w:rsid w:val="00B3455B"/>
    <w:rsid w:val="00B42412"/>
    <w:rsid w:val="00B47513"/>
    <w:rsid w:val="00B47BDE"/>
    <w:rsid w:val="00B57ACD"/>
    <w:rsid w:val="00B63F34"/>
    <w:rsid w:val="00B65DB8"/>
    <w:rsid w:val="00B661F3"/>
    <w:rsid w:val="00B66B9A"/>
    <w:rsid w:val="00B837DB"/>
    <w:rsid w:val="00B844AD"/>
    <w:rsid w:val="00B92A94"/>
    <w:rsid w:val="00BB043F"/>
    <w:rsid w:val="00BC31A3"/>
    <w:rsid w:val="00BE2118"/>
    <w:rsid w:val="00BE7D7C"/>
    <w:rsid w:val="00C02A18"/>
    <w:rsid w:val="00C04BFD"/>
    <w:rsid w:val="00C06F23"/>
    <w:rsid w:val="00C12957"/>
    <w:rsid w:val="00C1311C"/>
    <w:rsid w:val="00C13319"/>
    <w:rsid w:val="00C244F3"/>
    <w:rsid w:val="00C40E1E"/>
    <w:rsid w:val="00C65182"/>
    <w:rsid w:val="00C65D6F"/>
    <w:rsid w:val="00C71A04"/>
    <w:rsid w:val="00C756A7"/>
    <w:rsid w:val="00C81A02"/>
    <w:rsid w:val="00C92373"/>
    <w:rsid w:val="00CA2EF1"/>
    <w:rsid w:val="00CA5628"/>
    <w:rsid w:val="00CA6D32"/>
    <w:rsid w:val="00CA7F03"/>
    <w:rsid w:val="00CB0BCE"/>
    <w:rsid w:val="00CC2D52"/>
    <w:rsid w:val="00CC6AD3"/>
    <w:rsid w:val="00CD040F"/>
    <w:rsid w:val="00CD72F8"/>
    <w:rsid w:val="00CE38E5"/>
    <w:rsid w:val="00CE7C69"/>
    <w:rsid w:val="00CE7F2A"/>
    <w:rsid w:val="00D01042"/>
    <w:rsid w:val="00D064B9"/>
    <w:rsid w:val="00D13BCE"/>
    <w:rsid w:val="00D14BE4"/>
    <w:rsid w:val="00D21AD2"/>
    <w:rsid w:val="00D35F43"/>
    <w:rsid w:val="00D362AB"/>
    <w:rsid w:val="00D4118B"/>
    <w:rsid w:val="00D45FBD"/>
    <w:rsid w:val="00D56CD7"/>
    <w:rsid w:val="00D723AC"/>
    <w:rsid w:val="00D854F5"/>
    <w:rsid w:val="00D87465"/>
    <w:rsid w:val="00D93CA7"/>
    <w:rsid w:val="00D95EA2"/>
    <w:rsid w:val="00DA0F70"/>
    <w:rsid w:val="00DA2F47"/>
    <w:rsid w:val="00DC1880"/>
    <w:rsid w:val="00DC2297"/>
    <w:rsid w:val="00DC49D5"/>
    <w:rsid w:val="00DD342E"/>
    <w:rsid w:val="00DD4D84"/>
    <w:rsid w:val="00DD6456"/>
    <w:rsid w:val="00DF25BA"/>
    <w:rsid w:val="00DF6DB4"/>
    <w:rsid w:val="00DF7200"/>
    <w:rsid w:val="00E023F5"/>
    <w:rsid w:val="00E229BE"/>
    <w:rsid w:val="00E22BD1"/>
    <w:rsid w:val="00E23F7C"/>
    <w:rsid w:val="00E263DD"/>
    <w:rsid w:val="00E26DC3"/>
    <w:rsid w:val="00E5607F"/>
    <w:rsid w:val="00E56FEB"/>
    <w:rsid w:val="00E66651"/>
    <w:rsid w:val="00E66BDB"/>
    <w:rsid w:val="00E77388"/>
    <w:rsid w:val="00E842ED"/>
    <w:rsid w:val="00E85DE8"/>
    <w:rsid w:val="00E87425"/>
    <w:rsid w:val="00E9148D"/>
    <w:rsid w:val="00EA01ED"/>
    <w:rsid w:val="00EA281A"/>
    <w:rsid w:val="00EA5FA1"/>
    <w:rsid w:val="00EB74F1"/>
    <w:rsid w:val="00EC55D0"/>
    <w:rsid w:val="00ED17D0"/>
    <w:rsid w:val="00ED1A47"/>
    <w:rsid w:val="00ED4FDB"/>
    <w:rsid w:val="00ED6896"/>
    <w:rsid w:val="00EE3CEA"/>
    <w:rsid w:val="00EE49E6"/>
    <w:rsid w:val="00F05297"/>
    <w:rsid w:val="00F115E5"/>
    <w:rsid w:val="00F15433"/>
    <w:rsid w:val="00F20BF3"/>
    <w:rsid w:val="00F2453A"/>
    <w:rsid w:val="00F273BA"/>
    <w:rsid w:val="00F34FC8"/>
    <w:rsid w:val="00F40D1F"/>
    <w:rsid w:val="00F50542"/>
    <w:rsid w:val="00F569A5"/>
    <w:rsid w:val="00F619C6"/>
    <w:rsid w:val="00F70F05"/>
    <w:rsid w:val="00F744F7"/>
    <w:rsid w:val="00F766FA"/>
    <w:rsid w:val="00F93ACC"/>
    <w:rsid w:val="00FC02D0"/>
    <w:rsid w:val="00FD3F55"/>
    <w:rsid w:val="00FD4648"/>
    <w:rsid w:val="00FD54D8"/>
    <w:rsid w:val="00FE6158"/>
    <w:rsid w:val="00FF07FA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7"/>
        <o:r id="V:Rule2" type="connector" idref="#AutoShape 6"/>
        <o:r id="V:Rule3" type="connector" idref="#AutoShape 4"/>
        <o:r id="V:Rule4" type="connector" idref="#_x0000_s1029"/>
        <o:r id="V:Rule5" type="connector" idref="#AutoShape 2"/>
      </o:rules>
    </o:shapelayout>
  </w:shapeDefaults>
  <w:decimalSymbol w:val="."/>
  <w:listSeparator w:val=","/>
  <w14:docId w14:val="535BD40B"/>
  <w15:docId w15:val="{CDCAAA21-60BD-3B40-9E98-7C28A96D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1343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7134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13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13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0">
    <w:name w:val="标题 3 字符"/>
    <w:basedOn w:val="a0"/>
    <w:link w:val="3"/>
    <w:locked/>
    <w:rsid w:val="0071343E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paragraph" w:styleId="a5">
    <w:name w:val="Document Map"/>
    <w:basedOn w:val="a"/>
    <w:link w:val="a6"/>
    <w:rsid w:val="00113463"/>
    <w:rPr>
      <w:rFonts w:ascii="宋体"/>
      <w:sz w:val="18"/>
      <w:szCs w:val="18"/>
    </w:rPr>
  </w:style>
  <w:style w:type="character" w:customStyle="1" w:styleId="a6">
    <w:name w:val="文档结构图 字符"/>
    <w:basedOn w:val="a0"/>
    <w:link w:val="a5"/>
    <w:rsid w:val="00113463"/>
    <w:rPr>
      <w:rFonts w:ascii="宋体" w:hAnsi="Calibri"/>
      <w:kern w:val="2"/>
      <w:sz w:val="18"/>
      <w:szCs w:val="18"/>
    </w:rPr>
  </w:style>
  <w:style w:type="paragraph" w:styleId="a7">
    <w:name w:val="Balloon Text"/>
    <w:basedOn w:val="a"/>
    <w:link w:val="a8"/>
    <w:rsid w:val="005D0AEC"/>
    <w:rPr>
      <w:sz w:val="18"/>
      <w:szCs w:val="18"/>
    </w:rPr>
  </w:style>
  <w:style w:type="character" w:customStyle="1" w:styleId="a8">
    <w:name w:val="批注框文本 字符"/>
    <w:basedOn w:val="a0"/>
    <w:link w:val="a7"/>
    <w:rsid w:val="005D0AEC"/>
    <w:rPr>
      <w:rFonts w:ascii="Calibri" w:hAnsi="Calibri"/>
      <w:kern w:val="2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D95EA2"/>
    <w:rPr>
      <w:rFonts w:ascii="Times New Roman" w:hAnsi="Times New Roman"/>
      <w:szCs w:val="24"/>
    </w:rPr>
  </w:style>
  <w:style w:type="paragraph" w:styleId="a9">
    <w:name w:val="List Paragraph"/>
    <w:basedOn w:val="a"/>
    <w:uiPriority w:val="34"/>
    <w:qFormat/>
    <w:rsid w:val="004913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622</Words>
  <Characters>3548</Characters>
  <Application>Microsoft Office Word</Application>
  <DocSecurity>0</DocSecurity>
  <Lines>29</Lines>
  <Paragraphs>8</Paragraphs>
  <ScaleCrop>false</ScaleCrop>
  <Company>WWW.YlmF.CoM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User</cp:lastModifiedBy>
  <cp:revision>3</cp:revision>
  <dcterms:created xsi:type="dcterms:W3CDTF">2018-12-03T01:50:00Z</dcterms:created>
  <dcterms:modified xsi:type="dcterms:W3CDTF">2018-12-13T11:30:00Z</dcterms:modified>
</cp:coreProperties>
</file>