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B1" w:rsidRDefault="00493D5C" w:rsidP="00493D5C">
      <w:pPr>
        <w:pStyle w:val="1"/>
        <w:jc w:val="center"/>
      </w:pPr>
      <w:r>
        <w:rPr>
          <w:rFonts w:hint="eastAsia"/>
        </w:rPr>
        <w:t>系统主要流程</w:t>
      </w:r>
    </w:p>
    <w:p w:rsidR="001E08B1" w:rsidRDefault="00641B61" w:rsidP="00641B61">
      <w:pPr>
        <w:pStyle w:val="2"/>
      </w:pPr>
      <w:r>
        <w:rPr>
          <w:rFonts w:hint="eastAsia"/>
        </w:rPr>
        <w:t>1</w:t>
      </w:r>
      <w:r w:rsidR="00525EC9">
        <w:t>系统启动流程：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64"/>
        <w:rPr>
          <w:b/>
          <w:bCs/>
        </w:rPr>
      </w:pPr>
      <w:r w:rsidRPr="00641B61">
        <w:rPr>
          <w:bCs/>
        </w:rPr>
        <w:t xml:space="preserve">         </w:t>
      </w:r>
      <w:r w:rsidRPr="00CD6396">
        <w:rPr>
          <w:b/>
          <w:bCs/>
        </w:rPr>
        <w:t xml:space="preserve">1 </w:t>
      </w:r>
      <w:r w:rsidRPr="00CD6396">
        <w:rPr>
          <w:b/>
          <w:bCs/>
        </w:rPr>
        <w:t>控制盒显示欢迎界面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71"/>
        <w:rPr>
          <w:b/>
          <w:bCs/>
        </w:rPr>
      </w:pPr>
      <w:r w:rsidRPr="00CD6396">
        <w:rPr>
          <w:b/>
          <w:bCs/>
        </w:rPr>
        <w:t xml:space="preserve">         2 </w:t>
      </w:r>
      <w:r w:rsidRPr="00CD6396">
        <w:rPr>
          <w:b/>
          <w:bCs/>
        </w:rPr>
        <w:t>通讯板、核心板、表决板注册；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71"/>
        <w:rPr>
          <w:b/>
          <w:bCs/>
        </w:rPr>
      </w:pPr>
      <w:r w:rsidRPr="00CD6396">
        <w:rPr>
          <w:b/>
          <w:bCs/>
        </w:rPr>
        <w:t xml:space="preserve">         3 </w:t>
      </w:r>
      <w:r w:rsidRPr="00CD6396">
        <w:rPr>
          <w:b/>
          <w:bCs/>
        </w:rPr>
        <w:t>控制盒显示启动完成；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71"/>
        <w:rPr>
          <w:b/>
          <w:bCs/>
        </w:rPr>
      </w:pPr>
      <w:r w:rsidRPr="00CD6396">
        <w:rPr>
          <w:b/>
          <w:bCs/>
        </w:rPr>
        <w:t xml:space="preserve">         </w:t>
      </w:r>
      <w:r w:rsidRPr="00CD6396">
        <w:rPr>
          <w:b/>
          <w:bCs/>
        </w:rPr>
        <w:t xml:space="preserve">4  </w:t>
      </w:r>
      <w:r w:rsidRPr="00CD6396">
        <w:rPr>
          <w:b/>
          <w:bCs/>
        </w:rPr>
        <w:t>设置主交互单元、主通信板；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71"/>
        <w:rPr>
          <w:b/>
          <w:bCs/>
        </w:rPr>
      </w:pPr>
      <w:r w:rsidRPr="00CD6396">
        <w:rPr>
          <w:b/>
          <w:bCs/>
        </w:rPr>
        <w:t xml:space="preserve">         5  </w:t>
      </w:r>
      <w:r w:rsidRPr="00CD6396">
        <w:rPr>
          <w:b/>
          <w:bCs/>
        </w:rPr>
        <w:t>系统进入待机状态，进行行程初始化</w:t>
      </w:r>
    </w:p>
    <w:p w:rsidR="001E08B1" w:rsidRPr="00CD6396" w:rsidRDefault="00525EC9" w:rsidP="00CD6396">
      <w:pPr>
        <w:pStyle w:val="a3"/>
        <w:tabs>
          <w:tab w:val="clear" w:pos="709"/>
        </w:tabs>
        <w:ind w:firstLineChars="735" w:firstLine="1771"/>
        <w:rPr>
          <w:b/>
          <w:bCs/>
        </w:rPr>
      </w:pPr>
      <w:r w:rsidRPr="00CD6396">
        <w:rPr>
          <w:b/>
          <w:bCs/>
        </w:rPr>
        <w:t xml:space="preserve">         6  </w:t>
      </w:r>
      <w:r w:rsidRPr="00CD6396">
        <w:rPr>
          <w:b/>
          <w:bCs/>
        </w:rPr>
        <w:t>一次验证行程信息、编组信息、揭示信息</w:t>
      </w:r>
    </w:p>
    <w:p w:rsidR="001E08B1" w:rsidRDefault="00525EC9" w:rsidP="00CD6396">
      <w:pPr>
        <w:pStyle w:val="a3"/>
        <w:tabs>
          <w:tab w:val="clear" w:pos="709"/>
        </w:tabs>
        <w:ind w:firstLineChars="735" w:firstLine="1771"/>
        <w:rPr>
          <w:rFonts w:hint="eastAsia"/>
          <w:b/>
          <w:bCs/>
        </w:rPr>
      </w:pPr>
      <w:r>
        <w:rPr>
          <w:b/>
          <w:bCs/>
        </w:rPr>
        <w:t xml:space="preserve">        </w:t>
      </w:r>
      <w:r w:rsidRPr="00CD6396">
        <w:rPr>
          <w:b/>
          <w:bCs/>
        </w:rPr>
        <w:t xml:space="preserve"> 7 </w:t>
      </w:r>
      <w:r w:rsidRPr="00CD6396">
        <w:rPr>
          <w:b/>
          <w:bCs/>
        </w:rPr>
        <w:t>行程开始，正常流程</w:t>
      </w:r>
      <w:r>
        <w:rPr>
          <w:b/>
          <w:bCs/>
        </w:rPr>
        <w:t>。</w:t>
      </w:r>
    </w:p>
    <w:p w:rsidR="00B65A1E" w:rsidRDefault="00B65A1E" w:rsidP="00B65A1E">
      <w:pPr>
        <w:pStyle w:val="a3"/>
        <w:jc w:val="center"/>
        <w:rPr>
          <w:rFonts w:hint="eastAsia"/>
        </w:rPr>
      </w:pPr>
      <w:r>
        <w:object w:dxaOrig="2576" w:dyaOrig="8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423.4pt" o:ole="">
            <v:imagedata r:id="rId7" o:title=""/>
          </v:shape>
          <o:OLEObject Type="Embed" ProgID="Visio.Drawing.11" ShapeID="_x0000_i1025" DrawAspect="Content" ObjectID="_1506512864" r:id="rId8"/>
        </w:object>
      </w:r>
    </w:p>
    <w:p w:rsidR="00641B61" w:rsidRDefault="00641B61" w:rsidP="0089032F">
      <w:pPr>
        <w:pStyle w:val="3"/>
      </w:pPr>
      <w:r w:rsidRPr="0089032F">
        <w:rPr>
          <w:rFonts w:hint="eastAsia"/>
        </w:rPr>
        <w:t>1.1</w:t>
      </w:r>
      <w:r w:rsidRPr="00493D5C">
        <w:rPr>
          <w:color w:val="FF0000"/>
        </w:rPr>
        <w:t>司机</w:t>
      </w:r>
      <w:r w:rsidRPr="0089032F">
        <w:t>进行初始化前，需要满足如下条件：</w:t>
      </w:r>
    </w:p>
    <w:p w:rsidR="00641B61" w:rsidRDefault="00641B61" w:rsidP="00641B61">
      <w:pPr>
        <w:pStyle w:val="a3"/>
        <w:tabs>
          <w:tab w:val="clear" w:pos="709"/>
        </w:tabs>
        <w:ind w:firstLineChars="735" w:firstLine="1771"/>
      </w:pPr>
      <w:r>
        <w:rPr>
          <w:b/>
          <w:bCs/>
        </w:rPr>
        <w:t>机车处于正常状态</w:t>
      </w:r>
    </w:p>
    <w:p w:rsidR="00641B61" w:rsidRDefault="00641B61" w:rsidP="00641B61">
      <w:pPr>
        <w:pStyle w:val="a3"/>
        <w:tabs>
          <w:tab w:val="clear" w:pos="709"/>
        </w:tabs>
        <w:ind w:left="1800"/>
      </w:pPr>
      <w:r>
        <w:rPr>
          <w:b/>
          <w:bCs/>
        </w:rPr>
        <w:t>机车主驾驶台处于本务控制模式</w:t>
      </w:r>
    </w:p>
    <w:p w:rsidR="00641B61" w:rsidRDefault="00641B61" w:rsidP="00641B61">
      <w:pPr>
        <w:pStyle w:val="a3"/>
        <w:tabs>
          <w:tab w:val="clear" w:pos="709"/>
        </w:tabs>
        <w:ind w:left="1800"/>
      </w:pPr>
      <w:r>
        <w:rPr>
          <w:b/>
          <w:bCs/>
        </w:rPr>
        <w:t>列车停止或时速低于</w:t>
      </w:r>
      <w:r>
        <w:rPr>
          <w:b/>
          <w:bCs/>
        </w:rPr>
        <w:t>40km/h</w:t>
      </w:r>
      <w:r>
        <w:rPr>
          <w:b/>
          <w:bCs/>
        </w:rPr>
        <w:t>（如果行程中，优化速度与实际速度差距</w:t>
      </w:r>
      <w:r w:rsidRPr="00493D5C">
        <w:rPr>
          <w:b/>
          <w:bCs/>
          <w:color w:val="FF0000"/>
        </w:rPr>
        <w:t>多少</w:t>
      </w:r>
      <w:r>
        <w:rPr>
          <w:b/>
          <w:bCs/>
        </w:rPr>
        <w:t>合适）</w:t>
      </w:r>
    </w:p>
    <w:p w:rsidR="00641B61" w:rsidRDefault="00641B61" w:rsidP="00641B61">
      <w:pPr>
        <w:pStyle w:val="a3"/>
        <w:tabs>
          <w:tab w:val="clear" w:pos="709"/>
        </w:tabs>
        <w:ind w:left="1800"/>
      </w:pPr>
      <w:r>
        <w:rPr>
          <w:b/>
          <w:bCs/>
        </w:rPr>
        <w:t>司控器手柄位不能高于</w:t>
      </w:r>
      <w:r>
        <w:rPr>
          <w:b/>
          <w:bCs/>
        </w:rPr>
        <w:t>N2</w:t>
      </w:r>
    </w:p>
    <w:p w:rsidR="00641B61" w:rsidRDefault="00641B61" w:rsidP="00641B61">
      <w:pPr>
        <w:pStyle w:val="a3"/>
        <w:tabs>
          <w:tab w:val="clear" w:pos="709"/>
        </w:tabs>
        <w:ind w:left="1800"/>
      </w:pPr>
      <w:r>
        <w:rPr>
          <w:b/>
          <w:bCs/>
        </w:rPr>
        <w:t>优化系统总开关处于闭合状态</w:t>
      </w:r>
    </w:p>
    <w:p w:rsidR="00641B61" w:rsidRDefault="00641B61" w:rsidP="00641B61">
      <w:pPr>
        <w:pStyle w:val="a3"/>
        <w:tabs>
          <w:tab w:val="clear" w:pos="709"/>
        </w:tabs>
        <w:ind w:left="1800"/>
        <w:rPr>
          <w:rFonts w:hint="eastAsia"/>
          <w:b/>
          <w:bCs/>
        </w:rPr>
      </w:pPr>
      <w:r>
        <w:rPr>
          <w:b/>
          <w:bCs/>
        </w:rPr>
        <w:t>司机已将货票信息输入到</w:t>
      </w:r>
      <w:r>
        <w:rPr>
          <w:b/>
          <w:bCs/>
        </w:rPr>
        <w:t>LKJ2000</w:t>
      </w:r>
      <w:r>
        <w:rPr>
          <w:b/>
          <w:bCs/>
        </w:rPr>
        <w:t>，揭示信息已查询并确认</w:t>
      </w:r>
    </w:p>
    <w:p w:rsidR="00641B61" w:rsidRDefault="0089032F" w:rsidP="0089032F">
      <w:pPr>
        <w:pStyle w:val="3"/>
      </w:pPr>
      <w:r>
        <w:rPr>
          <w:rFonts w:hint="eastAsia"/>
        </w:rPr>
        <w:t>1.2</w:t>
      </w:r>
      <w:r w:rsidR="00641B61">
        <w:t>初始化过程中，</w:t>
      </w:r>
      <w:r w:rsidR="00641B61" w:rsidRPr="0089032F">
        <w:rPr>
          <w:color w:val="FF0000"/>
        </w:rPr>
        <w:t>司机</w:t>
      </w:r>
      <w:r w:rsidR="00641B61">
        <w:t>需要验证如下信息：</w:t>
      </w:r>
      <w:r w:rsidR="00641B61">
        <w:t>(</w:t>
      </w:r>
      <w:r w:rsidR="00641B61">
        <w:t>分屏显示</w:t>
      </w:r>
      <w:r w:rsidR="00641B61">
        <w:t>)</w:t>
      </w:r>
    </w:p>
    <w:p w:rsidR="00641B61" w:rsidRDefault="00641B61" w:rsidP="00641B61">
      <w:pPr>
        <w:pStyle w:val="a3"/>
        <w:tabs>
          <w:tab w:val="clear" w:pos="709"/>
        </w:tabs>
        <w:ind w:left="2160"/>
      </w:pPr>
      <w:r>
        <w:rPr>
          <w:b/>
          <w:bCs/>
        </w:rPr>
        <w:t>行程的起点和终点，确认目标线路名称。（待讨论）</w:t>
      </w:r>
    </w:p>
    <w:p w:rsidR="00641B61" w:rsidRDefault="00641B61" w:rsidP="00641B61">
      <w:pPr>
        <w:pStyle w:val="a3"/>
        <w:tabs>
          <w:tab w:val="clear" w:pos="709"/>
        </w:tabs>
        <w:ind w:left="2160"/>
      </w:pPr>
      <w:r>
        <w:rPr>
          <w:b/>
          <w:bCs/>
        </w:rPr>
        <w:lastRenderedPageBreak/>
        <w:t>列车编组信息；</w:t>
      </w:r>
    </w:p>
    <w:p w:rsidR="00641B61" w:rsidRDefault="00641B61" w:rsidP="00641B61">
      <w:pPr>
        <w:pStyle w:val="a3"/>
        <w:tabs>
          <w:tab w:val="clear" w:pos="709"/>
        </w:tabs>
        <w:ind w:left="2160"/>
        <w:rPr>
          <w:rFonts w:hint="eastAsia"/>
          <w:b/>
          <w:bCs/>
        </w:rPr>
      </w:pPr>
      <w:r>
        <w:rPr>
          <w:b/>
          <w:bCs/>
        </w:rPr>
        <w:t>目标线路的揭示信息；（揭示信息结束的时候需要提醒）</w:t>
      </w:r>
    </w:p>
    <w:p w:rsidR="00641B61" w:rsidRDefault="0089032F" w:rsidP="0089032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641B61">
        <w:t>手动转自动流程</w:t>
      </w:r>
    </w:p>
    <w:p w:rsidR="00493D5C" w:rsidRDefault="00493D5C" w:rsidP="00493D5C">
      <w:pPr>
        <w:pStyle w:val="3"/>
      </w:pPr>
      <w:r>
        <w:t xml:space="preserve">   </w:t>
      </w:r>
      <w:r>
        <w:rPr>
          <w:rFonts w:hint="eastAsia"/>
        </w:rPr>
        <w:t>2.1</w:t>
      </w:r>
      <w:r>
        <w:t>初始化完成后，以下条件全部满足时才能切入自动控车：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列车运行速度</w:t>
      </w:r>
      <w:r>
        <w:rPr>
          <w:b/>
          <w:bCs/>
        </w:rPr>
        <w:t>20</w:t>
      </w:r>
      <w:r>
        <w:rPr>
          <w:b/>
          <w:bCs/>
        </w:rPr>
        <w:t>公里</w:t>
      </w:r>
      <w:r>
        <w:rPr>
          <w:b/>
          <w:bCs/>
        </w:rPr>
        <w:t>/</w:t>
      </w:r>
      <w:r>
        <w:rPr>
          <w:b/>
          <w:bCs/>
        </w:rPr>
        <w:t>小时以上（速度合适</w:t>
      </w:r>
      <w:r>
        <w:rPr>
          <w:b/>
          <w:bCs/>
          <w:shd w:val="clear" w:color="auto" w:fill="FFFF00"/>
        </w:rPr>
        <w:t>差距</w:t>
      </w:r>
      <w:r>
        <w:rPr>
          <w:b/>
          <w:bCs/>
        </w:rPr>
        <w:t>转换，时间问题不考虑）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机车司控器牵引和电阻制动功能正常；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没有施加空气制动；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没有机车系统故障；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信号灯不为红、红黄（白色待讨论）</w:t>
      </w:r>
    </w:p>
    <w:p w:rsidR="00493D5C" w:rsidRDefault="00493D5C" w:rsidP="00493D5C">
      <w:pPr>
        <w:pStyle w:val="a3"/>
        <w:tabs>
          <w:tab w:val="clear" w:pos="709"/>
        </w:tabs>
        <w:ind w:firstLineChars="882" w:firstLine="2125"/>
      </w:pPr>
      <w:r>
        <w:rPr>
          <w:b/>
          <w:bCs/>
        </w:rPr>
        <w:t>列车在非手动控车区域。</w:t>
      </w:r>
    </w:p>
    <w:p w:rsidR="00493D5C" w:rsidRDefault="00493D5C" w:rsidP="00493D5C">
      <w:pPr>
        <w:pStyle w:val="a3"/>
        <w:rPr>
          <w:rFonts w:hint="eastAsia"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侧线（暂不考虑）</w:t>
      </w:r>
    </w:p>
    <w:p w:rsidR="00493D5C" w:rsidRPr="00493D5C" w:rsidRDefault="00493D5C" w:rsidP="00493D5C"/>
    <w:p w:rsidR="00493D5C" w:rsidRDefault="00493D5C" w:rsidP="00493D5C">
      <w:pPr>
        <w:pStyle w:val="3"/>
        <w:ind w:firstLineChars="48" w:firstLine="135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切换流程</w:t>
      </w:r>
    </w:p>
    <w:p w:rsidR="00641B61" w:rsidRDefault="00641B61" w:rsidP="00493D5C">
      <w:pPr>
        <w:pStyle w:val="a3"/>
        <w:ind w:firstLine="480"/>
      </w:pPr>
      <w:r>
        <w:rPr>
          <w:b/>
          <w:bCs/>
        </w:rPr>
        <w:t xml:space="preserve">  </w:t>
      </w:r>
      <w:r>
        <w:rPr>
          <w:b/>
          <w:bCs/>
        </w:rPr>
        <w:t>前提条件：优化器显示</w:t>
      </w:r>
      <w:r>
        <w:rPr>
          <w:b/>
          <w:bCs/>
        </w:rPr>
        <w:t>“</w:t>
      </w:r>
      <w:r>
        <w:rPr>
          <w:b/>
          <w:bCs/>
        </w:rPr>
        <w:t>优化可用</w:t>
      </w:r>
      <w:r>
        <w:rPr>
          <w:b/>
          <w:bCs/>
        </w:rPr>
        <w:t xml:space="preserve">” </w:t>
      </w:r>
      <w:r>
        <w:rPr>
          <w:b/>
          <w:bCs/>
        </w:rPr>
        <w:t>且现在处于手动模式</w:t>
      </w:r>
    </w:p>
    <w:p w:rsidR="00641B61" w:rsidRDefault="00641B61" w:rsidP="00641B61">
      <w:pPr>
        <w:pStyle w:val="a3"/>
      </w:pPr>
      <w:r>
        <w:rPr>
          <w:b/>
          <w:bCs/>
        </w:rPr>
        <w:t xml:space="preserve">      </w:t>
      </w:r>
      <w:r>
        <w:rPr>
          <w:b/>
          <w:bCs/>
        </w:rPr>
        <w:t>流程：</w:t>
      </w:r>
    </w:p>
    <w:p w:rsidR="00641B61" w:rsidRDefault="00294304" w:rsidP="00641B61">
      <w:pPr>
        <w:pStyle w:val="a3"/>
      </w:pPr>
      <w:r>
        <w:rPr>
          <w:b/>
          <w:bCs/>
        </w:rPr>
        <w:t xml:space="preserve">                </w:t>
      </w:r>
      <w:r w:rsidR="00641B61">
        <w:rPr>
          <w:b/>
          <w:bCs/>
        </w:rPr>
        <w:t>1</w:t>
      </w:r>
      <w:r w:rsidR="00641B61">
        <w:rPr>
          <w:b/>
          <w:bCs/>
        </w:rPr>
        <w:t>系统进入自动驾车模式，档位由优化器提供；</w:t>
      </w:r>
    </w:p>
    <w:p w:rsidR="00641B61" w:rsidRDefault="00294304" w:rsidP="00294304">
      <w:pPr>
        <w:pStyle w:val="a3"/>
        <w:ind w:left="1768" w:hangingChars="734" w:hanging="1768"/>
      </w:pPr>
      <w:r>
        <w:rPr>
          <w:b/>
          <w:bCs/>
        </w:rPr>
        <w:t xml:space="preserve">                </w:t>
      </w:r>
      <w:r w:rsidR="00641B61">
        <w:rPr>
          <w:b/>
          <w:bCs/>
        </w:rPr>
        <w:t xml:space="preserve">2 </w:t>
      </w:r>
      <w:r w:rsidR="00641B61">
        <w:rPr>
          <w:b/>
          <w:bCs/>
        </w:rPr>
        <w:t>系统仍然进行自动控车，</w:t>
      </w:r>
      <w:r w:rsidR="00641B61">
        <w:rPr>
          <w:b/>
          <w:bCs/>
        </w:rPr>
        <w:t>30s</w:t>
      </w:r>
      <w:r w:rsidR="00641B61">
        <w:rPr>
          <w:b/>
          <w:bCs/>
        </w:rPr>
        <w:t>内等待档位切换</w:t>
      </w:r>
      <w:bookmarkStart w:id="0" w:name="__DdeLink__499_640740284"/>
      <w:r w:rsidR="00641B61">
        <w:rPr>
          <w:b/>
          <w:bCs/>
        </w:rPr>
        <w:t>执行流程</w:t>
      </w:r>
      <w:r w:rsidR="00641B61">
        <w:rPr>
          <w:b/>
          <w:bCs/>
        </w:rPr>
        <w:t>3</w:t>
      </w:r>
      <w:r w:rsidR="00641B61">
        <w:rPr>
          <w:b/>
          <w:bCs/>
        </w:rPr>
        <w:t>，</w:t>
      </w:r>
      <w:r w:rsidR="00641B61">
        <w:rPr>
          <w:b/>
          <w:bCs/>
        </w:rPr>
        <w:t>30</w:t>
      </w:r>
      <w:r w:rsidR="00641B61">
        <w:rPr>
          <w:b/>
          <w:bCs/>
        </w:rPr>
        <w:t>秒后执行流程</w:t>
      </w:r>
      <w:r w:rsidR="00641B61">
        <w:rPr>
          <w:b/>
          <w:bCs/>
        </w:rPr>
        <w:t>4</w:t>
      </w:r>
      <w:bookmarkEnd w:id="0"/>
      <w:r w:rsidR="00641B61">
        <w:rPr>
          <w:b/>
          <w:bCs/>
        </w:rPr>
        <w:t>；</w:t>
      </w:r>
    </w:p>
    <w:p w:rsidR="00641B61" w:rsidRDefault="00294304" w:rsidP="00294304">
      <w:pPr>
        <w:pStyle w:val="a3"/>
        <w:ind w:left="1771" w:hangingChars="735" w:hanging="1771"/>
      </w:pPr>
      <w:r>
        <w:rPr>
          <w:b/>
          <w:bCs/>
        </w:rPr>
        <w:t xml:space="preserve">                </w:t>
      </w:r>
      <w:r w:rsidR="00641B61">
        <w:rPr>
          <w:b/>
          <w:bCs/>
        </w:rPr>
        <w:t xml:space="preserve">3 </w:t>
      </w:r>
      <w:r w:rsidR="00641B61">
        <w:rPr>
          <w:b/>
          <w:bCs/>
        </w:rPr>
        <w:t>司机将档位移动到</w:t>
      </w:r>
      <w:r w:rsidR="00641B61">
        <w:rPr>
          <w:b/>
          <w:bCs/>
        </w:rPr>
        <w:t>8</w:t>
      </w:r>
      <w:r w:rsidR="00641B61">
        <w:rPr>
          <w:b/>
          <w:bCs/>
        </w:rPr>
        <w:t>档，（如果已经是</w:t>
      </w:r>
      <w:r w:rsidR="00641B61">
        <w:rPr>
          <w:b/>
          <w:bCs/>
        </w:rPr>
        <w:t>8</w:t>
      </w:r>
      <w:r w:rsidR="00641B61">
        <w:rPr>
          <w:b/>
          <w:bCs/>
        </w:rPr>
        <w:t>档，需要</w:t>
      </w:r>
      <w:r w:rsidR="00641B61">
        <w:rPr>
          <w:b/>
          <w:bCs/>
        </w:rPr>
        <w:t>2</w:t>
      </w:r>
      <w:r w:rsidR="00641B61">
        <w:rPr>
          <w:b/>
          <w:bCs/>
        </w:rPr>
        <w:t>次确认）。如果切换成功，流程结束，如果不成功，执行流程</w:t>
      </w:r>
      <w:r w:rsidR="00641B61">
        <w:rPr>
          <w:b/>
          <w:bCs/>
        </w:rPr>
        <w:t>2</w:t>
      </w:r>
      <w:r w:rsidR="00641B61">
        <w:rPr>
          <w:b/>
          <w:bCs/>
        </w:rPr>
        <w:t>；</w:t>
      </w:r>
    </w:p>
    <w:p w:rsidR="00641B61" w:rsidRDefault="00294304" w:rsidP="00294304">
      <w:pPr>
        <w:pStyle w:val="a3"/>
        <w:ind w:left="1653" w:hangingChars="686" w:hanging="1653"/>
        <w:rPr>
          <w:rFonts w:hint="eastAsia"/>
          <w:b/>
          <w:bCs/>
        </w:rPr>
      </w:pPr>
      <w:r>
        <w:rPr>
          <w:b/>
          <w:bCs/>
        </w:rPr>
        <w:t xml:space="preserve">                </w:t>
      </w:r>
      <w:r w:rsidR="00641B61">
        <w:rPr>
          <w:b/>
          <w:bCs/>
        </w:rPr>
        <w:t xml:space="preserve">4  </w:t>
      </w:r>
      <w:r w:rsidR="00641B61">
        <w:rPr>
          <w:b/>
          <w:bCs/>
        </w:rPr>
        <w:t>如果</w:t>
      </w:r>
      <w:r w:rsidR="00641B61">
        <w:rPr>
          <w:b/>
          <w:bCs/>
        </w:rPr>
        <w:t>30s</w:t>
      </w:r>
      <w:r w:rsidR="00641B61">
        <w:rPr>
          <w:b/>
          <w:bCs/>
        </w:rPr>
        <w:t>内没有切换到</w:t>
      </w:r>
      <w:r w:rsidR="00641B61">
        <w:rPr>
          <w:b/>
          <w:bCs/>
        </w:rPr>
        <w:t>8</w:t>
      </w:r>
      <w:r w:rsidR="00641B61">
        <w:rPr>
          <w:b/>
          <w:bCs/>
        </w:rPr>
        <w:t>档，控制盒报警，系统进入超时安全导向（优化档位为牵引，改为输出</w:t>
      </w:r>
      <w:r w:rsidR="00641B61">
        <w:rPr>
          <w:b/>
          <w:bCs/>
        </w:rPr>
        <w:t>0</w:t>
      </w:r>
      <w:r w:rsidR="00641B61">
        <w:rPr>
          <w:b/>
          <w:bCs/>
        </w:rPr>
        <w:t>档；优化档位为制动档位改为输出制动档。直至司机将手柄位移动到匹配档位，自动控车结束，切换位手动驾车模式）。</w:t>
      </w:r>
    </w:p>
    <w:p w:rsidR="00CD6396" w:rsidRPr="00CD6396" w:rsidRDefault="00CD6396" w:rsidP="00294304">
      <w:pPr>
        <w:pStyle w:val="a3"/>
        <w:ind w:left="1653" w:hangingChars="686" w:hanging="1653"/>
        <w:rPr>
          <w:rFonts w:hint="eastAsia"/>
          <w:b/>
          <w:bCs/>
        </w:rPr>
      </w:pPr>
    </w:p>
    <w:p w:rsidR="00CD6396" w:rsidRDefault="00CD6396" w:rsidP="00CD6396">
      <w:pPr>
        <w:pStyle w:val="a3"/>
        <w:ind w:left="1653" w:hangingChars="686" w:hanging="1653"/>
        <w:rPr>
          <w:rFonts w:hint="eastAsia"/>
          <w:b/>
          <w:bCs/>
        </w:rPr>
      </w:pPr>
    </w:p>
    <w:p w:rsidR="00294304" w:rsidRDefault="00294304" w:rsidP="00CD6396">
      <w:pPr>
        <w:pStyle w:val="a3"/>
        <w:ind w:leftChars="781" w:left="1640" w:firstLineChars="2400" w:firstLine="5783"/>
        <w:rPr>
          <w:rFonts w:hint="eastAsia"/>
          <w:b/>
          <w:bCs/>
        </w:rPr>
      </w:pPr>
    </w:p>
    <w:p w:rsidR="00641B61" w:rsidRPr="00641B61" w:rsidRDefault="00641B61" w:rsidP="00CD6396">
      <w:pPr>
        <w:pStyle w:val="a3"/>
        <w:tabs>
          <w:tab w:val="clear" w:pos="709"/>
        </w:tabs>
      </w:pPr>
    </w:p>
    <w:p w:rsidR="00641B61" w:rsidRDefault="00CD6396" w:rsidP="00641B61">
      <w:pPr>
        <w:pStyle w:val="a3"/>
        <w:rPr>
          <w:rFonts w:hint="eastAsia"/>
        </w:rPr>
      </w:pPr>
      <w:r>
        <w:object w:dxaOrig="5767" w:dyaOrig="8747">
          <v:shape id="_x0000_i1026" type="#_x0000_t75" style="width:305.75pt;height:382.55pt" o:ole="">
            <v:imagedata r:id="rId9" o:title=""/>
          </v:shape>
          <o:OLEObject Type="Embed" ProgID="Visio.Drawing.11" ShapeID="_x0000_i1026" DrawAspect="Content" ObjectID="_1506512865" r:id="rId10"/>
        </w:object>
      </w:r>
      <w:r w:rsidRPr="00CD6396">
        <w:t xml:space="preserve"> </w:t>
      </w:r>
      <w:r>
        <w:object w:dxaOrig="3315" w:dyaOrig="3921">
          <v:shape id="_x0000_i1027" type="#_x0000_t75" style="width:165.5pt;height:196.1pt" o:ole="">
            <v:imagedata r:id="rId11" o:title=""/>
          </v:shape>
          <o:OLEObject Type="Embed" ProgID="Visio.Drawing.11" ShapeID="_x0000_i1027" DrawAspect="Content" ObjectID="_1506512866" r:id="rId12"/>
        </w:object>
      </w:r>
    </w:p>
    <w:p w:rsidR="00CD6396" w:rsidRPr="00CD6396" w:rsidRDefault="00CD6396" w:rsidP="00CD6396">
      <w:pPr>
        <w:pStyle w:val="a3"/>
        <w:tabs>
          <w:tab w:val="clear" w:pos="709"/>
          <w:tab w:val="left" w:pos="7619"/>
        </w:tabs>
        <w:rPr>
          <w:rFonts w:hint="eastAsia"/>
          <w:b/>
          <w:sz w:val="15"/>
          <w:szCs w:val="15"/>
        </w:rPr>
      </w:pPr>
      <w:r>
        <w:tab/>
      </w:r>
      <w:r w:rsidRPr="00CD6396">
        <w:rPr>
          <w:rFonts w:hint="eastAsia"/>
          <w:b/>
          <w:sz w:val="15"/>
          <w:szCs w:val="15"/>
        </w:rPr>
        <w:t>30s</w:t>
      </w:r>
      <w:r w:rsidRPr="00CD6396">
        <w:rPr>
          <w:rFonts w:hint="eastAsia"/>
          <w:b/>
          <w:sz w:val="15"/>
          <w:szCs w:val="15"/>
        </w:rPr>
        <w:t>处理过程</w:t>
      </w:r>
    </w:p>
    <w:p w:rsidR="00CD6396" w:rsidRDefault="00CD6396" w:rsidP="00CD6396">
      <w:pPr>
        <w:pStyle w:val="2"/>
      </w:pPr>
      <w:r>
        <w:rPr>
          <w:rFonts w:hint="eastAsia"/>
        </w:rPr>
        <w:t>3</w:t>
      </w:r>
      <w:r>
        <w:t>自动转手动流程</w:t>
      </w:r>
    </w:p>
    <w:p w:rsidR="00CD6396" w:rsidRDefault="00CD6396" w:rsidP="00CD6396">
      <w:pPr>
        <w:pStyle w:val="a3"/>
      </w:pPr>
      <w:r>
        <w:rPr>
          <w:b/>
          <w:bCs/>
        </w:rPr>
        <w:t xml:space="preserve">     </w:t>
      </w:r>
      <w:r>
        <w:rPr>
          <w:b/>
          <w:bCs/>
        </w:rPr>
        <w:t>前提条件：</w:t>
      </w:r>
      <w:r>
        <w:rPr>
          <w:b/>
          <w:bCs/>
        </w:rPr>
        <w:t xml:space="preserve"> </w:t>
      </w:r>
      <w:r>
        <w:rPr>
          <w:b/>
          <w:bCs/>
        </w:rPr>
        <w:t>现在处于自动模式</w:t>
      </w:r>
    </w:p>
    <w:p w:rsidR="00CD6396" w:rsidRDefault="00CD6396" w:rsidP="00CD6396">
      <w:pPr>
        <w:pStyle w:val="a3"/>
      </w:pPr>
      <w:r>
        <w:rPr>
          <w:b/>
          <w:bCs/>
        </w:rPr>
        <w:t xml:space="preserve">     </w:t>
      </w:r>
      <w:r>
        <w:rPr>
          <w:b/>
          <w:bCs/>
        </w:rPr>
        <w:t>流程：</w:t>
      </w:r>
    </w:p>
    <w:p w:rsidR="00CD6396" w:rsidRDefault="00CD6396" w:rsidP="00CD6396">
      <w:pPr>
        <w:pStyle w:val="a3"/>
      </w:pPr>
      <w:r>
        <w:rPr>
          <w:b/>
          <w:bCs/>
        </w:rPr>
        <w:t xml:space="preserve">                   1 </w:t>
      </w:r>
      <w:r>
        <w:rPr>
          <w:b/>
          <w:bCs/>
        </w:rPr>
        <w:t>自动转手动流程触发（空气制动、信号灯、控制盒发起）</w:t>
      </w:r>
    </w:p>
    <w:p w:rsidR="00CD6396" w:rsidRDefault="00CD6396" w:rsidP="00CD6396">
      <w:pPr>
        <w:pStyle w:val="a3"/>
        <w:ind w:left="1756" w:hangingChars="729" w:hanging="1756"/>
      </w:pPr>
      <w:r>
        <w:rPr>
          <w:b/>
          <w:bCs/>
        </w:rPr>
        <w:t xml:space="preserve">                   2 </w:t>
      </w:r>
      <w:r>
        <w:rPr>
          <w:b/>
          <w:bCs/>
        </w:rPr>
        <w:t>系统仍然进行自动控车，</w:t>
      </w:r>
      <w:r>
        <w:rPr>
          <w:b/>
          <w:bCs/>
        </w:rPr>
        <w:t>30s</w:t>
      </w:r>
      <w:r>
        <w:rPr>
          <w:b/>
          <w:bCs/>
        </w:rPr>
        <w:t>内等待档位切换执行流程</w:t>
      </w:r>
      <w:r>
        <w:rPr>
          <w:b/>
          <w:bCs/>
        </w:rPr>
        <w:t>3</w:t>
      </w:r>
      <w:r>
        <w:rPr>
          <w:b/>
          <w:bCs/>
        </w:rPr>
        <w:t>，</w:t>
      </w:r>
      <w:r>
        <w:rPr>
          <w:b/>
          <w:bCs/>
        </w:rPr>
        <w:t>30</w:t>
      </w:r>
      <w:r>
        <w:rPr>
          <w:b/>
          <w:bCs/>
        </w:rPr>
        <w:t>秒后执行流程</w:t>
      </w:r>
      <w:r>
        <w:rPr>
          <w:b/>
          <w:bCs/>
        </w:rPr>
        <w:t>4</w:t>
      </w:r>
      <w:r>
        <w:rPr>
          <w:b/>
          <w:bCs/>
        </w:rPr>
        <w:t>；</w:t>
      </w:r>
    </w:p>
    <w:p w:rsidR="00CD6396" w:rsidRDefault="00CD6396" w:rsidP="00CD6396">
      <w:pPr>
        <w:pStyle w:val="a3"/>
        <w:ind w:left="1653" w:hangingChars="686" w:hanging="1653"/>
      </w:pPr>
      <w:r>
        <w:rPr>
          <w:b/>
          <w:bCs/>
        </w:rPr>
        <w:t xml:space="preserve">                   3  </w:t>
      </w:r>
      <w:r>
        <w:rPr>
          <w:b/>
          <w:bCs/>
        </w:rPr>
        <w:t>如果手柄档位高于优化档位</w:t>
      </w:r>
      <w:r>
        <w:rPr>
          <w:b/>
          <w:bCs/>
        </w:rPr>
        <w:t>2</w:t>
      </w:r>
      <w:r>
        <w:rPr>
          <w:b/>
          <w:bCs/>
        </w:rPr>
        <w:t>档，执行流程</w:t>
      </w:r>
      <w:r>
        <w:rPr>
          <w:b/>
          <w:bCs/>
        </w:rPr>
        <w:t>2</w:t>
      </w:r>
      <w:r>
        <w:rPr>
          <w:b/>
          <w:bCs/>
        </w:rPr>
        <w:t>；手柄档位高于优化档位</w:t>
      </w:r>
      <w:r>
        <w:rPr>
          <w:b/>
          <w:bCs/>
        </w:rPr>
        <w:t>2</w:t>
      </w:r>
      <w:r>
        <w:rPr>
          <w:b/>
          <w:bCs/>
        </w:rPr>
        <w:t>档以内，需要二次确认（不确认执行流程</w:t>
      </w:r>
      <w:r>
        <w:rPr>
          <w:b/>
          <w:bCs/>
        </w:rPr>
        <w:t>2</w:t>
      </w:r>
      <w:r>
        <w:rPr>
          <w:b/>
          <w:bCs/>
        </w:rPr>
        <w:t>）；手柄档位不高于优化档位，切换成功，改为手动驾车模式。</w:t>
      </w:r>
    </w:p>
    <w:p w:rsidR="00CD6396" w:rsidRDefault="00CD6396" w:rsidP="00CD6396">
      <w:pPr>
        <w:pStyle w:val="a3"/>
        <w:ind w:left="1535" w:hangingChars="637" w:hanging="1535"/>
        <w:rPr>
          <w:rFonts w:hint="eastAsia"/>
          <w:b/>
          <w:bCs/>
        </w:rPr>
      </w:pPr>
      <w:r>
        <w:rPr>
          <w:b/>
          <w:bCs/>
        </w:rPr>
        <w:t xml:space="preserve">                   4   </w:t>
      </w:r>
      <w:r>
        <w:rPr>
          <w:b/>
          <w:bCs/>
        </w:rPr>
        <w:t>如果</w:t>
      </w:r>
      <w:r>
        <w:rPr>
          <w:b/>
          <w:bCs/>
        </w:rPr>
        <w:t>30s</w:t>
      </w:r>
      <w:r>
        <w:rPr>
          <w:b/>
          <w:bCs/>
        </w:rPr>
        <w:t>内没有切换到</w:t>
      </w:r>
      <w:r>
        <w:rPr>
          <w:b/>
          <w:bCs/>
        </w:rPr>
        <w:t>8</w:t>
      </w:r>
      <w:r>
        <w:rPr>
          <w:b/>
          <w:bCs/>
        </w:rPr>
        <w:t>档，控制盒报警，系统进入超时安全导向（优化档位为牵引，改为输出</w:t>
      </w:r>
      <w:r>
        <w:rPr>
          <w:b/>
          <w:bCs/>
        </w:rPr>
        <w:t>0</w:t>
      </w:r>
      <w:r>
        <w:rPr>
          <w:b/>
          <w:bCs/>
        </w:rPr>
        <w:t>档；优化档位为制动档位改为输出制动档。直至司机将手柄位移动到匹配档位，自动控车结束，切换位手动驾车模式）。</w:t>
      </w:r>
    </w:p>
    <w:p w:rsidR="00CD6396" w:rsidRDefault="00CD6396" w:rsidP="00CD6396">
      <w:pPr>
        <w:pStyle w:val="a3"/>
        <w:ind w:left="1535" w:hangingChars="637" w:hanging="1535"/>
        <w:rPr>
          <w:rFonts w:hint="eastAsia"/>
          <w:b/>
          <w:bCs/>
        </w:rPr>
      </w:pPr>
    </w:p>
    <w:p w:rsidR="00CD6396" w:rsidRDefault="00CD6396" w:rsidP="00CD6396">
      <w:pPr>
        <w:pStyle w:val="a3"/>
        <w:ind w:left="1535" w:hangingChars="637" w:hanging="1535"/>
        <w:rPr>
          <w:rFonts w:hint="eastAsia"/>
          <w:b/>
          <w:bCs/>
        </w:rPr>
      </w:pPr>
    </w:p>
    <w:p w:rsidR="00CD6396" w:rsidRDefault="00CD6396" w:rsidP="00CD6396">
      <w:pPr>
        <w:pStyle w:val="a3"/>
        <w:ind w:left="1535" w:hangingChars="637" w:hanging="1535"/>
        <w:rPr>
          <w:rFonts w:hint="eastAsia"/>
          <w:b/>
          <w:bCs/>
        </w:rPr>
      </w:pPr>
    </w:p>
    <w:p w:rsidR="00CD6396" w:rsidRDefault="00CD6396" w:rsidP="00CD6396">
      <w:pPr>
        <w:pStyle w:val="a3"/>
        <w:ind w:left="1529" w:hangingChars="637" w:hanging="1529"/>
        <w:rPr>
          <w:rFonts w:hint="eastAsia"/>
        </w:rPr>
      </w:pPr>
      <w:r>
        <w:object w:dxaOrig="5476" w:dyaOrig="5809">
          <v:shape id="_x0000_i1028" type="#_x0000_t75" style="width:274.05pt;height:290.7pt" o:ole="">
            <v:imagedata r:id="rId13" o:title=""/>
          </v:shape>
          <o:OLEObject Type="Embed" ProgID="Visio.Drawing.11" ShapeID="_x0000_i1028" DrawAspect="Content" ObjectID="_1506512867" r:id="rId14"/>
        </w:object>
      </w:r>
      <w:r w:rsidRPr="00CD6396">
        <w:t xml:space="preserve"> </w:t>
      </w:r>
      <w:r>
        <w:object w:dxaOrig="3796" w:dyaOrig="4969">
          <v:shape id="_x0000_i1029" type="#_x0000_t75" style="width:189.65pt;height:248.25pt" o:ole="">
            <v:imagedata r:id="rId15" o:title=""/>
          </v:shape>
          <o:OLEObject Type="Embed" ProgID="Visio.Drawing.11" ShapeID="_x0000_i1029" DrawAspect="Content" ObjectID="_1506512868" r:id="rId16"/>
        </w:object>
      </w:r>
    </w:p>
    <w:p w:rsidR="00493D5C" w:rsidRDefault="00493D5C" w:rsidP="00CD6396">
      <w:pPr>
        <w:pStyle w:val="a3"/>
        <w:ind w:left="1529" w:hangingChars="637" w:hanging="1529"/>
      </w:pPr>
      <w:r>
        <w:rPr>
          <w:rFonts w:hint="eastAsia"/>
        </w:rPr>
        <w:t xml:space="preserve">                                                              </w:t>
      </w:r>
      <w:r w:rsidRPr="00CD6396">
        <w:rPr>
          <w:rFonts w:hint="eastAsia"/>
          <w:b/>
          <w:sz w:val="15"/>
          <w:szCs w:val="15"/>
        </w:rPr>
        <w:t>30</w:t>
      </w:r>
      <w:r>
        <w:rPr>
          <w:rFonts w:hint="eastAsia"/>
          <w:b/>
          <w:sz w:val="15"/>
          <w:szCs w:val="15"/>
        </w:rPr>
        <w:t>s</w:t>
      </w:r>
      <w:r w:rsidRPr="00CD6396">
        <w:rPr>
          <w:rFonts w:hint="eastAsia"/>
          <w:b/>
          <w:sz w:val="15"/>
          <w:szCs w:val="15"/>
        </w:rPr>
        <w:t>处理过程</w:t>
      </w:r>
    </w:p>
    <w:p w:rsidR="00493D5C" w:rsidRDefault="00493D5C" w:rsidP="00493D5C">
      <w:pPr>
        <w:pStyle w:val="2"/>
      </w:pPr>
      <w:r>
        <w:t>自动驾驶下紧急制动流程：</w:t>
      </w:r>
    </w:p>
    <w:p w:rsidR="00493D5C" w:rsidRDefault="00493D5C" w:rsidP="00493D5C">
      <w:pPr>
        <w:pStyle w:val="a3"/>
      </w:pPr>
      <w:r>
        <w:rPr>
          <w:b/>
          <w:bCs/>
        </w:rPr>
        <w:t xml:space="preserve">     </w:t>
      </w:r>
      <w:r>
        <w:rPr>
          <w:b/>
          <w:bCs/>
        </w:rPr>
        <w:t>前提条件：自动驾驶</w:t>
      </w:r>
    </w:p>
    <w:p w:rsidR="00493D5C" w:rsidRDefault="00493D5C" w:rsidP="00493D5C">
      <w:pPr>
        <w:pStyle w:val="a3"/>
      </w:pPr>
      <w:r>
        <w:rPr>
          <w:b/>
          <w:bCs/>
        </w:rPr>
        <w:t xml:space="preserve">     </w:t>
      </w:r>
      <w:r>
        <w:rPr>
          <w:b/>
          <w:bCs/>
        </w:rPr>
        <w:t>流程：</w:t>
      </w:r>
      <w:r>
        <w:rPr>
          <w:b/>
          <w:bCs/>
        </w:rPr>
        <w:t xml:space="preserve">  1 </w:t>
      </w:r>
      <w:r>
        <w:rPr>
          <w:b/>
          <w:bCs/>
        </w:rPr>
        <w:t>自动驾驶下，遇到紧急制动，优化器档位输出</w:t>
      </w:r>
      <w:r>
        <w:rPr>
          <w:b/>
          <w:bCs/>
        </w:rPr>
        <w:t>0</w:t>
      </w:r>
      <w:r>
        <w:rPr>
          <w:b/>
          <w:bCs/>
        </w:rPr>
        <w:t>档；</w:t>
      </w:r>
    </w:p>
    <w:p w:rsidR="00493D5C" w:rsidRDefault="00493D5C" w:rsidP="00493D5C">
      <w:pPr>
        <w:pStyle w:val="a3"/>
      </w:pPr>
      <w:r>
        <w:rPr>
          <w:b/>
          <w:bCs/>
        </w:rPr>
        <w:t xml:space="preserve">             2 </w:t>
      </w:r>
      <w:r>
        <w:rPr>
          <w:b/>
          <w:bCs/>
        </w:rPr>
        <w:t>等待手柄位切换至</w:t>
      </w:r>
      <w:r>
        <w:rPr>
          <w:b/>
          <w:bCs/>
        </w:rPr>
        <w:t>0</w:t>
      </w:r>
      <w:r>
        <w:rPr>
          <w:b/>
          <w:bCs/>
        </w:rPr>
        <w:t>档，如果切换成功转为手动驾驶模式</w:t>
      </w:r>
      <w:r>
        <w:rPr>
          <w:rFonts w:hint="eastAsia"/>
          <w:b/>
          <w:bCs/>
        </w:rPr>
        <w:t>，否则输出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档</w:t>
      </w:r>
    </w:p>
    <w:p w:rsidR="00CD6396" w:rsidRPr="00CD6396" w:rsidRDefault="00CD6396" w:rsidP="00CD6396">
      <w:pPr>
        <w:pStyle w:val="a3"/>
        <w:tabs>
          <w:tab w:val="clear" w:pos="709"/>
          <w:tab w:val="left" w:pos="7125"/>
        </w:tabs>
        <w:rPr>
          <w:b/>
          <w:sz w:val="15"/>
          <w:szCs w:val="15"/>
        </w:rPr>
      </w:pPr>
      <w:r>
        <w:tab/>
      </w:r>
    </w:p>
    <w:sectPr w:rsidR="00CD6396" w:rsidRPr="00CD6396" w:rsidSect="001E08B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EC9" w:rsidRDefault="00525EC9" w:rsidP="00B65A1E">
      <w:pPr>
        <w:spacing w:after="0"/>
      </w:pPr>
      <w:r>
        <w:separator/>
      </w:r>
    </w:p>
  </w:endnote>
  <w:endnote w:type="continuationSeparator" w:id="1">
    <w:p w:rsidR="00525EC9" w:rsidRDefault="00525EC9" w:rsidP="00B65A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文泉驿正黑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EC9" w:rsidRDefault="00525EC9" w:rsidP="00B65A1E">
      <w:pPr>
        <w:spacing w:after="0"/>
      </w:pPr>
      <w:r>
        <w:separator/>
      </w:r>
    </w:p>
  </w:footnote>
  <w:footnote w:type="continuationSeparator" w:id="1">
    <w:p w:rsidR="00525EC9" w:rsidRDefault="00525EC9" w:rsidP="00B65A1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6364A"/>
    <w:multiLevelType w:val="multilevel"/>
    <w:tmpl w:val="6DC23C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308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F644B9"/>
    <w:multiLevelType w:val="multilevel"/>
    <w:tmpl w:val="496AE4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08B1"/>
    <w:rsid w:val="001E08B1"/>
    <w:rsid w:val="00294304"/>
    <w:rsid w:val="00493D5C"/>
    <w:rsid w:val="00525EC9"/>
    <w:rsid w:val="00641B61"/>
    <w:rsid w:val="0089032F"/>
    <w:rsid w:val="00B65A1E"/>
    <w:rsid w:val="00CD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08B1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493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B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1E08B1"/>
    <w:pPr>
      <w:widowControl w:val="0"/>
      <w:tabs>
        <w:tab w:val="left" w:pos="709"/>
      </w:tabs>
      <w:suppressAutoHyphens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character" w:customStyle="1" w:styleId="ListLabel1">
    <w:name w:val="ListLabel 1"/>
    <w:rsid w:val="001E08B1"/>
    <w:rPr>
      <w:rFonts w:cs="Wingdings"/>
    </w:rPr>
  </w:style>
  <w:style w:type="paragraph" w:styleId="a4">
    <w:name w:val="Title"/>
    <w:basedOn w:val="a3"/>
    <w:next w:val="a"/>
    <w:rsid w:val="001E08B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List"/>
    <w:basedOn w:val="a"/>
    <w:rsid w:val="001E08B1"/>
    <w:rPr>
      <w:rFonts w:cs="Lohit Hindi"/>
    </w:rPr>
  </w:style>
  <w:style w:type="paragraph" w:styleId="a6">
    <w:name w:val="caption"/>
    <w:basedOn w:val="a3"/>
    <w:rsid w:val="001E08B1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3"/>
    <w:rsid w:val="001E08B1"/>
    <w:pPr>
      <w:suppressLineNumbers/>
    </w:pPr>
  </w:style>
  <w:style w:type="paragraph" w:styleId="a8">
    <w:name w:val="header"/>
    <w:basedOn w:val="a"/>
    <w:link w:val="Char"/>
    <w:uiPriority w:val="99"/>
    <w:semiHidden/>
    <w:unhideWhenUsed/>
    <w:rsid w:val="00B65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8"/>
    <w:uiPriority w:val="99"/>
    <w:semiHidden/>
    <w:rsid w:val="00B65A1E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paragraph" w:styleId="a9">
    <w:name w:val="footer"/>
    <w:basedOn w:val="a"/>
    <w:link w:val="Char0"/>
    <w:uiPriority w:val="99"/>
    <w:semiHidden/>
    <w:unhideWhenUsed/>
    <w:rsid w:val="00B65A1E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9"/>
    <w:uiPriority w:val="99"/>
    <w:semiHidden/>
    <w:rsid w:val="00B65A1E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character" w:customStyle="1" w:styleId="2Char">
    <w:name w:val="标题 2 Char"/>
    <w:basedOn w:val="a0"/>
    <w:link w:val="2"/>
    <w:uiPriority w:val="9"/>
    <w:rsid w:val="00641B61"/>
    <w:rPr>
      <w:rFonts w:asciiTheme="majorHAnsi" w:eastAsiaTheme="majorEastAsia" w:hAnsiTheme="majorHAnsi" w:cs="Mangal"/>
      <w:b/>
      <w:bCs/>
      <w:color w:val="00000A"/>
      <w:sz w:val="32"/>
      <w:szCs w:val="29"/>
      <w:lang w:bidi="hi-IN"/>
    </w:rPr>
  </w:style>
  <w:style w:type="character" w:customStyle="1" w:styleId="3Char">
    <w:name w:val="标题 3 Char"/>
    <w:basedOn w:val="a0"/>
    <w:link w:val="3"/>
    <w:uiPriority w:val="9"/>
    <w:rsid w:val="00641B61"/>
    <w:rPr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93D5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</dc:creator>
  <cp:lastModifiedBy>zhoujinrong</cp:lastModifiedBy>
  <cp:revision>1</cp:revision>
  <dcterms:created xsi:type="dcterms:W3CDTF">2015-10-14T09:53:00Z</dcterms:created>
  <dcterms:modified xsi:type="dcterms:W3CDTF">2015-10-16T07:00:00Z</dcterms:modified>
</cp:coreProperties>
</file>