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GEARS Human Validation — Reviewer 2 (Blinded)</w:t>
      </w:r>
    </w:p>
    <w:p w:rsidR="00000000" w:rsidDel="00000000" w:rsidP="00000000" w:rsidRDefault="00000000" w:rsidRPr="00000000" w14:paraId="00000002">
      <w:pPr>
        <w:pStyle w:val="Heading1"/>
        <w:rPr/>
      </w:pPr>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GEARS. Machine labels, confidence, agent outputs, and machine-selected evidence are intentionally hidden.</w:t>
      </w:r>
    </w:p>
    <w:p w:rsidR="00000000" w:rsidDel="00000000" w:rsidP="00000000" w:rsidRDefault="00000000" w:rsidRPr="00000000" w14:paraId="00000004">
      <w:pPr>
        <w:pStyle w:val="Heading1"/>
        <w:rPr/>
      </w:pPr>
      <w:r w:rsidDel="00000000" w:rsidR="00000000" w:rsidRPr="00000000">
        <w:rPr>
          <w:rtl w:val="0"/>
        </w:rPr>
        <w:t xml:space="preserve">Workflow</w:t>
      </w:r>
    </w:p>
    <w:p w:rsidR="00000000" w:rsidDel="00000000" w:rsidP="00000000" w:rsidRDefault="00000000" w:rsidRPr="00000000" w14:paraId="00000005">
      <w:pPr>
        <w:rPr/>
      </w:pPr>
      <w:r w:rsidDel="00000000" w:rsidR="00000000" w:rsidRPr="00000000">
        <w:rPr>
          <w:rtl w:val="0"/>
        </w:rPr>
        <w:t xml:space="preserve">Complete every row in the displayed order. Do not open the other reviewer document or the machine-selection file until both independent reviews are locked.</w:t>
      </w:r>
    </w:p>
    <w:p w:rsidR="00000000" w:rsidDel="00000000" w:rsidP="00000000" w:rsidRDefault="00000000" w:rsidRPr="00000000" w14:paraId="00000006">
      <w:pPr>
        <w:rPr/>
      </w:pPr>
      <w:r w:rsidDel="00000000" w:rsidR="00000000" w:rsidRPr="00000000">
        <w:rPr>
          <w:rtl w:val="0"/>
        </w:rPr>
        <w:t xml:space="preserve">Use only the linked approved article versions. Inspect every GEARS occurrence and its surrounding methods, results, figures, tables, and available supplements.</w:t>
      </w:r>
    </w:p>
    <w:p w:rsidR="00000000" w:rsidDel="00000000" w:rsidP="00000000" w:rsidRDefault="00000000" w:rsidRPr="00000000" w14:paraId="00000007">
      <w:pPr>
        <w:rPr/>
      </w:pPr>
      <w:r w:rsidDel="00000000" w:rsidR="00000000" w:rsidRPr="00000000">
        <w:rPr>
          <w:rtl w:val="0"/>
        </w:rPr>
        <w:t xml:space="preserve">After both reviewers lock their answers, discuss only disagreements in a separate consensus record.</w:t>
      </w:r>
    </w:p>
    <w:p w:rsidR="00000000" w:rsidDel="00000000" w:rsidP="00000000" w:rsidRDefault="00000000" w:rsidRPr="00000000" w14:paraId="00000008">
      <w:pPr>
        <w:pStyle w:val="Heading1"/>
        <w:rPr/>
      </w:pPr>
      <w:r w:rsidDel="00000000" w:rsidR="00000000" w:rsidRPr="00000000">
        <w:rPr>
          <w:rtl w:val="0"/>
        </w:rPr>
        <w:t xml:space="preserve">Allowed values</w:t>
      </w:r>
    </w:p>
    <w:p w:rsidR="00000000" w:rsidDel="00000000" w:rsidP="00000000" w:rsidRDefault="00000000" w:rsidRPr="00000000" w14:paraId="00000009">
      <w:pPr>
        <w:rPr/>
      </w:pPr>
      <w:r w:rsidDel="00000000" w:rsidR="00000000" w:rsidRPr="00000000">
        <w:rPr>
          <w:rtl w:val="0"/>
        </w:rPr>
        <w:t xml:space="preserve">Review status: DRAFT / LOCKED</w:t>
      </w:r>
    </w:p>
    <w:p w:rsidR="00000000" w:rsidDel="00000000" w:rsidP="00000000" w:rsidRDefault="00000000" w:rsidRPr="00000000" w14:paraId="0000000A">
      <w:pPr>
        <w:rPr/>
      </w:pPr>
      <w:r w:rsidDel="00000000" w:rsidR="00000000" w:rsidRPr="00000000">
        <w:rPr>
          <w:rtl w:val="0"/>
        </w:rPr>
        <w:t xml:space="preserve">Citation validity and method executed: Yes / No / Unclear</w:t>
      </w:r>
    </w:p>
    <w:p w:rsidR="00000000" w:rsidDel="00000000" w:rsidP="00000000" w:rsidRDefault="00000000" w:rsidRPr="00000000" w14:paraId="0000000B">
      <w:pPr>
        <w:rPr/>
      </w:pPr>
      <w:r w:rsidDel="00000000" w:rsidR="00000000" w:rsidRPr="00000000">
        <w:rPr>
          <w:rtl w:val="0"/>
        </w:rPr>
        <w:t xml:space="preserve">Uses (select all): Mention only / Benchmark / Extend or develop / Apply to biological data / Other executed use / Unclear</w:t>
      </w:r>
    </w:p>
    <w:p w:rsidR="00000000" w:rsidDel="00000000" w:rsidP="00000000" w:rsidRDefault="00000000" w:rsidRPr="00000000" w14:paraId="0000000C">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D">
      <w:pPr>
        <w:rPr/>
      </w:pPr>
      <w:r w:rsidDel="00000000" w:rsidR="00000000" w:rsidRPr="00000000">
        <w:rPr>
          <w:rtl w:val="0"/>
        </w:rPr>
        <w:t xml:space="preserve">Biological insight: Yes / No / Unclear</w:t>
      </w:r>
    </w:p>
    <w:p w:rsidR="00000000" w:rsidDel="00000000" w:rsidP="00000000" w:rsidRDefault="00000000" w:rsidRPr="00000000" w14:paraId="0000000E">
      <w:pPr>
        <w:rPr/>
      </w:pPr>
      <w:r w:rsidDel="00000000" w:rsidR="00000000" w:rsidRPr="00000000">
        <w:rPr>
          <w:rtl w:val="0"/>
        </w:rPr>
        <w:t xml:space="preserve">Evidence sufficiency: Sufficient / Incomplete / Citation not located / Unclear</w:t>
      </w:r>
    </w:p>
    <w:p w:rsidR="00000000" w:rsidDel="00000000" w:rsidP="00000000" w:rsidRDefault="00000000" w:rsidRPr="00000000" w14:paraId="0000000F">
      <w:pPr>
        <w:rPr/>
      </w:pPr>
      <w:r w:rsidDel="00000000" w:rsidR="00000000" w:rsidRPr="00000000">
        <w:rPr>
          <w:rtl w:val="0"/>
        </w:rPr>
        <w:t xml:space="preserve">Supporting evidence: shortest exact quote plus section, page, paragraph, figure, or table locator.</w:t>
      </w:r>
    </w:p>
    <w:p w:rsidR="00000000" w:rsidDel="00000000" w:rsidP="00000000" w:rsidRDefault="00000000" w:rsidRPr="00000000" w14:paraId="00000010">
      <w:pPr>
        <w:pStyle w:val="Heading1"/>
        <w:rPr/>
      </w:pPr>
      <w:r w:rsidDel="00000000" w:rsidR="00000000" w:rsidRPr="00000000">
        <w:rPr>
          <w:rtl w:val="0"/>
        </w:rPr>
        <w:t xml:space="preserve">Review table</w:t>
      </w:r>
    </w:p>
    <w:tbl>
      <w:tblPr>
        <w:tblStyle w:val="Table1"/>
        <w:tblW w:w="108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300"/>
        <w:gridCol w:w="5400"/>
        <w:tblGridChange w:id="0">
          <w:tblGrid>
            <w:gridCol w:w="1100"/>
            <w:gridCol w:w="4300"/>
            <w:gridCol w:w="5400"/>
          </w:tblGrid>
        </w:tblGridChange>
      </w:tblGrid>
      <w:tr>
        <w:trPr>
          <w:cantSplit w:val="0"/>
          <w:tblHeader w:val="0"/>
        </w:trPr>
        <w:tc>
          <w:tcPr>
            <w:vAlign w:val="top"/>
          </w:tcPr>
          <w:p w:rsidR="00000000" w:rsidDel="00000000" w:rsidP="00000000" w:rsidRDefault="00000000" w:rsidRPr="00000000" w14:paraId="00000011">
            <w:pPr>
              <w:rPr/>
            </w:pPr>
            <w:r w:rsidDel="00000000" w:rsidR="00000000" w:rsidRPr="00000000">
              <w:rPr>
                <w:b w:val="1"/>
                <w:bCs w:val="1"/>
                <w:rtl w:val="0"/>
              </w:rPr>
              <w:t xml:space="preserve">Record</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1"/>
                <w:bCs w:val="1"/>
                <w:rtl w:val="0"/>
              </w:rPr>
              <w:t xml:space="preserve">Article and approved evidence links</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1"/>
                <w:bCs w:val="1"/>
                <w:rtl w:val="0"/>
              </w:rPr>
              <w:t xml:space="preserve">Reviewer 2 independent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rPr/>
            </w:pPr>
            <w:r w:rsidDel="00000000" w:rsidR="00000000" w:rsidRPr="00000000">
              <w:rPr>
                <w:b w:val="1"/>
                <w:bCs w:val="1"/>
                <w:rtl w:val="0"/>
              </w:rPr>
              <w:t xml:space="preserve">GEARS-HV-005</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FORMAL VALIDATION</w:t>
            </w:r>
          </w:p>
        </w:tc>
        <w:tc>
          <w:tcPr>
            <w:vAlign w:val="top"/>
          </w:tcPr>
          <w:p w:rsidR="00000000" w:rsidDel="00000000" w:rsidP="00000000" w:rsidRDefault="00000000" w:rsidRPr="00000000" w14:paraId="00000016">
            <w:pPr>
              <w:rPr/>
            </w:pPr>
            <w:r w:rsidDel="00000000" w:rsidR="00000000" w:rsidRPr="00000000">
              <w:rPr>
                <w:b w:val="1"/>
                <w:bCs w:val="1"/>
                <w:rtl w:val="0"/>
              </w:rPr>
              <w:t xml:space="preserve">GexMolGen: cross-modal generation of hit-like molecules via large language model encoding of gene expression signatures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DOI: 10.1093/bib/bbae525</w:t>
            </w:r>
          </w:p>
          <w:p w:rsidR="00000000" w:rsidDel="00000000" w:rsidP="00000000" w:rsidRDefault="00000000" w:rsidRPr="00000000" w14:paraId="00000018">
            <w:pPr>
              <w:rPr/>
            </w:pPr>
            <w:r w:rsidDel="00000000" w:rsidR="00000000" w:rsidRPr="00000000">
              <w:rPr>
                <w:rtl w:val="0"/>
              </w:rPr>
              <w:t xml:space="preserve">Article page: https://doi.org/10.1093/bib/bbae525</w:t>
            </w:r>
          </w:p>
          <w:p w:rsidR="00000000" w:rsidDel="00000000" w:rsidP="00000000" w:rsidRDefault="00000000" w:rsidRPr="00000000" w14:paraId="00000019">
            <w:pPr>
              <w:rPr/>
            </w:pPr>
            <w:r w:rsidDel="00000000" w:rsidR="00000000" w:rsidRPr="00000000">
              <w:rPr>
                <w:rtl w:val="0"/>
              </w:rPr>
              <w:t xml:space="preserve">Full text 1: https://www.biorxiv.org/content/biorxiv/early/2023/11/26/2023.11.11.566725.full.pdf</w:t>
            </w:r>
          </w:p>
          <w:p w:rsidR="00000000" w:rsidDel="00000000" w:rsidP="00000000" w:rsidRDefault="00000000" w:rsidRPr="00000000" w14:paraId="0000001A">
            <w:pPr>
              <w:rPr/>
            </w:pPr>
            <w:r w:rsidDel="00000000" w:rsidR="00000000" w:rsidRPr="00000000">
              <w:rPr>
                <w:rtl w:val="0"/>
              </w:rPr>
              <w:t xml:space="preserve">No controller-registered target occurrence; independently audit citation location and evidence coverage.</w:t>
            </w:r>
          </w:p>
        </w:tc>
        <w:tc>
          <w:tcPr>
            <w:vAlign w:val="top"/>
          </w:tcPr>
          <w:p w:rsidR="00000000" w:rsidDel="00000000" w:rsidP="00000000" w:rsidRDefault="00000000" w:rsidRPr="00000000" w14:paraId="0000001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23">
            <w:pPr>
              <w:rPr/>
            </w:pPr>
            <w:r w:rsidDel="00000000" w:rsidR="00000000" w:rsidRPr="00000000">
              <w:rPr>
                <w:rFonts w:ascii="Merriweather" w:cs="Merriweather" w:eastAsia="Merriweather" w:hAnsi="Merriweather"/>
                <w:color w:val="2a2a2a"/>
                <w:sz w:val="23"/>
                <w:szCs w:val="23"/>
                <w:rtl w:val="0"/>
              </w:rPr>
              <w:t xml:space="preserve">We further utilize the mask language model (MLM) task to fine-tune scGPT. Instead of commonly using mean square loss, we use the autofocus direction-aware loss in GEARS [</w:t>
            </w:r>
            <w:r w:rsidDel="00000000" w:rsidR="00000000" w:rsidRPr="00000000">
              <w:rPr>
                <w:rFonts w:ascii="Merriweather" w:cs="Merriweather" w:eastAsia="Merriweather" w:hAnsi="Merriweather"/>
                <w:color w:val="006fb7"/>
                <w:sz w:val="23"/>
                <w:szCs w:val="23"/>
                <w:u w:val="single"/>
                <w:rtl w:val="0"/>
              </w:rPr>
              <w:t xml:space="preserve">32</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rPr/>
            </w:pPr>
            <w:r w:rsidDel="00000000" w:rsidR="00000000" w:rsidRPr="00000000">
              <w:rPr>
                <w:b w:val="1"/>
                <w:bCs w:val="1"/>
                <w:rtl w:val="0"/>
              </w:rPr>
              <w:t xml:space="preserve">GEARS-HV-020</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FORMAL VALIDATION</w:t>
            </w:r>
          </w:p>
        </w:tc>
        <w:tc>
          <w:tcPr>
            <w:vAlign w:val="top"/>
          </w:tcPr>
          <w:p w:rsidR="00000000" w:rsidDel="00000000" w:rsidP="00000000" w:rsidRDefault="00000000" w:rsidRPr="00000000" w14:paraId="00000029">
            <w:pPr>
              <w:rPr/>
            </w:pPr>
            <w:r w:rsidDel="00000000" w:rsidR="00000000" w:rsidRPr="00000000">
              <w:rPr>
                <w:b w:val="1"/>
                <w:bCs w:val="1"/>
                <w:rtl w:val="0"/>
              </w:rPr>
              <w:t xml:space="preserve">Fluctuation structure predicts genome-wide perturbation outcomes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DOI: 10.1101/2025.06.27.661814</w:t>
            </w:r>
          </w:p>
          <w:p w:rsidR="00000000" w:rsidDel="00000000" w:rsidP="00000000" w:rsidRDefault="00000000" w:rsidRPr="00000000" w14:paraId="0000002B">
            <w:pPr>
              <w:rPr/>
            </w:pPr>
            <w:r w:rsidDel="00000000" w:rsidR="00000000" w:rsidRPr="00000000">
              <w:rPr>
                <w:rtl w:val="0"/>
              </w:rPr>
              <w:t xml:space="preserve">Article page: https://doi.org/10.1101/2025.06.27.661814</w:t>
            </w:r>
          </w:p>
          <w:p w:rsidR="00000000" w:rsidDel="00000000" w:rsidP="00000000" w:rsidRDefault="00000000" w:rsidRPr="00000000" w14:paraId="0000002C">
            <w:pPr>
              <w:rPr/>
            </w:pPr>
            <w:r w:rsidDel="00000000" w:rsidR="00000000" w:rsidRPr="00000000">
              <w:rPr>
                <w:rtl w:val="0"/>
              </w:rPr>
              <w:t xml:space="preserve">Full text 1: https://www.biorxiv.org/content/biorxiv/early/2025/07/01/2025.06.27.661814.full.pdf</w:t>
            </w:r>
          </w:p>
          <w:p w:rsidR="00000000" w:rsidDel="00000000" w:rsidP="00000000" w:rsidRDefault="00000000" w:rsidRPr="00000000" w14:paraId="0000002D">
            <w:pPr>
              <w:rPr/>
            </w:pPr>
            <w:r w:rsidDel="00000000" w:rsidR="00000000" w:rsidRPr="00000000">
              <w:rPr>
                <w:rtl w:val="0"/>
              </w:rPr>
              <w:t xml:space="preserve">Controller-registered target occurrence locator(s): occ-0001 (document_726b71ecff5ac6626a97.txt:p-0007); occ-0002 (document_726b71ecff5ac6626a97.txt:p-0082)</w:t>
            </w:r>
          </w:p>
        </w:tc>
        <w:tc>
          <w:tcPr>
            <w:vAlign w:val="top"/>
          </w:tcPr>
          <w:p w:rsidR="00000000" w:rsidDel="00000000" w:rsidP="00000000" w:rsidRDefault="00000000" w:rsidRPr="00000000" w14:paraId="0000002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We benchmarked against five recent approaches spanning distinct methodological classes—GenePert</w:t>
            </w:r>
            <w:hyperlink r:id="rId6">
              <w:r w:rsidDel="00000000" w:rsidR="00000000" w:rsidRPr="00000000">
                <w:rPr>
                  <w:rFonts w:ascii="Arial" w:cs="Arial" w:eastAsia="Arial" w:hAnsi="Arial"/>
                  <w:b w:val="1"/>
                  <w:bCs w:val="1"/>
                  <w:color w:val="0062a0"/>
                  <w:sz w:val="28"/>
                  <w:szCs w:val="28"/>
                  <w:vertAlign w:val="superscript"/>
                  <w:rtl w:val="0"/>
                </w:rPr>
                <w:t xml:space="preserve">51</w:t>
              </w:r>
            </w:hyperlink>
            <w:r w:rsidDel="00000000" w:rsidR="00000000" w:rsidRPr="00000000">
              <w:rPr>
                <w:rFonts w:ascii="Arial" w:cs="Arial" w:eastAsia="Arial" w:hAnsi="Arial"/>
                <w:sz w:val="22"/>
                <w:szCs w:val="22"/>
                <w:rtl w:val="0"/>
              </w:rPr>
              <w:t xml:space="preserve">, scLAMBDA</w:t>
            </w:r>
            <w:hyperlink r:id="rId7">
              <w:r w:rsidDel="00000000" w:rsidR="00000000" w:rsidRPr="00000000">
                <w:rPr>
                  <w:rFonts w:ascii="Arial" w:cs="Arial" w:eastAsia="Arial" w:hAnsi="Arial"/>
                  <w:b w:val="1"/>
                  <w:bCs w:val="1"/>
                  <w:color w:val="0062a0"/>
                  <w:sz w:val="28"/>
                  <w:szCs w:val="28"/>
                  <w:vertAlign w:val="superscript"/>
                  <w:rtl w:val="0"/>
                </w:rPr>
                <w:t xml:space="preserve">21</w:t>
              </w:r>
            </w:hyperlink>
            <w:r w:rsidDel="00000000" w:rsidR="00000000" w:rsidRPr="00000000">
              <w:rPr>
                <w:rFonts w:ascii="Arial" w:cs="Arial" w:eastAsia="Arial" w:hAnsi="Arial"/>
                <w:sz w:val="22"/>
                <w:szCs w:val="22"/>
                <w:rtl w:val="0"/>
              </w:rPr>
              <w:t xml:space="preserve">, Scouter</w:t>
            </w:r>
            <w:hyperlink r:id="rId8">
              <w:r w:rsidDel="00000000" w:rsidR="00000000" w:rsidRPr="00000000">
                <w:rPr>
                  <w:rFonts w:ascii="Arial" w:cs="Arial" w:eastAsia="Arial" w:hAnsi="Arial"/>
                  <w:b w:val="1"/>
                  <w:bCs w:val="1"/>
                  <w:color w:val="0062a0"/>
                  <w:sz w:val="28"/>
                  <w:szCs w:val="28"/>
                  <w:vertAlign w:val="superscript"/>
                  <w:rtl w:val="0"/>
                </w:rPr>
                <w:t xml:space="preserve">52</w:t>
              </w:r>
            </w:hyperlink>
            <w:r w:rsidDel="00000000" w:rsidR="00000000" w:rsidRPr="00000000">
              <w:rPr>
                <w:rFonts w:ascii="Arial" w:cs="Arial" w:eastAsia="Arial" w:hAnsi="Arial"/>
                <w:sz w:val="22"/>
                <w:szCs w:val="22"/>
                <w:rtl w:val="0"/>
              </w:rPr>
              <w:t xml:space="preserve">, scGPT</w:t>
            </w:r>
            <w:hyperlink r:id="rId9">
              <w:r w:rsidDel="00000000" w:rsidR="00000000" w:rsidRPr="00000000">
                <w:rPr>
                  <w:rFonts w:ascii="Arial" w:cs="Arial" w:eastAsia="Arial" w:hAnsi="Arial"/>
                  <w:b w:val="1"/>
                  <w:bCs w:val="1"/>
                  <w:color w:val="0062a0"/>
                  <w:sz w:val="28"/>
                  <w:szCs w:val="28"/>
                  <w:vertAlign w:val="superscript"/>
                  <w:rtl w:val="0"/>
                </w:rPr>
                <w:t xml:space="preserve">20</w:t>
              </w:r>
            </w:hyperlink>
            <w:r w:rsidDel="00000000" w:rsidR="00000000" w:rsidRPr="00000000">
              <w:rPr>
                <w:rFonts w:ascii="Arial" w:cs="Arial" w:eastAsia="Arial" w:hAnsi="Arial"/>
                <w:sz w:val="22"/>
                <w:szCs w:val="22"/>
                <w:rtl w:val="0"/>
              </w:rPr>
              <w:t xml:space="preserve">, and GEARS</w:t>
            </w:r>
            <w:hyperlink r:id="rId10">
              <w:r w:rsidDel="00000000" w:rsidR="00000000" w:rsidRPr="00000000">
                <w:rPr>
                  <w:rFonts w:ascii="Arial" w:cs="Arial" w:eastAsia="Arial" w:hAnsi="Arial"/>
                  <w:b w:val="1"/>
                  <w:bCs w:val="1"/>
                  <w:color w:val="0062a0"/>
                  <w:sz w:val="28"/>
                  <w:szCs w:val="28"/>
                  <w:vertAlign w:val="superscript"/>
                  <w:rtl w:val="0"/>
                </w:rPr>
                <w:t xml:space="preserve">53</w:t>
              </w:r>
            </w:hyperlink>
            <w:r w:rsidDel="00000000" w:rsidR="00000000" w:rsidRPr="00000000">
              <w:rPr>
                <w:rFonts w:ascii="Arial" w:cs="Arial" w:eastAsia="Arial" w:hAnsi="Arial"/>
                <w:sz w:val="22"/>
                <w:szCs w:val="22"/>
                <w:rtl w:val="0"/>
              </w:rPr>
              <w:t xml:space="preserve">—as well as a linear mean baseline, motivated by recent concerns that simple linear models can match far more complex architectures on this task</w:t>
            </w:r>
            <w:hyperlink r:id="rId11">
              <w:r w:rsidDel="00000000" w:rsidR="00000000" w:rsidRPr="00000000">
                <w:rPr>
                  <w:rFonts w:ascii="Arial" w:cs="Arial" w:eastAsia="Arial" w:hAnsi="Arial"/>
                  <w:b w:val="1"/>
                  <w:bCs w:val="1"/>
                  <w:color w:val="0062a0"/>
                  <w:sz w:val="28"/>
                  <w:szCs w:val="28"/>
                  <w:vertAlign w:val="superscript"/>
                  <w:rtl w:val="0"/>
                </w:rPr>
                <w:t xml:space="preserve">54</w:t>
              </w:r>
            </w:hyperlink>
            <w:r w:rsidDel="00000000" w:rsidR="00000000" w:rsidRPr="00000000">
              <w:rPr>
                <w:rFonts w:ascii="Arial" w:cs="Arial" w:eastAsia="Arial" w:hAnsi="Arial"/>
                <w:sz w:val="22"/>
                <w:szCs w:val="22"/>
                <w:rtl w:val="0"/>
              </w:rPr>
              <w:t xml:space="preserve">. 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b w:val="1"/>
                <w:bCs w:val="1"/>
                <w:rtl w:val="0"/>
              </w:rPr>
              <w:t xml:space="preserve">GEARS-HV-043</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FORMAL VALIDATION</w:t>
            </w:r>
          </w:p>
        </w:tc>
        <w:tc>
          <w:tcPr>
            <w:vAlign w:val="top"/>
          </w:tcPr>
          <w:p w:rsidR="00000000" w:rsidDel="00000000" w:rsidP="00000000" w:rsidRDefault="00000000" w:rsidRPr="00000000" w14:paraId="0000003C">
            <w:pPr>
              <w:rPr/>
            </w:pPr>
            <w:r w:rsidDel="00000000" w:rsidR="00000000" w:rsidRPr="00000000">
              <w:rPr>
                <w:b w:val="1"/>
                <w:bCs w:val="1"/>
                <w:rtl w:val="0"/>
              </w:rPr>
              <w:t xml:space="preserve">Predicting Multigene Transcriptional Outcomes Based on Dual-Stream Mamba Neural Network</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DOI: 10.12677/biphy.2025.131001</w:t>
            </w:r>
          </w:p>
          <w:p w:rsidR="00000000" w:rsidDel="00000000" w:rsidP="00000000" w:rsidRDefault="00000000" w:rsidRPr="00000000" w14:paraId="0000003E">
            <w:pPr>
              <w:rPr/>
            </w:pPr>
            <w:r w:rsidDel="00000000" w:rsidR="00000000" w:rsidRPr="00000000">
              <w:rPr>
                <w:rtl w:val="0"/>
              </w:rPr>
              <w:t xml:space="preserve">Article page: https://doi.org/10.12677/biphy.2025.131001</w:t>
            </w:r>
          </w:p>
          <w:p w:rsidR="00000000" w:rsidDel="00000000" w:rsidP="00000000" w:rsidRDefault="00000000" w:rsidRPr="00000000" w14:paraId="0000003F">
            <w:pPr>
              <w:rPr/>
            </w:pPr>
            <w:r w:rsidDel="00000000" w:rsidR="00000000" w:rsidRPr="00000000">
              <w:rPr>
                <w:rtl w:val="0"/>
              </w:rPr>
              <w:t xml:space="preserve">Full text 1: https://drpress.org/ojs/index.php/fcis/article/download/31264/30614</w:t>
            </w:r>
          </w:p>
          <w:p w:rsidR="00000000" w:rsidDel="00000000" w:rsidP="00000000" w:rsidRDefault="00000000" w:rsidRPr="00000000" w14:paraId="00000040">
            <w:pPr>
              <w:rPr/>
            </w:pPr>
            <w:r w:rsidDel="00000000" w:rsidR="00000000" w:rsidRPr="00000000">
              <w:rPr>
                <w:rtl w:val="0"/>
              </w:rPr>
              <w:t xml:space="preserve">Full text 2: https://pdf.hanspub.org/biphy_2790105.pdf</w:t>
            </w:r>
          </w:p>
          <w:p w:rsidR="00000000" w:rsidDel="00000000" w:rsidP="00000000" w:rsidRDefault="00000000" w:rsidRPr="00000000" w14:paraId="00000041">
            <w:pPr>
              <w:rPr/>
            </w:pPr>
            <w:r w:rsidDel="00000000" w:rsidR="00000000" w:rsidRPr="00000000">
              <w:rPr>
                <w:rtl w:val="0"/>
              </w:rPr>
              <w:t xml:space="preserve">Controller-registered target occurrence locator(s): occ-0001 (document_6ff398dc26411036850e.txt:p-0004); occ-0002 (document_6ff398dc26411036850e.txt:p-0005); occ-0003 (document_6ff398dc26411036850e.txt:p-0005); occ-0004 (document_6ff398dc26411036850e.txt:p-0008); occ-0005 (document_6ff398dc26411036850e.txt:p-0024); occ-0006 (document_fbe3d2050efb71b5d261.txt:p-0018); occ-0007 (document_fbe3d2050efb71b5d261.txt:p-0018); occ-0008 (document_fbe3d2050efb71b5d261.txt:p-0023); occ-0009 (document_fbe3d2050efb71b5d261.txt:p-0051)</w:t>
            </w:r>
          </w:p>
        </w:tc>
        <w:tc>
          <w:tcPr>
            <w:vAlign w:val="top"/>
          </w:tcPr>
          <w:p w:rsidR="00000000" w:rsidDel="00000000" w:rsidP="00000000" w:rsidRDefault="00000000" w:rsidRPr="00000000" w14:paraId="00000042">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Method executed: </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Biological insight:</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Evidence sufficiency: No</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pPr>
            <w:r w:rsidDel="00000000" w:rsidR="00000000" w:rsidRPr="00000000">
              <w:rPr>
                <w:b w:val="1"/>
                <w:bCs w:val="1"/>
                <w:rtl w:val="0"/>
              </w:rPr>
              <w:t xml:space="preserve">GEARS-HV-010</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FORMAL VALIDATION</w:t>
            </w:r>
          </w:p>
        </w:tc>
        <w:tc>
          <w:tcPr>
            <w:vAlign w:val="top"/>
          </w:tcPr>
          <w:p w:rsidR="00000000" w:rsidDel="00000000" w:rsidP="00000000" w:rsidRDefault="00000000" w:rsidRPr="00000000" w14:paraId="00000050">
            <w:pPr>
              <w:rPr/>
            </w:pPr>
            <w:r w:rsidDel="00000000" w:rsidR="00000000" w:rsidRPr="00000000">
              <w:rPr>
                <w:b w:val="1"/>
                <w:bCs w:val="1"/>
                <w:rtl w:val="0"/>
              </w:rPr>
              <w:t xml:space="preserve">On the use of variational autoencoders for biomedical data integration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DOI: 10.1101/2025.08.18.670835</w:t>
            </w:r>
          </w:p>
          <w:p w:rsidR="00000000" w:rsidDel="00000000" w:rsidP="00000000" w:rsidRDefault="00000000" w:rsidRPr="00000000" w14:paraId="00000052">
            <w:pPr>
              <w:rPr/>
            </w:pPr>
            <w:r w:rsidDel="00000000" w:rsidR="00000000" w:rsidRPr="00000000">
              <w:rPr>
                <w:rtl w:val="0"/>
              </w:rPr>
              <w:t xml:space="preserve">Article page: https://doi.org/10.1101/2025.08.18.670835</w:t>
            </w:r>
          </w:p>
          <w:p w:rsidR="00000000" w:rsidDel="00000000" w:rsidP="00000000" w:rsidRDefault="00000000" w:rsidRPr="00000000" w14:paraId="00000053">
            <w:pPr>
              <w:rPr/>
            </w:pPr>
            <w:r w:rsidDel="00000000" w:rsidR="00000000" w:rsidRPr="00000000">
              <w:rPr>
                <w:rtl w:val="0"/>
              </w:rPr>
              <w:t xml:space="preserve">Full text 1: https://www.biorxiv.org/content/biorxiv/early/2025/08/22/2025.08.18.670835.full.pdf</w:t>
            </w:r>
          </w:p>
          <w:p w:rsidR="00000000" w:rsidDel="00000000" w:rsidP="00000000" w:rsidRDefault="00000000" w:rsidRPr="00000000" w14:paraId="00000054">
            <w:pPr>
              <w:rPr/>
            </w:pPr>
            <w:r w:rsidDel="00000000" w:rsidR="00000000" w:rsidRPr="00000000">
              <w:rPr>
                <w:rtl w:val="0"/>
              </w:rPr>
              <w:t xml:space="preserve">Controller-registered target occurrence locator(s): occ-0001 (document_136c9cb018fe55dbb9ba.txt:p-0139)</w:t>
            </w:r>
          </w:p>
        </w:tc>
        <w:tc>
          <w:tcPr>
            <w:vAlign w:val="top"/>
          </w:tcPr>
          <w:p w:rsidR="00000000" w:rsidDel="00000000" w:rsidP="00000000" w:rsidRDefault="00000000" w:rsidRPr="00000000" w14:paraId="0000005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color w:val="191919"/>
                <w:sz w:val="22"/>
                <w:szCs w:val="22"/>
                <w:rtl w:val="0"/>
              </w:rPr>
              <w:t xml:space="preserve">we compared MOVE’s performance with that of alternative methods including GEARS, CPA, scGPT and their baseline linear models. 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b w:val="1"/>
                <w:bCs w:val="1"/>
                <w:rtl w:val="0"/>
              </w:rPr>
              <w:t xml:space="preserve">GEARS-HV-009</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FORMAL VALIDATION</w:t>
            </w:r>
          </w:p>
        </w:tc>
        <w:tc>
          <w:tcPr>
            <w:vAlign w:val="top"/>
          </w:tcPr>
          <w:p w:rsidR="00000000" w:rsidDel="00000000" w:rsidP="00000000" w:rsidRDefault="00000000" w:rsidRPr="00000000" w14:paraId="00000063">
            <w:pPr>
              <w:rPr/>
            </w:pPr>
            <w:r w:rsidDel="00000000" w:rsidR="00000000" w:rsidRPr="00000000">
              <w:rPr>
                <w:b w:val="1"/>
                <w:bCs w:val="1"/>
                <w:rtl w:val="0"/>
              </w:rPr>
              <w:t xml:space="preserve">Unagi: Deep Generative Model for Deciphering Cellular Dynamics and In-Silico Drug Discovery in Complex Diseases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DOI: 10.21203/rs.3.rs-3676579/v1</w:t>
            </w:r>
          </w:p>
          <w:p w:rsidR="00000000" w:rsidDel="00000000" w:rsidP="00000000" w:rsidRDefault="00000000" w:rsidRPr="00000000" w14:paraId="00000065">
            <w:pPr>
              <w:rPr/>
            </w:pPr>
            <w:r w:rsidDel="00000000" w:rsidR="00000000" w:rsidRPr="00000000">
              <w:rPr>
                <w:rtl w:val="0"/>
              </w:rPr>
              <w:t xml:space="preserve">Article page: https://doi.org/10.21203/rs.3.rs-3676579/v1</w:t>
            </w:r>
          </w:p>
          <w:p w:rsidR="00000000" w:rsidDel="00000000" w:rsidP="00000000" w:rsidRDefault="00000000" w:rsidRPr="00000000" w14:paraId="00000066">
            <w:pPr>
              <w:rPr/>
            </w:pPr>
            <w:r w:rsidDel="00000000" w:rsidR="00000000" w:rsidRPr="00000000">
              <w:rPr>
                <w:rtl w:val="0"/>
              </w:rPr>
              <w:t xml:space="preserve">Full text 1: https://www.researchsquare.com/article/rs-3676579/latest.pdf</w:t>
            </w:r>
          </w:p>
          <w:p w:rsidR="00000000" w:rsidDel="00000000" w:rsidP="00000000" w:rsidRDefault="00000000" w:rsidRPr="00000000" w14:paraId="00000067">
            <w:pPr>
              <w:rPr/>
            </w:pPr>
            <w:r w:rsidDel="00000000" w:rsidR="00000000" w:rsidRPr="00000000">
              <w:rPr>
                <w:rtl w:val="0"/>
              </w:rPr>
              <w:t xml:space="preserve">Controller-registered target occurrence locator(s): occ-0001 (document_f5992f36e601995af4bb.txt:p-0004); occ-0002 (document_f5992f36e601995af4bb.txt:p-0032)</w:t>
            </w:r>
          </w:p>
        </w:tc>
        <w:tc>
          <w:tcPr>
            <w:vAlign w:val="top"/>
          </w:tcPr>
          <w:p w:rsidR="00000000" w:rsidDel="00000000" w:rsidP="00000000" w:rsidRDefault="00000000" w:rsidRPr="00000000" w14:paraId="0000006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70">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nt gap in current single-cell methodologies is the absence of</w:t>
            </w:r>
          </w:p>
          <w:p w:rsidR="00000000" w:rsidDel="00000000" w:rsidP="00000000" w:rsidRDefault="00000000" w:rsidRPr="00000000" w14:paraId="00000071">
            <w:pPr>
              <w:rPr>
                <w:rFonts w:ascii="Arial" w:cs="Arial" w:eastAsia="Arial" w:hAnsi="Arial"/>
                <w:sz w:val="18"/>
                <w:szCs w:val="18"/>
                <w:shd w:fill="f4f4f5" w:val="clear"/>
              </w:rPr>
            </w:pPr>
            <w:r w:rsidDel="00000000" w:rsidR="00000000" w:rsidRPr="00000000">
              <w:rPr>
                <w:rFonts w:ascii="Arial" w:cs="Arial" w:eastAsia="Arial" w:hAnsi="Arial"/>
                <w:sz w:val="18"/>
                <w:szCs w:val="18"/>
                <w:shd w:fill="f4f4f5" w:val="clear"/>
                <w:rtl w:val="0"/>
              </w:rPr>
              <w:t xml:space="preserve">74</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17"/>
                <w:szCs w:val="17"/>
                <w:shd w:fill="f4f4f5" w:val="clear"/>
              </w:rPr>
            </w:pPr>
            <w:r w:rsidDel="00000000" w:rsidR="00000000" w:rsidRPr="00000000">
              <w:rPr>
                <w:sz w:val="17"/>
                <w:szCs w:val="17"/>
                <w:shd w:fill="f4f4f5" w:val="clear"/>
                <w:rtl w:val="0"/>
              </w:rPr>
              <w:t xml:space="preserve">unsupervised</w:t>
            </w:r>
          </w:p>
          <w:p w:rsidR="00000000" w:rsidDel="00000000" w:rsidP="00000000" w:rsidRDefault="00000000" w:rsidRPr="00000000" w14:paraId="00000074">
            <w:pPr>
              <w:rPr>
                <w:sz w:val="17"/>
                <w:szCs w:val="17"/>
                <w:shd w:fill="f4f4f5" w:val="clear"/>
              </w:rPr>
            </w:pPr>
            <w:r w:rsidDel="00000000" w:rsidR="00000000" w:rsidRPr="00000000">
              <w:rPr>
                <w:sz w:val="17"/>
                <w:szCs w:val="17"/>
                <w:shd w:fill="f4f4f5" w:val="clear"/>
                <w:rtl w:val="0"/>
              </w:rPr>
              <w:t xml:space="preserve">in-silico</w:t>
            </w:r>
          </w:p>
          <w:p w:rsidR="00000000" w:rsidDel="00000000" w:rsidP="00000000" w:rsidRDefault="00000000" w:rsidRPr="00000000" w14:paraId="00000075">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exploration capabilities. Although GEARS</w:t>
            </w:r>
          </w:p>
          <w:p w:rsidR="00000000" w:rsidDel="00000000" w:rsidP="00000000" w:rsidRDefault="00000000" w:rsidRPr="00000000" w14:paraId="00000076">
            <w:pPr>
              <w:rPr>
                <w:rFonts w:ascii="Arial" w:cs="Arial" w:eastAsia="Arial" w:hAnsi="Arial"/>
                <w:sz w:val="11"/>
                <w:szCs w:val="11"/>
                <w:shd w:fill="f4f4f5" w:val="clear"/>
              </w:rPr>
            </w:pPr>
            <w:r w:rsidDel="00000000" w:rsidR="00000000" w:rsidRPr="00000000">
              <w:rPr>
                <w:rFonts w:ascii="Arial" w:cs="Arial" w:eastAsia="Arial" w:hAnsi="Arial"/>
                <w:sz w:val="11"/>
                <w:szCs w:val="11"/>
                <w:shd w:fill="f4f4f5" w:val="clear"/>
                <w:rtl w:val="0"/>
              </w:rPr>
              <w:t xml:space="preserve">25</w:t>
            </w:r>
          </w:p>
          <w:p w:rsidR="00000000" w:rsidDel="00000000" w:rsidP="00000000" w:rsidRDefault="00000000" w:rsidRPr="00000000" w14:paraId="00000077">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and scGen</w:t>
            </w:r>
          </w:p>
          <w:p w:rsidR="00000000" w:rsidDel="00000000" w:rsidP="00000000" w:rsidRDefault="00000000" w:rsidRPr="00000000" w14:paraId="00000078">
            <w:pPr>
              <w:rPr>
                <w:rFonts w:ascii="Arial" w:cs="Arial" w:eastAsia="Arial" w:hAnsi="Arial"/>
                <w:sz w:val="11"/>
                <w:szCs w:val="11"/>
                <w:shd w:fill="f4f4f5" w:val="clear"/>
              </w:rPr>
            </w:pPr>
            <w:r w:rsidDel="00000000" w:rsidR="00000000" w:rsidRPr="00000000">
              <w:rPr>
                <w:rFonts w:ascii="Arial" w:cs="Arial" w:eastAsia="Arial" w:hAnsi="Arial"/>
                <w:sz w:val="11"/>
                <w:szCs w:val="11"/>
                <w:shd w:fill="f4f4f5" w:val="clear"/>
                <w:rtl w:val="0"/>
              </w:rPr>
              <w:t xml:space="preserve">23</w:t>
            </w:r>
          </w:p>
          <w:p w:rsidR="00000000" w:rsidDel="00000000" w:rsidP="00000000" w:rsidRDefault="00000000" w:rsidRPr="00000000" w14:paraId="00000079">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are able to perform</w:t>
            </w:r>
          </w:p>
          <w:p w:rsidR="00000000" w:rsidDel="00000000" w:rsidP="00000000" w:rsidRDefault="00000000" w:rsidRPr="00000000" w14:paraId="0000007A">
            <w:pPr>
              <w:rPr>
                <w:sz w:val="17"/>
                <w:szCs w:val="17"/>
                <w:shd w:fill="f4f4f5" w:val="clear"/>
              </w:rPr>
            </w:pPr>
            <w:r w:rsidDel="00000000" w:rsidR="00000000" w:rsidRPr="00000000">
              <w:rPr>
                <w:sz w:val="17"/>
                <w:szCs w:val="17"/>
                <w:shd w:fill="f4f4f5" w:val="clear"/>
                <w:rtl w:val="0"/>
              </w:rPr>
              <w:t xml:space="preserve">in-silico</w:t>
            </w:r>
          </w:p>
          <w:p w:rsidR="00000000" w:rsidDel="00000000" w:rsidP="00000000" w:rsidRDefault="00000000" w:rsidRPr="00000000" w14:paraId="0000007B">
            <w:pPr>
              <w:rPr>
                <w:rFonts w:ascii="Arial" w:cs="Arial" w:eastAsia="Arial" w:hAnsi="Arial"/>
                <w:sz w:val="18"/>
                <w:szCs w:val="18"/>
                <w:shd w:fill="f4f4f5" w:val="clear"/>
              </w:rPr>
            </w:pPr>
            <w:r w:rsidDel="00000000" w:rsidR="00000000" w:rsidRPr="00000000">
              <w:rPr>
                <w:rFonts w:ascii="Arial" w:cs="Arial" w:eastAsia="Arial" w:hAnsi="Arial"/>
                <w:sz w:val="18"/>
                <w:szCs w:val="18"/>
                <w:shd w:fill="f4f4f5" w:val="clear"/>
                <w:rtl w:val="0"/>
              </w:rPr>
              <w:t xml:space="preserve">75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perturbations, they weren’t designed to process time-series data and require the</w:t>
            </w:r>
          </w:p>
          <w:p w:rsidR="00000000" w:rsidDel="00000000" w:rsidP="00000000" w:rsidRDefault="00000000" w:rsidRPr="00000000" w14:paraId="0000007E">
            <w:pPr>
              <w:rPr>
                <w:sz w:val="17"/>
                <w:szCs w:val="17"/>
                <w:shd w:fill="f4f4f5" w:val="clear"/>
              </w:rPr>
            </w:pPr>
            <w:r w:rsidDel="00000000" w:rsidR="00000000" w:rsidRPr="00000000">
              <w:rPr>
                <w:sz w:val="17"/>
                <w:szCs w:val="17"/>
                <w:shd w:fill="f4f4f5" w:val="clear"/>
                <w:rtl w:val="0"/>
              </w:rPr>
              <w:t xml:space="preserve">in-vitro</w:t>
            </w:r>
          </w:p>
          <w:p w:rsidR="00000000" w:rsidDel="00000000" w:rsidP="00000000" w:rsidRDefault="00000000" w:rsidRPr="00000000" w14:paraId="0000007F">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screening of</w:t>
            </w:r>
          </w:p>
          <w:p w:rsidR="00000000" w:rsidDel="00000000" w:rsidP="00000000" w:rsidRDefault="00000000" w:rsidRPr="00000000" w14:paraId="00000080">
            <w:pPr>
              <w:rPr>
                <w:rFonts w:ascii="Arial" w:cs="Arial" w:eastAsia="Arial" w:hAnsi="Arial"/>
                <w:sz w:val="18"/>
                <w:szCs w:val="18"/>
                <w:shd w:fill="f4f4f5" w:val="clear"/>
              </w:rPr>
            </w:pPr>
            <w:r w:rsidDel="00000000" w:rsidR="00000000" w:rsidRPr="00000000">
              <w:rPr>
                <w:rFonts w:ascii="Arial" w:cs="Arial" w:eastAsia="Arial" w:hAnsi="Arial"/>
                <w:sz w:val="18"/>
                <w:szCs w:val="18"/>
                <w:shd w:fill="f4f4f5" w:val="clear"/>
                <w:rtl w:val="0"/>
              </w:rPr>
              <w:t xml:space="preserve">76</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perturbation response of disease and drug treatments as the supervision. Thus, there is a pressing need for</w:t>
            </w:r>
          </w:p>
          <w:p w:rsidR="00000000" w:rsidDel="00000000" w:rsidP="00000000" w:rsidRDefault="00000000" w:rsidRPr="00000000" w14:paraId="00000083">
            <w:pPr>
              <w:rPr>
                <w:rFonts w:ascii="Arial" w:cs="Arial" w:eastAsia="Arial" w:hAnsi="Arial"/>
                <w:sz w:val="18"/>
                <w:szCs w:val="18"/>
                <w:shd w:fill="f4f4f5" w:val="clear"/>
              </w:rPr>
            </w:pPr>
            <w:r w:rsidDel="00000000" w:rsidR="00000000" w:rsidRPr="00000000">
              <w:rPr>
                <w:rFonts w:ascii="Arial" w:cs="Arial" w:eastAsia="Arial" w:hAnsi="Arial"/>
                <w:sz w:val="18"/>
                <w:szCs w:val="18"/>
                <w:shd w:fill="f4f4f5" w:val="clear"/>
                <w:rtl w:val="0"/>
              </w:rPr>
              <w:t xml:space="preserve">77</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methods that can virtually examine thousands of potential drugs and compounds on single-cell disease data</w:t>
            </w:r>
          </w:p>
          <w:p w:rsidR="00000000" w:rsidDel="00000000" w:rsidP="00000000" w:rsidRDefault="00000000" w:rsidRPr="00000000" w14:paraId="00000086">
            <w:pPr>
              <w:rPr>
                <w:rFonts w:ascii="Arial" w:cs="Arial" w:eastAsia="Arial" w:hAnsi="Arial"/>
                <w:sz w:val="18"/>
                <w:szCs w:val="18"/>
                <w:shd w:fill="f4f4f5" w:val="clear"/>
              </w:rPr>
            </w:pPr>
            <w:r w:rsidDel="00000000" w:rsidR="00000000" w:rsidRPr="00000000">
              <w:rPr>
                <w:rFonts w:ascii="Arial" w:cs="Arial" w:eastAsia="Arial" w:hAnsi="Arial"/>
                <w:sz w:val="18"/>
                <w:szCs w:val="18"/>
                <w:shd w:fill="f4f4f5" w:val="clear"/>
                <w:rtl w:val="0"/>
              </w:rPr>
              <w:t xml:space="preserve">78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Arial" w:cs="Arial" w:eastAsia="Arial" w:hAnsi="Arial"/>
                <w:sz w:val="17"/>
                <w:szCs w:val="17"/>
                <w:shd w:fill="f4f4f5" w:val="clear"/>
              </w:rPr>
            </w:pPr>
            <w:r w:rsidDel="00000000" w:rsidR="00000000" w:rsidRPr="00000000">
              <w:rPr>
                <w:rFonts w:ascii="Arial" w:cs="Arial" w:eastAsia="Arial" w:hAnsi="Arial"/>
                <w:sz w:val="17"/>
                <w:szCs w:val="17"/>
                <w:shd w:fill="f4f4f5" w:val="clear"/>
                <w:rtl w:val="0"/>
              </w:rPr>
              <w:t xml:space="preserve">without ground truth training data.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1"/>
                <w:bCs w:val="1"/>
                <w:rtl w:val="0"/>
              </w:rPr>
              <w:t xml:space="preserve">GEARS-HV-018</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FORMAL VALIDATION</w:t>
            </w:r>
          </w:p>
        </w:tc>
        <w:tc>
          <w:tcPr>
            <w:vAlign w:val="top"/>
          </w:tcPr>
          <w:p w:rsidR="00000000" w:rsidDel="00000000" w:rsidP="00000000" w:rsidRDefault="00000000" w:rsidRPr="00000000" w14:paraId="0000008F">
            <w:pPr>
              <w:rPr/>
            </w:pPr>
            <w:r w:rsidDel="00000000" w:rsidR="00000000" w:rsidRPr="00000000">
              <w:rPr>
                <w:b w:val="1"/>
                <w:bCs w:val="1"/>
                <w:rtl w:val="0"/>
              </w:rPr>
              <w:t xml:space="preserve">xTrimoGene: An Efficient and Scalable Representation Learner for Single-Cell RNA-Seq Data</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DOI: 10.1101/2023.03.24.534055</w:t>
            </w:r>
          </w:p>
          <w:p w:rsidR="00000000" w:rsidDel="00000000" w:rsidP="00000000" w:rsidRDefault="00000000" w:rsidRPr="00000000" w14:paraId="00000091">
            <w:pPr>
              <w:rPr/>
            </w:pPr>
            <w:r w:rsidDel="00000000" w:rsidR="00000000" w:rsidRPr="00000000">
              <w:rPr>
                <w:rtl w:val="0"/>
              </w:rPr>
              <w:t xml:space="preserve">Article page: https://doi.org/10.1101/2023.03.24.534055</w:t>
            </w:r>
          </w:p>
          <w:p w:rsidR="00000000" w:rsidDel="00000000" w:rsidP="00000000" w:rsidRDefault="00000000" w:rsidRPr="00000000" w14:paraId="00000092">
            <w:pPr>
              <w:rPr/>
            </w:pPr>
            <w:r w:rsidDel="00000000" w:rsidR="00000000" w:rsidRPr="00000000">
              <w:rPr>
                <w:rtl w:val="0"/>
              </w:rPr>
              <w:t xml:space="preserve">Full text 1: https://www.biorxiv.org/content/biorxiv/early/2023/03/25/2023.03.24.534055.full.pdf</w:t>
            </w:r>
          </w:p>
          <w:p w:rsidR="00000000" w:rsidDel="00000000" w:rsidP="00000000" w:rsidRDefault="00000000" w:rsidRPr="00000000" w14:paraId="00000093">
            <w:pPr>
              <w:rPr/>
            </w:pPr>
            <w:r w:rsidDel="00000000" w:rsidR="00000000" w:rsidRPr="00000000">
              <w:rPr>
                <w:rtl w:val="0"/>
              </w:rPr>
              <w:t xml:space="preserve">Controller-registered target occurrence locator(s): occ-0001 (document_5c94df88575250ab20d9.txt:p-0012); occ-0002 (document_5c94df88575250ab20d9.txt:p-0012); occ-0003 (document_5c94df88575250ab20d9.txt:p-0012); occ-0004 (document_5c94df88575250ab20d9.txt:p-0012); occ-0005 (document_5c94df88575250ab20d9.txt:p-0015); occ-0006 (document_5c94df88575250ab20d9.txt:p-0017); occ-0007 (document_5c94df88575250ab20d9.txt:p-0017); occ-0008 (document_5c94df88575250ab20d9.txt:p-0017); occ-0009 (document_5c94df88575250ab20d9.txt:p-0017)</w:t>
            </w:r>
          </w:p>
        </w:tc>
        <w:tc>
          <w:tcPr>
            <w:vAlign w:val="top"/>
          </w:tcPr>
          <w:p w:rsidR="00000000" w:rsidDel="00000000" w:rsidP="00000000" w:rsidRDefault="00000000" w:rsidRPr="00000000" w14:paraId="0000009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color w:val="191919"/>
                <w:sz w:val="22"/>
                <w:szCs w:val="22"/>
                <w:rtl w:val="0"/>
              </w:rPr>
              <w:t xml:space="preserve"> We compared the native GEARS model with and without incorporating embeddings from xTrimoGene.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b w:val="1"/>
                <w:bCs w:val="1"/>
                <w:rtl w:val="0"/>
              </w:rPr>
              <w:t xml:space="preserve">GEARS-HV-044</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FORMAL VALIDATION</w:t>
            </w:r>
          </w:p>
        </w:tc>
        <w:tc>
          <w:tcPr>
            <w:vAlign w:val="top"/>
          </w:tcPr>
          <w:p w:rsidR="00000000" w:rsidDel="00000000" w:rsidP="00000000" w:rsidRDefault="00000000" w:rsidRPr="00000000" w14:paraId="000000A2">
            <w:pPr>
              <w:rPr/>
            </w:pPr>
            <w:r w:rsidDel="00000000" w:rsidR="00000000" w:rsidRPr="00000000">
              <w:rPr>
                <w:b w:val="1"/>
                <w:bCs w:val="1"/>
                <w:rtl w:val="0"/>
              </w:rPr>
              <w:t xml:space="preserve">BIOFORMERS: A SCALABLE FRAMEWORK FOR EXPLORING BIOSTATES USING TRANSFORMERS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DOI: 10.1101/2023.11.29.569320</w:t>
            </w:r>
          </w:p>
          <w:p w:rsidR="00000000" w:rsidDel="00000000" w:rsidP="00000000" w:rsidRDefault="00000000" w:rsidRPr="00000000" w14:paraId="000000A4">
            <w:pPr>
              <w:rPr/>
            </w:pPr>
            <w:r w:rsidDel="00000000" w:rsidR="00000000" w:rsidRPr="00000000">
              <w:rPr>
                <w:rtl w:val="0"/>
              </w:rPr>
              <w:t xml:space="preserve">Article page: https://doi.org/10.1101/2023.11.29.569320</w:t>
            </w:r>
          </w:p>
          <w:p w:rsidR="00000000" w:rsidDel="00000000" w:rsidP="00000000" w:rsidRDefault="00000000" w:rsidRPr="00000000" w14:paraId="000000A5">
            <w:pPr>
              <w:rPr/>
            </w:pPr>
            <w:r w:rsidDel="00000000" w:rsidR="00000000" w:rsidRPr="00000000">
              <w:rPr>
                <w:rtl w:val="0"/>
              </w:rPr>
              <w:t xml:space="preserve">Full text 1: https://www.biorxiv.org/content/biorxiv/early/2023/12/01/2023.11.29.569320.full.pdf</w:t>
            </w:r>
          </w:p>
          <w:p w:rsidR="00000000" w:rsidDel="00000000" w:rsidP="00000000" w:rsidRDefault="00000000" w:rsidRPr="00000000" w14:paraId="000000A6">
            <w:pPr>
              <w:rPr/>
            </w:pPr>
            <w:r w:rsidDel="00000000" w:rsidR="00000000" w:rsidRPr="00000000">
              <w:rPr>
                <w:rtl w:val="0"/>
              </w:rPr>
              <w:t xml:space="preserve">Controller-registered target occurrence locator(s): occ-0001 (document_c16d75fa50a80feb1a20.txt:p-0013)</w:t>
            </w:r>
          </w:p>
        </w:tc>
        <w:tc>
          <w:tcPr>
            <w:vAlign w:val="top"/>
          </w:tcPr>
          <w:p w:rsidR="00000000" w:rsidDel="00000000" w:rsidP="00000000" w:rsidRDefault="00000000" w:rsidRPr="00000000" w14:paraId="000000A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color w:val="191919"/>
                <w:sz w:val="22"/>
                <w:szCs w:val="22"/>
                <w:rtl w:val="0"/>
              </w:rPr>
              <w:t xml:space="preserve">. For this task, our benchmark dataset was the Perturb-seq dataset by Adamson et al. [</w:t>
            </w:r>
            <w:hyperlink r:id="rId12">
              <w:r w:rsidDel="00000000" w:rsidR="00000000" w:rsidRPr="00000000">
                <w:rPr>
                  <w:rFonts w:ascii="Arial" w:cs="Arial" w:eastAsia="Arial" w:hAnsi="Arial"/>
                  <w:b w:val="1"/>
                  <w:bCs w:val="1"/>
                  <w:color w:val="808080"/>
                  <w:sz w:val="22"/>
                  <w:szCs w:val="22"/>
                  <w:rtl w:val="0"/>
                </w:rPr>
                <w:t xml:space="preserve">25</w:t>
              </w:r>
            </w:hyperlink>
            <w:r w:rsidDel="00000000" w:rsidR="00000000" w:rsidRPr="00000000">
              <w:rPr>
                <w:rFonts w:ascii="Arial" w:cs="Arial" w:eastAsia="Arial" w:hAnsi="Arial"/>
                <w:color w:val="191919"/>
                <w:sz w:val="22"/>
                <w:szCs w:val="22"/>
                <w:rtl w:val="0"/>
              </w:rPr>
              <w:t xml:space="preserve">], which was preprocessed by Roohani et al. [</w:t>
            </w:r>
            <w:hyperlink r:id="rId13">
              <w:r w:rsidDel="00000000" w:rsidR="00000000" w:rsidRPr="00000000">
                <w:rPr>
                  <w:rFonts w:ascii="Arial" w:cs="Arial" w:eastAsia="Arial" w:hAnsi="Arial"/>
                  <w:b w:val="1"/>
                  <w:bCs w:val="1"/>
                  <w:color w:val="808080"/>
                  <w:sz w:val="22"/>
                  <w:szCs w:val="22"/>
                  <w:rtl w:val="0"/>
                </w:rPr>
                <w:t xml:space="preserve">26</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b w:val="1"/>
                <w:bCs w:val="1"/>
                <w:rtl w:val="0"/>
              </w:rPr>
              <w:t xml:space="preserve">GEARS-HV-040</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FORMAL VALIDATION</w:t>
            </w:r>
          </w:p>
        </w:tc>
        <w:tc>
          <w:tcPr>
            <w:vAlign w:val="top"/>
          </w:tcPr>
          <w:p w:rsidR="00000000" w:rsidDel="00000000" w:rsidP="00000000" w:rsidRDefault="00000000" w:rsidRPr="00000000" w14:paraId="000000B5">
            <w:pPr>
              <w:rPr/>
            </w:pPr>
            <w:r w:rsidDel="00000000" w:rsidR="00000000" w:rsidRPr="00000000">
              <w:rPr>
                <w:b w:val="1"/>
                <w:bCs w:val="1"/>
                <w:rtl w:val="0"/>
              </w:rPr>
              <w:t xml:space="preserve">Medea: An AI agent for therapeutic reasoning across biological contexts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DOI: 10.64898/2026.01.16.696667</w:t>
            </w:r>
          </w:p>
          <w:p w:rsidR="00000000" w:rsidDel="00000000" w:rsidP="00000000" w:rsidRDefault="00000000" w:rsidRPr="00000000" w14:paraId="000000B7">
            <w:pPr>
              <w:rPr/>
            </w:pPr>
            <w:r w:rsidDel="00000000" w:rsidR="00000000" w:rsidRPr="00000000">
              <w:rPr>
                <w:rtl w:val="0"/>
              </w:rPr>
              <w:t xml:space="preserve">Article page: https://doi.org/10.64898/2026.01.16.696667</w:t>
            </w:r>
          </w:p>
          <w:p w:rsidR="00000000" w:rsidDel="00000000" w:rsidP="00000000" w:rsidRDefault="00000000" w:rsidRPr="00000000" w14:paraId="000000B8">
            <w:pPr>
              <w:rPr/>
            </w:pPr>
            <w:r w:rsidDel="00000000" w:rsidR="00000000" w:rsidRPr="00000000">
              <w:rPr>
                <w:rtl w:val="0"/>
              </w:rPr>
              <w:t xml:space="preserve">Full text 1: https://www.biorxiv.org/content/biorxiv/early/2026/01/20/2026.01.16.696667.full.pdf</w:t>
            </w:r>
          </w:p>
          <w:p w:rsidR="00000000" w:rsidDel="00000000" w:rsidP="00000000" w:rsidRDefault="00000000" w:rsidRPr="00000000" w14:paraId="000000B9">
            <w:pPr>
              <w:rPr/>
            </w:pPr>
            <w:r w:rsidDel="00000000" w:rsidR="00000000" w:rsidRPr="00000000">
              <w:rPr>
                <w:rtl w:val="0"/>
              </w:rPr>
              <w:t xml:space="preserve">Controller-registered target occurrence locator(s): occ-0001 (document_22b70643f39817d721ad.txt:p-0036)</w:t>
            </w:r>
          </w:p>
        </w:tc>
        <w:tc>
          <w:tcPr>
            <w:vAlign w:val="top"/>
          </w:tcPr>
          <w:p w:rsidR="00000000" w:rsidDel="00000000" w:rsidP="00000000" w:rsidRDefault="00000000" w:rsidRPr="00000000" w14:paraId="000000BA">
            <w:pPr>
              <w:rPr/>
            </w:pPr>
            <w:r w:rsidDel="00000000" w:rsidR="00000000" w:rsidRPr="00000000">
              <w:rPr>
                <w:b w:val="1"/>
                <w:bCs w:val="1"/>
                <w:rtl w:val="0"/>
              </w:rPr>
              <w:t xml:space="preserve">Review status: </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Citation validity: No</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Method executed: </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Biological insight:</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Evidence sufficiency: No</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rPr/>
            </w:pPr>
            <w:r w:rsidDel="00000000" w:rsidR="00000000" w:rsidRPr="00000000">
              <w:rPr>
                <w:b w:val="1"/>
                <w:bCs w:val="1"/>
                <w:rtl w:val="0"/>
              </w:rPr>
              <w:t xml:space="preserve">GEARS-HV-038</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FORMAL VALIDATION</w:t>
            </w:r>
          </w:p>
        </w:tc>
        <w:tc>
          <w:tcPr>
            <w:vAlign w:val="top"/>
          </w:tcPr>
          <w:p w:rsidR="00000000" w:rsidDel="00000000" w:rsidP="00000000" w:rsidRDefault="00000000" w:rsidRPr="00000000" w14:paraId="000000C8">
            <w:pPr>
              <w:rPr/>
            </w:pPr>
            <w:r w:rsidDel="00000000" w:rsidR="00000000" w:rsidRPr="00000000">
              <w:rPr>
                <w:b w:val="1"/>
                <w:bCs w:val="1"/>
                <w:rtl w:val="0"/>
              </w:rPr>
              <w:t xml:space="preserve">scYeast: a Biological-knowledge-guided Foundation Model on Yeast Single-Cell Transcriptomics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DOI: 10.1101/2025.08.20.671179</w:t>
            </w:r>
          </w:p>
          <w:p w:rsidR="00000000" w:rsidDel="00000000" w:rsidP="00000000" w:rsidRDefault="00000000" w:rsidRPr="00000000" w14:paraId="000000CA">
            <w:pPr>
              <w:rPr/>
            </w:pPr>
            <w:r w:rsidDel="00000000" w:rsidR="00000000" w:rsidRPr="00000000">
              <w:rPr>
                <w:rtl w:val="0"/>
              </w:rPr>
              <w:t xml:space="preserve">Article page: https://doi.org/10.1101/2025.08.20.671179</w:t>
            </w:r>
          </w:p>
          <w:p w:rsidR="00000000" w:rsidDel="00000000" w:rsidP="00000000" w:rsidRDefault="00000000" w:rsidRPr="00000000" w14:paraId="000000CB">
            <w:pPr>
              <w:rPr/>
            </w:pPr>
            <w:r w:rsidDel="00000000" w:rsidR="00000000" w:rsidRPr="00000000">
              <w:rPr>
                <w:rtl w:val="0"/>
              </w:rPr>
              <w:t xml:space="preserve">Full text 1: https://www.biorxiv.org/content/biorxiv/early/2025/08/25/2025.08.20.671179.full.pdf</w:t>
            </w:r>
          </w:p>
          <w:p w:rsidR="00000000" w:rsidDel="00000000" w:rsidP="00000000" w:rsidRDefault="00000000" w:rsidRPr="00000000" w14:paraId="000000CC">
            <w:pPr>
              <w:rPr/>
            </w:pPr>
            <w:r w:rsidDel="00000000" w:rsidR="00000000" w:rsidRPr="00000000">
              <w:rPr>
                <w:rtl w:val="0"/>
              </w:rPr>
              <w:t xml:space="preserve">Controller-registered target occurrence locator(s): occ-0001 (document_7216842b65d3d2e24031.txt:p-0025); occ-0002 (document_7216842b65d3d2e24031.txt:p-0067)</w:t>
            </w:r>
          </w:p>
        </w:tc>
        <w:tc>
          <w:tcPr>
            <w:vAlign w:val="top"/>
          </w:tcPr>
          <w:p w:rsidR="00000000" w:rsidDel="00000000" w:rsidP="00000000" w:rsidRDefault="00000000" w:rsidRPr="00000000" w14:paraId="000000C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Primary use: Extend or develop</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D5">
            <w:pPr>
              <w:rPr/>
            </w:pPr>
            <w:r w:rsidDel="00000000" w:rsidR="00000000" w:rsidRPr="00000000">
              <w:rPr>
                <w:rFonts w:ascii="Georgia" w:cs="Georgia" w:eastAsia="Georgia" w:hAnsi="Georgia"/>
                <w:color w:val="1f1f1f"/>
                <w:sz w:val="24"/>
                <w:szCs w:val="24"/>
                <w:rtl w:val="0"/>
              </w:rPr>
              <w:t xml:space="preserve">we adapted the GEARS [</w:t>
            </w:r>
            <w:hyperlink r:id="rId14">
              <w:r w:rsidDel="00000000" w:rsidR="00000000" w:rsidRPr="00000000">
                <w:rPr>
                  <w:rFonts w:ascii="Georgia" w:cs="Georgia" w:eastAsia="Georgia" w:hAnsi="Georgia"/>
                  <w:color w:val="0272b1"/>
                  <w:sz w:val="24"/>
                  <w:szCs w:val="24"/>
                  <w:rtl w:val="0"/>
                </w:rPr>
                <w:t xml:space="preserve">32</w:t>
              </w:r>
            </w:hyperlink>
            <w:r w:rsidDel="00000000" w:rsidR="00000000" w:rsidRPr="00000000">
              <w:rPr>
                <w:rFonts w:ascii="Georgia" w:cs="Georgia" w:eastAsia="Georgia" w:hAnsi="Georgia"/>
                <w:color w:val="1f1f1f"/>
                <w:sz w:val="24"/>
                <w:szCs w:val="24"/>
                <w:rtl w:val="0"/>
              </w:rPr>
              <w:t xml:space="preserve">] framework by using scYeast as the base model for predicting gene perturbation responses (Methods) (</w:t>
            </w:r>
            <w:hyperlink r:id="rId15">
              <w:r w:rsidDel="00000000" w:rsidR="00000000" w:rsidRPr="00000000">
                <w:rPr>
                  <w:rFonts w:ascii="Georgia" w:cs="Georgia" w:eastAsia="Georgia" w:hAnsi="Georgia"/>
                  <w:color w:val="0272b1"/>
                  <w:sz w:val="24"/>
                  <w:szCs w:val="24"/>
                  <w:rtl w:val="0"/>
                </w:rPr>
                <w:t xml:space="preserve">Fig. 4</w:t>
              </w:r>
            </w:hyperlink>
            <w:r w:rsidDel="00000000" w:rsidR="00000000" w:rsidRPr="00000000">
              <w:rPr>
                <w:rFonts w:ascii="Georgia" w:cs="Georgia" w:eastAsia="Georgia" w:hAnsi="Georgia"/>
                <w:color w:val="1f1f1f"/>
                <w:sz w:val="24"/>
                <w:szCs w:val="24"/>
                <w:rtl w:val="0"/>
              </w:rPr>
              <w:t xml:space="preserve">a).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1"/>
                <w:bCs w:val="1"/>
                <w:rtl w:val="0"/>
              </w:rPr>
              <w:t xml:space="preserve">GEARS-HV-035</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FORMAL VALIDATION</w:t>
            </w:r>
          </w:p>
        </w:tc>
        <w:tc>
          <w:tcPr>
            <w:vAlign w:val="top"/>
          </w:tcPr>
          <w:p w:rsidR="00000000" w:rsidDel="00000000" w:rsidP="00000000" w:rsidRDefault="00000000" w:rsidRPr="00000000" w14:paraId="000000DB">
            <w:pPr>
              <w:rPr/>
            </w:pPr>
            <w:r w:rsidDel="00000000" w:rsidR="00000000" w:rsidRPr="00000000">
              <w:rPr>
                <w:b w:val="1"/>
                <w:bCs w:val="1"/>
                <w:rtl w:val="0"/>
              </w:rPr>
              <w:t xml:space="preserve">Benchmarking foundation cell models for post-perturbation RNA-seq prediction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DOI: 10.1186/s12864-025-11600-2</w:t>
            </w:r>
          </w:p>
          <w:p w:rsidR="00000000" w:rsidDel="00000000" w:rsidP="00000000" w:rsidRDefault="00000000" w:rsidRPr="00000000" w14:paraId="000000DD">
            <w:pPr>
              <w:rPr/>
            </w:pPr>
            <w:r w:rsidDel="00000000" w:rsidR="00000000" w:rsidRPr="00000000">
              <w:rPr>
                <w:rtl w:val="0"/>
              </w:rPr>
              <w:t xml:space="preserve">Article page: https://doi.org/10.1186/s12864-025-11600-2</w:t>
            </w:r>
          </w:p>
          <w:p w:rsidR="00000000" w:rsidDel="00000000" w:rsidP="00000000" w:rsidRDefault="00000000" w:rsidRPr="00000000" w14:paraId="000000DE">
            <w:pPr>
              <w:rPr/>
            </w:pPr>
            <w:r w:rsidDel="00000000" w:rsidR="00000000" w:rsidRPr="00000000">
              <w:rPr>
                <w:rtl w:val="0"/>
              </w:rPr>
              <w:t xml:space="preserve">Full text 1: https://bmcgenomics.biomedcentral.com/counter/pdf/10.1186/s12864-025-11600-2</w:t>
            </w:r>
          </w:p>
          <w:p w:rsidR="00000000" w:rsidDel="00000000" w:rsidP="00000000" w:rsidRDefault="00000000" w:rsidRPr="00000000" w14:paraId="000000DF">
            <w:pPr>
              <w:rPr/>
            </w:pPr>
            <w:r w:rsidDel="00000000" w:rsidR="00000000" w:rsidRPr="00000000">
              <w:rPr>
                <w:rtl w:val="0"/>
              </w:rPr>
              <w:t xml:space="preserve">Controller-registered target occurrence locator(s): occ-0001 (document_d61b46782820f1f5f549.txt:p-0002); occ-0002 (document_d61b46782820f1f5f549.txt:p-0010); occ-0003 (document_d61b46782820f1f5f549.txt:p-0010); occ-0004 (document_d61b46782820f1f5f549.txt:p-0010); occ-0005 (document_d61b46782820f1f5f549.txt:p-0010); occ-0006 (document_d61b46782820f1f5f549.txt:p-0010); occ-0007 (document_d61b46782820f1f5f549.txt:p-0010); occ-0008 (document_d61b46782820f1f5f549.txt:p-0013)</w:t>
            </w:r>
          </w:p>
        </w:tc>
        <w:tc>
          <w:tcPr>
            <w:vAlign w:val="top"/>
          </w:tcPr>
          <w:p w:rsidR="00000000" w:rsidDel="00000000" w:rsidP="00000000" w:rsidRDefault="00000000" w:rsidRPr="00000000" w14:paraId="000000E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E8">
            <w:pPr>
              <w:rPr/>
            </w:pPr>
            <w:r w:rsidDel="00000000" w:rsidR="00000000" w:rsidRPr="00000000">
              <w:rPr>
                <w:rFonts w:ascii="Merriweather" w:cs="Merriweather" w:eastAsia="Merriweather" w:hAnsi="Merriweather"/>
                <w:color w:val="222222"/>
                <w:sz w:val="27"/>
                <w:szCs w:val="27"/>
                <w:rtl w:val="0"/>
              </w:rPr>
              <w:t xml:space="preserve">We reproduced scGPT’s results on the GEARS benchmarking datasets using the cell-gears v0.0.1 package and a fork of scGPT v0.2.1 (commit 7301b51).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rPr/>
            </w:pPr>
            <w:r w:rsidDel="00000000" w:rsidR="00000000" w:rsidRPr="00000000">
              <w:rPr>
                <w:b w:val="1"/>
                <w:bCs w:val="1"/>
                <w:rtl w:val="0"/>
              </w:rPr>
              <w:t xml:space="preserve">GEARS-HV-036</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FORMAL VALIDATION</w:t>
            </w:r>
          </w:p>
        </w:tc>
        <w:tc>
          <w:tcPr>
            <w:vAlign w:val="top"/>
          </w:tcPr>
          <w:p w:rsidR="00000000" w:rsidDel="00000000" w:rsidP="00000000" w:rsidRDefault="00000000" w:rsidRPr="00000000" w14:paraId="000000EE">
            <w:pPr>
              <w:rPr/>
            </w:pPr>
            <w:r w:rsidDel="00000000" w:rsidR="00000000" w:rsidRPr="00000000">
              <w:rPr>
                <w:b w:val="1"/>
                <w:bCs w:val="1"/>
                <w:rtl w:val="0"/>
              </w:rPr>
              <w:t xml:space="preserve">World Models for Pharmaceutical Science Should Simulate Biological Consequences rather than Merely Continue Statistical Patterns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DOI: 10.51847/efvx6kqqna</w:t>
            </w:r>
          </w:p>
          <w:p w:rsidR="00000000" w:rsidDel="00000000" w:rsidP="00000000" w:rsidRDefault="00000000" w:rsidRPr="00000000" w14:paraId="000000F0">
            <w:pPr>
              <w:rPr/>
            </w:pPr>
            <w:r w:rsidDel="00000000" w:rsidR="00000000" w:rsidRPr="00000000">
              <w:rPr>
                <w:rtl w:val="0"/>
              </w:rPr>
              <w:t xml:space="preserve">Article page: https://doi.org/10.51847/efvx6kqqna</w:t>
            </w:r>
          </w:p>
          <w:p w:rsidR="00000000" w:rsidDel="00000000" w:rsidP="00000000" w:rsidRDefault="00000000" w:rsidRPr="00000000" w14:paraId="000000F1">
            <w:pPr>
              <w:rPr/>
            </w:pPr>
            <w:r w:rsidDel="00000000" w:rsidR="00000000" w:rsidRPr="00000000">
              <w:rPr>
                <w:rtl w:val="0"/>
              </w:rPr>
              <w:t xml:space="preserve">Full text 1: https://pharmacophorejournal.com/storage/files/article/5bd92b3d-cf40-41bc-80a2-5a1214db27a5-fP5jJbFj6Ln5v3zj/iZJfMPXRrTmfSTg.pdf</w:t>
            </w:r>
          </w:p>
          <w:p w:rsidR="00000000" w:rsidDel="00000000" w:rsidP="00000000" w:rsidRDefault="00000000" w:rsidRPr="00000000" w14:paraId="000000F2">
            <w:pPr>
              <w:rPr/>
            </w:pPr>
            <w:r w:rsidDel="00000000" w:rsidR="00000000" w:rsidRPr="00000000">
              <w:rPr>
                <w:rtl w:val="0"/>
              </w:rPr>
              <w:t xml:space="preserve">Controller-registered target occurrence locator(s): occ-0001 (document_fc4ac8fd9e16858adcd0.txt:p-0027)</w:t>
            </w:r>
          </w:p>
        </w:tc>
        <w:tc>
          <w:tcPr>
            <w:vAlign w:val="top"/>
          </w:tcPr>
          <w:p w:rsidR="00000000" w:rsidDel="00000000" w:rsidP="00000000" w:rsidRDefault="00000000" w:rsidRPr="00000000" w14:paraId="000000F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Genetic interaction screens provide rich</w:t>
            </w:r>
          </w:p>
          <w:p w:rsidR="00000000" w:rsidDel="00000000" w:rsidP="00000000" w:rsidRDefault="00000000" w:rsidRPr="00000000" w14:paraId="000000FC">
            <w:pPr>
              <w:rPr/>
            </w:pPr>
            <w:r w:rsidDel="00000000" w:rsidR="00000000" w:rsidRPr="00000000">
              <w:rPr>
                <w:rtl w:val="0"/>
              </w:rPr>
              <w:t xml:space="preserve">single-cell phenotypes for testing whether a model recovers nonlinear interaction structure; multiplex chemical transcriptomics</w:t>
            </w:r>
          </w:p>
          <w:p w:rsidR="00000000" w:rsidDel="00000000" w:rsidP="00000000" w:rsidRDefault="00000000" w:rsidRPr="00000000" w14:paraId="000000FD">
            <w:pPr>
              <w:rPr/>
            </w:pPr>
            <w:r w:rsidDel="00000000" w:rsidR="00000000" w:rsidRPr="00000000">
              <w:rPr>
                <w:rtl w:val="0"/>
              </w:rPr>
              <w:t xml:space="preserve">measures heterogeneous cellular responses to pharmacological perturbations; and prediction of unseen multigene interventions</w:t>
            </w:r>
          </w:p>
          <w:p w:rsidR="00000000" w:rsidDel="00000000" w:rsidP="00000000" w:rsidRDefault="00000000" w:rsidRPr="00000000" w14:paraId="000000FE">
            <w:pPr>
              <w:rPr/>
            </w:pPr>
            <w:r w:rsidDel="00000000" w:rsidR="00000000" w:rsidRPr="00000000">
              <w:rPr>
                <w:rtl w:val="0"/>
              </w:rPr>
              <w:t xml:space="preserve">tests whether a model generalizes beyond conditions explicitly represented during training [23-25].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pPr>
            <w:r w:rsidDel="00000000" w:rsidR="00000000" w:rsidRPr="00000000">
              <w:rPr>
                <w:b w:val="1"/>
                <w:bCs w:val="1"/>
                <w:rtl w:val="0"/>
              </w:rPr>
              <w:t xml:space="preserve">GEARS-HV-034</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FORMAL VALIDATION</w:t>
            </w:r>
          </w:p>
        </w:tc>
        <w:tc>
          <w:tcPr>
            <w:vAlign w:val="top"/>
          </w:tcPr>
          <w:p w:rsidR="00000000" w:rsidDel="00000000" w:rsidP="00000000" w:rsidRDefault="00000000" w:rsidRPr="00000000" w14:paraId="00000105">
            <w:pPr>
              <w:rPr/>
            </w:pPr>
            <w:r w:rsidDel="00000000" w:rsidR="00000000" w:rsidRPr="00000000">
              <w:rPr>
                <w:b w:val="1"/>
                <w:bCs w:val="1"/>
                <w:rtl w:val="0"/>
              </w:rPr>
              <w:t xml:space="preserve">Knowledge graph-aided Bayesian active learning for top-K genetic interaction discovery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DOI: 10.1038/s41598-025-13972-7</w:t>
            </w:r>
          </w:p>
          <w:p w:rsidR="00000000" w:rsidDel="00000000" w:rsidP="00000000" w:rsidRDefault="00000000" w:rsidRPr="00000000" w14:paraId="00000107">
            <w:pPr>
              <w:rPr/>
            </w:pPr>
            <w:r w:rsidDel="00000000" w:rsidR="00000000" w:rsidRPr="00000000">
              <w:rPr>
                <w:rtl w:val="0"/>
              </w:rPr>
              <w:t xml:space="preserve">Article page: https://doi.org/10.1038/s41598-025-13972-7</w:t>
            </w:r>
          </w:p>
          <w:p w:rsidR="00000000" w:rsidDel="00000000" w:rsidP="00000000" w:rsidRDefault="00000000" w:rsidRPr="00000000" w14:paraId="00000108">
            <w:pPr>
              <w:rPr/>
            </w:pPr>
            <w:r w:rsidDel="00000000" w:rsidR="00000000" w:rsidRPr="00000000">
              <w:rPr>
                <w:rtl w:val="0"/>
              </w:rPr>
              <w:t xml:space="preserve">Full text 1: https://www.nature.com/articles/s41598-025-13972-7.pdf</w:t>
            </w:r>
          </w:p>
          <w:p w:rsidR="00000000" w:rsidDel="00000000" w:rsidP="00000000" w:rsidRDefault="00000000" w:rsidRPr="00000000" w14:paraId="00000109">
            <w:pPr>
              <w:rPr/>
            </w:pPr>
            <w:r w:rsidDel="00000000" w:rsidR="00000000" w:rsidRPr="00000000">
              <w:rPr>
                <w:rtl w:val="0"/>
              </w:rPr>
              <w:t xml:space="preserve">Controller-registered target occurrence locator(s): occ-0001 (document_01075fd12409c5a74d4f.txt:p-0033)</w:t>
            </w:r>
          </w:p>
        </w:tc>
        <w:tc>
          <w:tcPr>
            <w:vAlign w:val="top"/>
          </w:tcPr>
          <w:p w:rsidR="00000000" w:rsidDel="00000000" w:rsidP="00000000" w:rsidRDefault="00000000" w:rsidRPr="00000000" w14:paraId="0000010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12">
            <w:pPr>
              <w:rPr/>
            </w:pPr>
            <w:r w:rsidDel="00000000" w:rsidR="00000000" w:rsidRPr="00000000">
              <w:rPr>
                <w:rFonts w:ascii="Roboto" w:cs="Roboto" w:eastAsia="Roboto" w:hAnsi="Roboto"/>
                <w:color w:val="222222"/>
                <w:sz w:val="27"/>
                <w:szCs w:val="27"/>
                <w:rtl w:val="0"/>
              </w:rPr>
              <w:t xml:space="preserve">For gene knockdown experiments, active learning strategies have been investigated in several studies</w:t>
            </w:r>
            <w:hyperlink r:id="rId16">
              <w:r w:rsidDel="00000000" w:rsidR="00000000" w:rsidRPr="00000000">
                <w:rPr>
                  <w:rFonts w:ascii="Roboto" w:cs="Roboto" w:eastAsia="Roboto" w:hAnsi="Roboto"/>
                  <w:color w:val="025e8d"/>
                  <w:sz w:val="34"/>
                  <w:szCs w:val="34"/>
                  <w:u w:val="single"/>
                  <w:vertAlign w:val="superscript"/>
                  <w:rtl w:val="0"/>
                </w:rPr>
                <w:t xml:space="preserve">3</w:t>
              </w:r>
            </w:hyperlink>
            <w:r w:rsidDel="00000000" w:rsidR="00000000" w:rsidRPr="00000000">
              <w:rPr>
                <w:rFonts w:ascii="Roboto" w:cs="Roboto" w:eastAsia="Roboto" w:hAnsi="Roboto"/>
                <w:color w:val="222222"/>
                <w:sz w:val="34"/>
                <w:szCs w:val="34"/>
                <w:vertAlign w:val="superscript"/>
                <w:rtl w:val="0"/>
              </w:rPr>
              <w:t xml:space="preserve">,</w:t>
            </w:r>
            <w:hyperlink r:id="rId17">
              <w:r w:rsidDel="00000000" w:rsidR="00000000" w:rsidRPr="00000000">
                <w:rPr>
                  <w:rFonts w:ascii="Roboto" w:cs="Roboto" w:eastAsia="Roboto" w:hAnsi="Roboto"/>
                  <w:color w:val="025e8d"/>
                  <w:sz w:val="34"/>
                  <w:szCs w:val="34"/>
                  <w:u w:val="single"/>
                  <w:vertAlign w:val="superscript"/>
                  <w:rtl w:val="0"/>
                </w:rPr>
                <w:t xml:space="preserve">4</w:t>
              </w:r>
            </w:hyperlink>
            <w:r w:rsidDel="00000000" w:rsidR="00000000" w:rsidRPr="00000000">
              <w:rPr>
                <w:rFonts w:ascii="Roboto" w:cs="Roboto" w:eastAsia="Roboto" w:hAnsi="Roboto"/>
                <w:color w:val="222222"/>
                <w:sz w:val="34"/>
                <w:szCs w:val="34"/>
                <w:vertAlign w:val="superscript"/>
                <w:rtl w:val="0"/>
              </w:rPr>
              <w:t xml:space="preserve">,</w:t>
            </w:r>
            <w:hyperlink r:id="rId18">
              <w:r w:rsidDel="00000000" w:rsidR="00000000" w:rsidRPr="00000000">
                <w:rPr>
                  <w:rFonts w:ascii="Roboto" w:cs="Roboto" w:eastAsia="Roboto" w:hAnsi="Roboto"/>
                  <w:color w:val="025e8d"/>
                  <w:sz w:val="34"/>
                  <w:szCs w:val="34"/>
                  <w:u w:val="single"/>
                  <w:vertAlign w:val="superscript"/>
                  <w:rtl w:val="0"/>
                </w:rPr>
                <w:t xml:space="preserve">5</w:t>
              </w:r>
            </w:hyperlink>
            <w:r w:rsidDel="00000000" w:rsidR="00000000" w:rsidRPr="00000000">
              <w:rPr>
                <w:rFonts w:ascii="Roboto" w:cs="Roboto" w:eastAsia="Roboto" w:hAnsi="Roboto"/>
                <w:color w:val="222222"/>
                <w:sz w:val="34"/>
                <w:szCs w:val="34"/>
                <w:vertAlign w:val="superscript"/>
                <w:rtl w:val="0"/>
              </w:rPr>
              <w:t xml:space="preserve">,</w:t>
            </w:r>
            <w:hyperlink r:id="rId19">
              <w:r w:rsidDel="00000000" w:rsidR="00000000" w:rsidRPr="00000000">
                <w:rPr>
                  <w:rFonts w:ascii="Roboto" w:cs="Roboto" w:eastAsia="Roboto" w:hAnsi="Roboto"/>
                  <w:color w:val="025e8d"/>
                  <w:sz w:val="34"/>
                  <w:szCs w:val="34"/>
                  <w:u w:val="single"/>
                  <w:vertAlign w:val="superscript"/>
                  <w:rtl w:val="0"/>
                </w:rPr>
                <w:t xml:space="preserve">6</w:t>
              </w:r>
            </w:hyperlink>
            <w:r w:rsidDel="00000000" w:rsidR="00000000" w:rsidRPr="00000000">
              <w:rPr>
                <w:rFonts w:ascii="Roboto" w:cs="Roboto" w:eastAsia="Roboto" w:hAnsi="Roboto"/>
                <w:color w:val="222222"/>
                <w:sz w:val="34"/>
                <w:szCs w:val="34"/>
                <w:vertAlign w:val="superscript"/>
                <w:rtl w:val="0"/>
              </w:rPr>
              <w:t xml:space="preserve">,</w:t>
            </w:r>
            <w:hyperlink r:id="rId20">
              <w:r w:rsidDel="00000000" w:rsidR="00000000" w:rsidRPr="00000000">
                <w:rPr>
                  <w:rFonts w:ascii="Roboto" w:cs="Roboto" w:eastAsia="Roboto" w:hAnsi="Roboto"/>
                  <w:color w:val="025e8d"/>
                  <w:sz w:val="34"/>
                  <w:szCs w:val="34"/>
                  <w:u w:val="single"/>
                  <w:vertAlign w:val="superscript"/>
                  <w:rtl w:val="0"/>
                </w:rPr>
                <w:t xml:space="preserve">7</w:t>
              </w:r>
            </w:hyperlink>
            <w:r w:rsidDel="00000000" w:rsidR="00000000" w:rsidRPr="00000000">
              <w:rPr>
                <w:rFonts w:ascii="Roboto" w:cs="Roboto" w:eastAsia="Roboto" w:hAnsi="Roboto"/>
                <w:color w:val="222222"/>
                <w:sz w:val="34"/>
                <w:szCs w:val="34"/>
                <w:vertAlign w:val="superscript"/>
                <w:rtl w:val="0"/>
              </w:rPr>
              <w:t xml:space="preserve">,</w:t>
            </w:r>
            <w:hyperlink r:id="rId21">
              <w:r w:rsidDel="00000000" w:rsidR="00000000" w:rsidRPr="00000000">
                <w:rPr>
                  <w:rFonts w:ascii="Roboto" w:cs="Roboto" w:eastAsia="Roboto" w:hAnsi="Roboto"/>
                  <w:color w:val="025e8d"/>
                  <w:sz w:val="34"/>
                  <w:szCs w:val="34"/>
                  <w:u w:val="single"/>
                  <w:vertAlign w:val="superscript"/>
                  <w:rtl w:val="0"/>
                </w:rPr>
                <w:t xml:space="preserve">8</w:t>
              </w:r>
            </w:hyperlink>
            <w:r w:rsidDel="00000000" w:rsidR="00000000" w:rsidRPr="00000000">
              <w:rPr>
                <w:rFonts w:ascii="Roboto" w:cs="Roboto" w:eastAsia="Roboto" w:hAnsi="Roboto"/>
                <w:color w:val="222222"/>
                <w:sz w:val="27"/>
                <w:szCs w:val="27"/>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b w:val="1"/>
                <w:bCs w:val="1"/>
                <w:rtl w:val="0"/>
              </w:rPr>
              <w:t xml:space="preserve">GEARS-HV-046</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FORMAL VALIDATION</w:t>
            </w:r>
          </w:p>
        </w:tc>
        <w:tc>
          <w:tcPr>
            <w:vAlign w:val="top"/>
          </w:tcPr>
          <w:p w:rsidR="00000000" w:rsidDel="00000000" w:rsidP="00000000" w:rsidRDefault="00000000" w:rsidRPr="00000000" w14:paraId="00000118">
            <w:pPr>
              <w:rPr/>
            </w:pPr>
            <w:r w:rsidDel="00000000" w:rsidR="00000000" w:rsidRPr="00000000">
              <w:rPr>
                <w:b w:val="1"/>
                <w:bCs w:val="1"/>
                <w:rtl w:val="0"/>
              </w:rPr>
              <w:t xml:space="preserve">Generative genomics accurately predicts future experimental results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DOI: 10.1101/2025.09.08.674753</w:t>
            </w:r>
          </w:p>
          <w:p w:rsidR="00000000" w:rsidDel="00000000" w:rsidP="00000000" w:rsidRDefault="00000000" w:rsidRPr="00000000" w14:paraId="0000011A">
            <w:pPr>
              <w:rPr/>
            </w:pPr>
            <w:r w:rsidDel="00000000" w:rsidR="00000000" w:rsidRPr="00000000">
              <w:rPr>
                <w:rtl w:val="0"/>
              </w:rPr>
              <w:t xml:space="preserve">Article page: https://doi.org/10.1101/2025.09.08.674753</w:t>
            </w:r>
          </w:p>
          <w:p w:rsidR="00000000" w:rsidDel="00000000" w:rsidP="00000000" w:rsidRDefault="00000000" w:rsidRPr="00000000" w14:paraId="0000011B">
            <w:pPr>
              <w:rPr/>
            </w:pPr>
            <w:r w:rsidDel="00000000" w:rsidR="00000000" w:rsidRPr="00000000">
              <w:rPr>
                <w:rtl w:val="0"/>
              </w:rPr>
              <w:t xml:space="preserve">Full text 1: https://www.biorxiv.org/content/biorxiv/early/2025/09/09/2025.09.08.674753.full.pdf</w:t>
            </w:r>
          </w:p>
          <w:p w:rsidR="00000000" w:rsidDel="00000000" w:rsidP="00000000" w:rsidRDefault="00000000" w:rsidRPr="00000000" w14:paraId="0000011C">
            <w:pPr>
              <w:rPr/>
            </w:pPr>
            <w:r w:rsidDel="00000000" w:rsidR="00000000" w:rsidRPr="00000000">
              <w:rPr>
                <w:rtl w:val="0"/>
              </w:rPr>
              <w:t xml:space="preserve">Controller-registered target occurrence locator(s): occ-0001 (document_982567858905463cf522.txt:p-0093)</w:t>
            </w:r>
          </w:p>
        </w:tc>
        <w:tc>
          <w:tcPr>
            <w:vAlign w:val="top"/>
          </w:tcPr>
          <w:p w:rsidR="00000000" w:rsidDel="00000000" w:rsidP="00000000" w:rsidRDefault="00000000" w:rsidRPr="00000000" w14:paraId="0000011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Arial" w:cs="Arial" w:eastAsia="Arial" w:hAnsi="Arial"/>
                <w:color w:val="191919"/>
              </w:rPr>
            </w:pPr>
            <w:r w:rsidDel="00000000" w:rsidR="00000000" w:rsidRPr="00000000">
              <w:rPr>
                <w:rFonts w:ascii="Arial" w:cs="Arial" w:eastAsia="Arial" w:hAnsi="Arial"/>
                <w:color w:val="191919"/>
                <w:rtl w:val="0"/>
              </w:rPr>
              <w:t xml:space="preserve">Fourth, while our models encompass a wide array of gene expression experiments, we did not include extensive Perturb-seq data during training. Despite being a valuable resource for AI model development</w:t>
            </w:r>
            <w:hyperlink r:id="rId22">
              <w:r w:rsidDel="00000000" w:rsidR="00000000" w:rsidRPr="00000000">
                <w:rPr>
                  <w:rFonts w:ascii="Arial" w:cs="Arial" w:eastAsia="Arial" w:hAnsi="Arial"/>
                  <w:b w:val="1"/>
                  <w:bCs w:val="1"/>
                  <w:color w:val="808080"/>
                  <w:sz w:val="28"/>
                  <w:szCs w:val="28"/>
                  <w:vertAlign w:val="superscript"/>
                  <w:rtl w:val="0"/>
                </w:rPr>
                <w:t xml:space="preserve">20</w:t>
              </w:r>
            </w:hyperlink>
            <w:r w:rsidDel="00000000" w:rsidR="00000000" w:rsidRPr="00000000">
              <w:rPr>
                <w:rFonts w:ascii="Arial" w:cs="Arial" w:eastAsia="Arial" w:hAnsi="Arial"/>
                <w:color w:val="191919"/>
                <w:sz w:val="28"/>
                <w:szCs w:val="28"/>
                <w:vertAlign w:val="superscript"/>
                <w:rtl w:val="0"/>
              </w:rPr>
              <w:t xml:space="preserve">,</w:t>
            </w:r>
            <w:hyperlink r:id="rId23">
              <w:r w:rsidDel="00000000" w:rsidR="00000000" w:rsidRPr="00000000">
                <w:rPr>
                  <w:rFonts w:ascii="Arial" w:cs="Arial" w:eastAsia="Arial" w:hAnsi="Arial"/>
                  <w:b w:val="1"/>
                  <w:bCs w:val="1"/>
                  <w:color w:val="808080"/>
                  <w:sz w:val="28"/>
                  <w:szCs w:val="28"/>
                  <w:vertAlign w:val="superscript"/>
                  <w:rtl w:val="0"/>
                </w:rPr>
                <w:t xml:space="preserve">34</w:t>
              </w:r>
            </w:hyperlink>
            <w:r w:rsidDel="00000000" w:rsidR="00000000" w:rsidRPr="00000000">
              <w:rPr>
                <w:rFonts w:ascii="Arial" w:cs="Arial" w:eastAsia="Arial" w:hAnsi="Arial"/>
                <w:color w:val="191919"/>
                <w:sz w:val="28"/>
                <w:szCs w:val="28"/>
                <w:vertAlign w:val="superscript"/>
                <w:rtl w:val="0"/>
              </w:rPr>
              <w:t xml:space="preserve">,</w:t>
            </w:r>
            <w:hyperlink r:id="rId24">
              <w:r w:rsidDel="00000000" w:rsidR="00000000" w:rsidRPr="00000000">
                <w:rPr>
                  <w:rFonts w:ascii="Arial" w:cs="Arial" w:eastAsia="Arial" w:hAnsi="Arial"/>
                  <w:b w:val="1"/>
                  <w:bCs w:val="1"/>
                  <w:color w:val="808080"/>
                  <w:sz w:val="28"/>
                  <w:szCs w:val="28"/>
                  <w:vertAlign w:val="superscript"/>
                  <w:rtl w:val="0"/>
                </w:rPr>
                <w:t xml:space="preserve">35</w:t>
              </w:r>
            </w:hyperlink>
            <w:r w:rsidDel="00000000" w:rsidR="00000000" w:rsidRPr="00000000">
              <w:rPr>
                <w:rFonts w:ascii="Arial" w:cs="Arial" w:eastAsia="Arial" w:hAnsi="Arial"/>
                <w:color w:val="191919"/>
                <w:rtl w:val="0"/>
              </w:rPr>
              <w:t xml:space="preserve">, Perturb-seq data presents unique challenges, including technical artifacts and non-specific responses</w:t>
            </w:r>
            <w:hyperlink r:id="rId25">
              <w:r w:rsidDel="00000000" w:rsidR="00000000" w:rsidRPr="00000000">
                <w:rPr>
                  <w:rFonts w:ascii="Arial" w:cs="Arial" w:eastAsia="Arial" w:hAnsi="Arial"/>
                  <w:b w:val="1"/>
                  <w:bCs w:val="1"/>
                  <w:color w:val="808080"/>
                  <w:sz w:val="28"/>
                  <w:szCs w:val="28"/>
                  <w:vertAlign w:val="superscript"/>
                  <w:rtl w:val="0"/>
                </w:rPr>
                <w:t xml:space="preserve">20</w:t>
              </w:r>
            </w:hyperlink>
            <w:r w:rsidDel="00000000" w:rsidR="00000000" w:rsidRPr="00000000">
              <w:rPr>
                <w:rFonts w:ascii="Arial" w:cs="Arial" w:eastAsia="Arial" w:hAnsi="Arial"/>
                <w:color w:val="191919"/>
                <w:sz w:val="28"/>
                <w:szCs w:val="28"/>
                <w:vertAlign w:val="superscript"/>
                <w:rtl w:val="0"/>
              </w:rPr>
              <w:t xml:space="preserve">,</w:t>
            </w:r>
            <w:hyperlink r:id="rId26">
              <w:r w:rsidDel="00000000" w:rsidR="00000000" w:rsidRPr="00000000">
                <w:rPr>
                  <w:rFonts w:ascii="Arial" w:cs="Arial" w:eastAsia="Arial" w:hAnsi="Arial"/>
                  <w:b w:val="1"/>
                  <w:bCs w:val="1"/>
                  <w:color w:val="808080"/>
                  <w:sz w:val="28"/>
                  <w:szCs w:val="28"/>
                  <w:vertAlign w:val="superscript"/>
                  <w:rtl w:val="0"/>
                </w:rPr>
                <w:t xml:space="preserve">36</w:t>
              </w:r>
            </w:hyperlink>
            <w:r w:rsidDel="00000000" w:rsidR="00000000" w:rsidRPr="00000000">
              <w:rPr>
                <w:rFonts w:ascii="Arial" w:cs="Arial" w:eastAsia="Arial" w:hAnsi="Arial"/>
                <w:color w:val="191919"/>
                <w:sz w:val="28"/>
                <w:szCs w:val="28"/>
                <w:vertAlign w:val="superscript"/>
                <w:rtl w:val="0"/>
              </w:rPr>
              <w:t xml:space="preserve">–</w:t>
            </w:r>
            <w:hyperlink r:id="rId27">
              <w:r w:rsidDel="00000000" w:rsidR="00000000" w:rsidRPr="00000000">
                <w:rPr>
                  <w:rFonts w:ascii="Arial" w:cs="Arial" w:eastAsia="Arial" w:hAnsi="Arial"/>
                  <w:b w:val="1"/>
                  <w:bCs w:val="1"/>
                  <w:color w:val="808080"/>
                  <w:sz w:val="28"/>
                  <w:szCs w:val="28"/>
                  <w:vertAlign w:val="superscript"/>
                  <w:rtl w:val="0"/>
                </w:rPr>
                <w:t xml:space="preserve">39</w:t>
              </w:r>
            </w:hyperlink>
            <w:r w:rsidDel="00000000" w:rsidR="00000000" w:rsidRPr="00000000">
              <w:rPr>
                <w:rFonts w:ascii="Arial" w:cs="Arial" w:eastAsia="Arial" w:hAnsi="Arial"/>
                <w:color w:val="191919"/>
                <w:rtl w:val="0"/>
              </w:rPr>
              <w:t xml:space="preserve">, which require focused resolution for this data type that goes beyond the scope of our initial study.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b w:val="1"/>
                <w:bCs w:val="1"/>
                <w:rtl w:val="0"/>
              </w:rPr>
              <w:t xml:space="preserve">GEARS-HV-004</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FORMAL VALIDATION</w:t>
            </w:r>
          </w:p>
        </w:tc>
        <w:tc>
          <w:tcPr>
            <w:vAlign w:val="top"/>
          </w:tcPr>
          <w:p w:rsidR="00000000" w:rsidDel="00000000" w:rsidP="00000000" w:rsidRDefault="00000000" w:rsidRPr="00000000" w14:paraId="0000012D">
            <w:pPr>
              <w:rPr/>
            </w:pPr>
            <w:r w:rsidDel="00000000" w:rsidR="00000000" w:rsidRPr="00000000">
              <w:rPr>
                <w:b w:val="1"/>
                <w:bCs w:val="1"/>
                <w:rtl w:val="0"/>
              </w:rPr>
              <w:t xml:space="preserve">Multimodal Benchmarking of Foundation Model Representations for Cellular Perturbation Response Prediction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DOI: 10.1101/2025.06.26.661186</w:t>
            </w:r>
          </w:p>
          <w:p w:rsidR="00000000" w:rsidDel="00000000" w:rsidP="00000000" w:rsidRDefault="00000000" w:rsidRPr="00000000" w14:paraId="0000012F">
            <w:pPr>
              <w:rPr/>
            </w:pPr>
            <w:r w:rsidDel="00000000" w:rsidR="00000000" w:rsidRPr="00000000">
              <w:rPr>
                <w:rtl w:val="0"/>
              </w:rPr>
              <w:t xml:space="preserve">Article page: https://doi.org/10.1101/2025.06.26.661186</w:t>
            </w:r>
          </w:p>
          <w:p w:rsidR="00000000" w:rsidDel="00000000" w:rsidP="00000000" w:rsidRDefault="00000000" w:rsidRPr="00000000" w14:paraId="00000130">
            <w:pPr>
              <w:rPr/>
            </w:pPr>
            <w:r w:rsidDel="00000000" w:rsidR="00000000" w:rsidRPr="00000000">
              <w:rPr>
                <w:rtl w:val="0"/>
              </w:rPr>
              <w:t xml:space="preserve">Full text 1: https://www.biorxiv.org/content/biorxiv/early/2025/06/28/2025.06.26.661186.full.pdf</w:t>
            </w:r>
          </w:p>
          <w:p w:rsidR="00000000" w:rsidDel="00000000" w:rsidP="00000000" w:rsidRDefault="00000000" w:rsidRPr="00000000" w14:paraId="00000131">
            <w:pPr>
              <w:rPr/>
            </w:pPr>
            <w:r w:rsidDel="00000000" w:rsidR="00000000" w:rsidRPr="00000000">
              <w:rPr>
                <w:rtl w:val="0"/>
              </w:rPr>
              <w:t xml:space="preserve">Controller-registered target occurrence locator(s): occ-0001 (document_4b239dec33d56e05c63a.txt:p-0006)</w:t>
            </w:r>
          </w:p>
        </w:tc>
        <w:tc>
          <w:tcPr>
            <w:vAlign w:val="top"/>
          </w:tcPr>
          <w:p w:rsidR="00000000" w:rsidDel="00000000" w:rsidP="00000000" w:rsidRDefault="00000000" w:rsidRPr="00000000" w14:paraId="00000132">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color w:val="191919"/>
                <w:sz w:val="22"/>
                <w:szCs w:val="22"/>
                <w:rtl w:val="0"/>
              </w:rPr>
              <w:t xml:space="preserve">There are many specialized perturbation response models one could use on top of such embeddings (e.g. </w:t>
            </w:r>
            <w:hyperlink r:id="rId28">
              <w:r w:rsidDel="00000000" w:rsidR="00000000" w:rsidRPr="00000000">
                <w:rPr>
                  <w:rFonts w:ascii="Arial" w:cs="Arial" w:eastAsia="Arial" w:hAnsi="Arial"/>
                  <w:b w:val="1"/>
                  <w:bCs w:val="1"/>
                  <w:color w:val="808080"/>
                  <w:sz w:val="22"/>
                  <w:szCs w:val="22"/>
                  <w:rtl w:val="0"/>
                </w:rPr>
                <w:t xml:space="preserve">Roohani et al. (2024)</w:t>
              </w:r>
            </w:hyperlink>
            <w:r w:rsidDel="00000000" w:rsidR="00000000" w:rsidRPr="00000000">
              <w:rPr>
                <w:rFonts w:ascii="Arial" w:cs="Arial" w:eastAsia="Arial" w:hAnsi="Arial"/>
                <w:color w:val="191919"/>
                <w:sz w:val="22"/>
                <w:szCs w:val="22"/>
                <w:rtl w:val="0"/>
              </w:rPr>
              <w:t xml:space="preserve">, </w:t>
            </w:r>
            <w:hyperlink r:id="rId29">
              <w:r w:rsidDel="00000000" w:rsidR="00000000" w:rsidRPr="00000000">
                <w:rPr>
                  <w:rFonts w:ascii="Arial" w:cs="Arial" w:eastAsia="Arial" w:hAnsi="Arial"/>
                  <w:b w:val="1"/>
                  <w:bCs w:val="1"/>
                  <w:color w:val="808080"/>
                  <w:sz w:val="22"/>
                  <w:szCs w:val="22"/>
                  <w:rtl w:val="0"/>
                </w:rPr>
                <w:t xml:space="preserve">Lotfollahi et al. (2023)</w:t>
              </w:r>
            </w:hyperlink>
            <w:r w:rsidDel="00000000" w:rsidR="00000000" w:rsidRPr="00000000">
              <w:rPr>
                <w:rFonts w:ascii="Arial" w:cs="Arial" w:eastAsia="Arial" w:hAnsi="Arial"/>
                <w:color w:val="191919"/>
                <w:sz w:val="22"/>
                <w:szCs w:val="22"/>
                <w:rtl w:val="0"/>
              </w:rPr>
              <w:t xml:space="preserve">, </w:t>
            </w:r>
            <w:hyperlink r:id="rId30">
              <w:r w:rsidDel="00000000" w:rsidR="00000000" w:rsidRPr="00000000">
                <w:rPr>
                  <w:rFonts w:ascii="Arial" w:cs="Arial" w:eastAsia="Arial" w:hAnsi="Arial"/>
                  <w:b w:val="1"/>
                  <w:bCs w:val="1"/>
                  <w:color w:val="808080"/>
                  <w:sz w:val="22"/>
                  <w:szCs w:val="22"/>
                  <w:rtl w:val="0"/>
                </w:rPr>
                <w:t xml:space="preserve">Piran et al. (2024)</w:t>
              </w:r>
            </w:hyperlink>
            <w:r w:rsidDel="00000000" w:rsidR="00000000" w:rsidRPr="00000000">
              <w:rPr>
                <w:rFonts w:ascii="Arial" w:cs="Arial" w:eastAsia="Arial" w:hAnsi="Arial"/>
                <w:color w:val="191919"/>
                <w:sz w:val="22"/>
                <w:szCs w:val="22"/>
                <w:rtl w:val="0"/>
              </w:rPr>
              <w:t xml:space="preserve">), but those models are beyond the scope of our work, which intentionally fixes a single model with a consistent training protocol. </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pPr>
            <w:r w:rsidDel="00000000" w:rsidR="00000000" w:rsidRPr="00000000">
              <w:rPr>
                <w:b w:val="1"/>
                <w:bCs w:val="1"/>
                <w:rtl w:val="0"/>
              </w:rPr>
              <w:t xml:space="preserve">GEARS-HV-026</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FORMAL VALIDATION</w:t>
            </w:r>
          </w:p>
        </w:tc>
        <w:tc>
          <w:tcPr>
            <w:vAlign w:val="top"/>
          </w:tcPr>
          <w:p w:rsidR="00000000" w:rsidDel="00000000" w:rsidP="00000000" w:rsidRDefault="00000000" w:rsidRPr="00000000" w14:paraId="00000140">
            <w:pPr>
              <w:rPr/>
            </w:pPr>
            <w:r w:rsidDel="00000000" w:rsidR="00000000" w:rsidRPr="00000000">
              <w:rPr>
                <w:b w:val="1"/>
                <w:bCs w:val="1"/>
                <w:rtl w:val="0"/>
              </w:rPr>
              <w:t xml:space="preserve">HyperdCas12a-based multiplexed genetic regulation in Candida albicans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DOI: 10.1093/nar/gkaf1402</w:t>
            </w:r>
          </w:p>
          <w:p w:rsidR="00000000" w:rsidDel="00000000" w:rsidP="00000000" w:rsidRDefault="00000000" w:rsidRPr="00000000" w14:paraId="00000142">
            <w:pPr>
              <w:rPr/>
            </w:pPr>
            <w:r w:rsidDel="00000000" w:rsidR="00000000" w:rsidRPr="00000000">
              <w:rPr>
                <w:rtl w:val="0"/>
              </w:rPr>
              <w:t xml:space="preserve">Article page: https://doi.org/10.1093/nar/gkaf1402</w:t>
            </w:r>
          </w:p>
          <w:p w:rsidR="00000000" w:rsidDel="00000000" w:rsidP="00000000" w:rsidRDefault="00000000" w:rsidRPr="00000000" w14:paraId="00000143">
            <w:pPr>
              <w:rPr/>
            </w:pPr>
            <w:r w:rsidDel="00000000" w:rsidR="00000000" w:rsidRPr="00000000">
              <w:rPr>
                <w:rtl w:val="0"/>
              </w:rPr>
              <w:t xml:space="preserve">Full text 1: https://www.biorxiv.org/content/biorxiv/early/2025/10/20/2025.10.20.683421.full.pdf</w:t>
            </w:r>
          </w:p>
          <w:p w:rsidR="00000000" w:rsidDel="00000000" w:rsidP="00000000" w:rsidRDefault="00000000" w:rsidRPr="00000000" w14:paraId="00000144">
            <w:pPr>
              <w:rPr/>
            </w:pPr>
            <w:r w:rsidDel="00000000" w:rsidR="00000000" w:rsidRPr="00000000">
              <w:rPr>
                <w:rtl w:val="0"/>
              </w:rPr>
              <w:t xml:space="preserve">Controller-registered target occurrence locator(s): occ-0001 (document_5d55b450a4b894ee372a.txt:p-0094)</w:t>
            </w:r>
          </w:p>
        </w:tc>
        <w:tc>
          <w:tcPr>
            <w:vAlign w:val="top"/>
          </w:tcPr>
          <w:p w:rsidR="00000000" w:rsidDel="00000000" w:rsidP="00000000" w:rsidRDefault="00000000" w:rsidRPr="00000000" w14:paraId="0000014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4D">
            <w:pPr>
              <w:rPr/>
            </w:pPr>
            <w:r w:rsidDel="00000000" w:rsidR="00000000" w:rsidRPr="00000000">
              <w:rPr>
                <w:rFonts w:ascii="Merriweather" w:cs="Merriweather" w:eastAsia="Merriweather" w:hAnsi="Merriweather"/>
                <w:color w:val="2a2a2a"/>
                <w:sz w:val="23"/>
                <w:szCs w:val="23"/>
                <w:rtl w:val="0"/>
              </w:rPr>
              <w:t xml:space="preserve">Recent technological advances in model systems have enabled the identification of a myriad of genetic interactions and non-additive phenotypic outcomes caused by changes in two or more genes [</w:t>
            </w:r>
            <w:r w:rsidDel="00000000" w:rsidR="00000000" w:rsidRPr="00000000">
              <w:rPr>
                <w:rFonts w:ascii="Merriweather" w:cs="Merriweather" w:eastAsia="Merriweather" w:hAnsi="Merriweather"/>
                <w:color w:val="006fb7"/>
                <w:sz w:val="23"/>
                <w:szCs w:val="23"/>
                <w:u w:val="single"/>
                <w:rtl w:val="0"/>
              </w:rPr>
              <w:t xml:space="preserve">17</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Fonts w:ascii="Merriweather" w:cs="Merriweather" w:eastAsia="Merriweather" w:hAnsi="Merriweather"/>
                <w:color w:val="006fb7"/>
                <w:sz w:val="23"/>
                <w:szCs w:val="23"/>
                <w:u w:val="single"/>
                <w:rtl w:val="0"/>
              </w:rPr>
              <w:t xml:space="preserve">21</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pPr>
            <w:r w:rsidDel="00000000" w:rsidR="00000000" w:rsidRPr="00000000">
              <w:rPr>
                <w:b w:val="1"/>
                <w:bCs w:val="1"/>
                <w:rtl w:val="0"/>
              </w:rPr>
              <w:t xml:space="preserve">GEARS-HV-033</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FORMAL VALIDATION</w:t>
            </w:r>
          </w:p>
        </w:tc>
        <w:tc>
          <w:tcPr>
            <w:vAlign w:val="top"/>
          </w:tcPr>
          <w:p w:rsidR="00000000" w:rsidDel="00000000" w:rsidP="00000000" w:rsidRDefault="00000000" w:rsidRPr="00000000" w14:paraId="00000153">
            <w:pPr>
              <w:rPr/>
            </w:pPr>
            <w:r w:rsidDel="00000000" w:rsidR="00000000" w:rsidRPr="00000000">
              <w:rPr>
                <w:b w:val="1"/>
                <w:bCs w:val="1"/>
                <w:rtl w:val="0"/>
              </w:rPr>
              <w:t xml:space="preserve">Molecular causality in the advent of foundation models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DOI: 10.1038/s44320-024-00041-w</w:t>
            </w:r>
          </w:p>
          <w:p w:rsidR="00000000" w:rsidDel="00000000" w:rsidP="00000000" w:rsidRDefault="00000000" w:rsidRPr="00000000" w14:paraId="00000155">
            <w:pPr>
              <w:rPr/>
            </w:pPr>
            <w:r w:rsidDel="00000000" w:rsidR="00000000" w:rsidRPr="00000000">
              <w:rPr>
                <w:rtl w:val="0"/>
              </w:rPr>
              <w:t xml:space="preserve">Article page: https://doi.org/10.1038/s44320-024-00041-w</w:t>
            </w:r>
          </w:p>
          <w:p w:rsidR="00000000" w:rsidDel="00000000" w:rsidP="00000000" w:rsidRDefault="00000000" w:rsidRPr="00000000" w14:paraId="00000156">
            <w:pPr>
              <w:rPr/>
            </w:pPr>
            <w:r w:rsidDel="00000000" w:rsidR="00000000" w:rsidRPr="00000000">
              <w:rPr>
                <w:rtl w:val="0"/>
              </w:rPr>
              <w:t xml:space="preserve">Full text 1: https://link.springer.com/content/pdf/10.1038/s44320-024-00041-w.pdf</w:t>
            </w:r>
          </w:p>
          <w:p w:rsidR="00000000" w:rsidDel="00000000" w:rsidP="00000000" w:rsidRDefault="00000000" w:rsidRPr="00000000" w14:paraId="00000157">
            <w:pPr>
              <w:rPr/>
            </w:pPr>
            <w:r w:rsidDel="00000000" w:rsidR="00000000" w:rsidRPr="00000000">
              <w:rPr>
                <w:rtl w:val="0"/>
              </w:rPr>
              <w:t xml:space="preserve">Controller-registered target occurrence locator(s): occ-0001 (document_43a44b24877ae33f7710.txt:p-0010)</w:t>
            </w:r>
          </w:p>
        </w:tc>
        <w:tc>
          <w:tcPr>
            <w:vAlign w:val="top"/>
          </w:tcPr>
          <w:p w:rsidR="00000000" w:rsidDel="00000000" w:rsidP="00000000" w:rsidRDefault="00000000" w:rsidRPr="00000000" w14:paraId="0000015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60">
            <w:pPr>
              <w:rPr/>
            </w:pPr>
            <w:r w:rsidDel="00000000" w:rsidR="00000000" w:rsidRPr="00000000">
              <w:rPr>
                <w:rFonts w:ascii="Merriweather" w:cs="Merriweather" w:eastAsia="Merriweather" w:hAnsi="Merriweather"/>
                <w:color w:val="222222"/>
                <w:sz w:val="27"/>
                <w:szCs w:val="27"/>
                <w:rtl w:val="0"/>
              </w:rPr>
              <w:t xml:space="preserve">Hybrid models make a tradeoff between those extremes, which is why they have been found to be useful in systems biology, where data are currently scarce (AlQuraishi and Sorger, </w:t>
            </w:r>
            <w:hyperlink r:id="rId31">
              <w:r w:rsidDel="00000000" w:rsidR="00000000" w:rsidRPr="00000000">
                <w:rPr>
                  <w:rFonts w:ascii="Merriweather" w:cs="Merriweather" w:eastAsia="Merriweather" w:hAnsi="Merriweather"/>
                  <w:color w:val="025e8d"/>
                  <w:sz w:val="27"/>
                  <w:szCs w:val="27"/>
                  <w:u w:val="single"/>
                  <w:rtl w:val="0"/>
                </w:rPr>
                <w:t xml:space="preserve">2021</w:t>
              </w:r>
            </w:hyperlink>
            <w:r w:rsidDel="00000000" w:rsidR="00000000" w:rsidRPr="00000000">
              <w:rPr>
                <w:rFonts w:ascii="Merriweather" w:cs="Merriweather" w:eastAsia="Merriweather" w:hAnsi="Merriweather"/>
                <w:color w:val="222222"/>
                <w:sz w:val="27"/>
                <w:szCs w:val="27"/>
                <w:rtl w:val="0"/>
              </w:rPr>
              <w:t xml:space="preserve">; Nilsson et al, </w:t>
            </w:r>
            <w:hyperlink r:id="rId32">
              <w:r w:rsidDel="00000000" w:rsidR="00000000" w:rsidRPr="00000000">
                <w:rPr>
                  <w:rFonts w:ascii="Merriweather" w:cs="Merriweather" w:eastAsia="Merriweather" w:hAnsi="Merriweather"/>
                  <w:color w:val="025e8d"/>
                  <w:sz w:val="27"/>
                  <w:szCs w:val="27"/>
                  <w:u w:val="single"/>
                  <w:rtl w:val="0"/>
                </w:rPr>
                <w:t xml:space="preserve">2022</w:t>
              </w:r>
            </w:hyperlink>
            <w:r w:rsidDel="00000000" w:rsidR="00000000" w:rsidRPr="00000000">
              <w:rPr>
                <w:rFonts w:ascii="Merriweather" w:cs="Merriweather" w:eastAsia="Merriweather" w:hAnsi="Merriweather"/>
                <w:color w:val="222222"/>
                <w:sz w:val="27"/>
                <w:szCs w:val="27"/>
                <w:rtl w:val="0"/>
              </w:rPr>
              <w:t xml:space="preserve">; Faure et al, </w:t>
            </w:r>
            <w:hyperlink r:id="rId33">
              <w:r w:rsidDel="00000000" w:rsidR="00000000" w:rsidRPr="00000000">
                <w:rPr>
                  <w:rFonts w:ascii="Merriweather" w:cs="Merriweather" w:eastAsia="Merriweather" w:hAnsi="Merriweather"/>
                  <w:color w:val="025e8d"/>
                  <w:sz w:val="27"/>
                  <w:szCs w:val="27"/>
                  <w:u w:val="single"/>
                  <w:rtl w:val="0"/>
                </w:rPr>
                <w:t xml:space="preserve">2023</w:t>
              </w:r>
            </w:hyperlink>
            <w:r w:rsidDel="00000000" w:rsidR="00000000" w:rsidRPr="00000000">
              <w:rPr>
                <w:rFonts w:ascii="Merriweather" w:cs="Merriweather" w:eastAsia="Merriweather" w:hAnsi="Merriweather"/>
                <w:color w:val="222222"/>
                <w:sz w:val="27"/>
                <w:szCs w:val="27"/>
                <w:rtl w:val="0"/>
              </w:rPr>
              <w:t xml:space="preserve">; Roohani et al, </w:t>
            </w:r>
            <w:hyperlink r:id="rId34">
              <w:r w:rsidDel="00000000" w:rsidR="00000000" w:rsidRPr="00000000">
                <w:rPr>
                  <w:rFonts w:ascii="Merriweather" w:cs="Merriweather" w:eastAsia="Merriweather" w:hAnsi="Merriweather"/>
                  <w:color w:val="025e8d"/>
                  <w:sz w:val="27"/>
                  <w:szCs w:val="27"/>
                  <w:u w:val="single"/>
                  <w:rtl w:val="0"/>
                </w:rPr>
                <w:t xml:space="preserve">2023</w:t>
              </w:r>
            </w:hyperlink>
            <w:r w:rsidDel="00000000" w:rsidR="00000000" w:rsidRPr="00000000">
              <w:rPr>
                <w:rFonts w:ascii="Merriweather" w:cs="Merriweather" w:eastAsia="Merriweather" w:hAnsi="Merriweather"/>
                <w:color w:val="222222"/>
                <w:sz w:val="27"/>
                <w:szCs w:val="27"/>
                <w:rtl w:val="0"/>
              </w:rPr>
              <w:t xml:space="preserve">; </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pPr>
            <w:r w:rsidDel="00000000" w:rsidR="00000000" w:rsidRPr="00000000">
              <w:rPr>
                <w:b w:val="1"/>
                <w:bCs w:val="1"/>
                <w:rtl w:val="0"/>
              </w:rPr>
              <w:t xml:space="preserve">GEARS-HV-008</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FORMAL VALIDATION</w:t>
            </w:r>
          </w:p>
        </w:tc>
        <w:tc>
          <w:tcPr>
            <w:vAlign w:val="top"/>
          </w:tcPr>
          <w:p w:rsidR="00000000" w:rsidDel="00000000" w:rsidP="00000000" w:rsidRDefault="00000000" w:rsidRPr="00000000" w14:paraId="00000166">
            <w:pPr>
              <w:rPr/>
            </w:pPr>
            <w:r w:rsidDel="00000000" w:rsidR="00000000" w:rsidRPr="00000000">
              <w:rPr>
                <w:b w:val="1"/>
                <w:bCs w:val="1"/>
                <w:rtl w:val="0"/>
              </w:rPr>
              <w:t xml:space="preserve">scFormer: A Universal Representation Learning Approach for Single-Cell Data Using Transformers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DOI: 10.1101/2022.11.20.517285</w:t>
            </w:r>
          </w:p>
          <w:p w:rsidR="00000000" w:rsidDel="00000000" w:rsidP="00000000" w:rsidRDefault="00000000" w:rsidRPr="00000000" w14:paraId="00000168">
            <w:pPr>
              <w:rPr/>
            </w:pPr>
            <w:r w:rsidDel="00000000" w:rsidR="00000000" w:rsidRPr="00000000">
              <w:rPr>
                <w:rtl w:val="0"/>
              </w:rPr>
              <w:t xml:space="preserve">Article page: https://doi.org/10.1101/2022.11.20.517285</w:t>
            </w:r>
          </w:p>
          <w:p w:rsidR="00000000" w:rsidDel="00000000" w:rsidP="00000000" w:rsidRDefault="00000000" w:rsidRPr="00000000" w14:paraId="00000169">
            <w:pPr>
              <w:rPr/>
            </w:pPr>
            <w:r w:rsidDel="00000000" w:rsidR="00000000" w:rsidRPr="00000000">
              <w:rPr>
                <w:rtl w:val="0"/>
              </w:rPr>
              <w:t xml:space="preserve">Full text 1: https://www.biorxiv.org/content/biorxiv/early/2022/11/22/2022.11.20.517285.full.pdf</w:t>
            </w:r>
          </w:p>
          <w:p w:rsidR="00000000" w:rsidDel="00000000" w:rsidP="00000000" w:rsidRDefault="00000000" w:rsidRPr="00000000" w14:paraId="0000016A">
            <w:pPr>
              <w:rPr/>
            </w:pPr>
            <w:r w:rsidDel="00000000" w:rsidR="00000000" w:rsidRPr="00000000">
              <w:rPr>
                <w:rtl w:val="0"/>
              </w:rPr>
              <w:t xml:space="preserve">Controller-registered target occurrence locator(s): occ-0001 (document_c8dd8f4837f2553f5226.txt:p-0009); occ-0002 (document_c8dd8f4837f2553f5226.txt:p-0009); occ-0003 (document_c8dd8f4837f2553f5226.txt:p-0011)</w:t>
            </w:r>
          </w:p>
        </w:tc>
        <w:tc>
          <w:tcPr>
            <w:vAlign w:val="top"/>
          </w:tcPr>
          <w:p w:rsidR="00000000" w:rsidDel="00000000" w:rsidP="00000000" w:rsidRDefault="00000000" w:rsidRPr="00000000" w14:paraId="0000016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color w:val="191919"/>
                <w:sz w:val="22"/>
                <w:szCs w:val="22"/>
                <w:rtl w:val="0"/>
              </w:rPr>
              <w:t xml:space="preserve">We compare the performance against the recent GEARS method (</w:t>
            </w:r>
            <w:hyperlink r:id="rId35">
              <w:r w:rsidDel="00000000" w:rsidR="00000000" w:rsidRPr="00000000">
                <w:rPr>
                  <w:rFonts w:ascii="Arial" w:cs="Arial" w:eastAsia="Arial" w:hAnsi="Arial"/>
                  <w:b w:val="1"/>
                  <w:bCs w:val="1"/>
                  <w:color w:val="808080"/>
                  <w:sz w:val="22"/>
                  <w:szCs w:val="22"/>
                  <w:rtl w:val="0"/>
                </w:rPr>
                <w:t xml:space="preserve">Roohani et al., 2022</w:t>
              </w:r>
            </w:hyperlink>
            <w:r w:rsidDel="00000000" w:rsidR="00000000" w:rsidRPr="00000000">
              <w:rPr>
                <w:rFonts w:ascii="Arial" w:cs="Arial" w:eastAsia="Arial" w:hAnsi="Arial"/>
                <w:color w:val="191919"/>
                <w:sz w:val="22"/>
                <w:szCs w:val="22"/>
                <w:rtl w:val="0"/>
              </w:rPr>
              <w:t xml:space="preserve">) and the multi layer perceptron baseline.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1"/>
                <w:bCs w:val="1"/>
                <w:rtl w:val="0"/>
              </w:rPr>
              <w:t xml:space="preserve">GEARS-HV-019</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FORMAL VALIDATION</w:t>
            </w:r>
          </w:p>
        </w:tc>
        <w:tc>
          <w:tcPr>
            <w:vAlign w:val="top"/>
          </w:tcPr>
          <w:p w:rsidR="00000000" w:rsidDel="00000000" w:rsidP="00000000" w:rsidRDefault="00000000" w:rsidRPr="00000000" w14:paraId="00000179">
            <w:pPr>
              <w:rPr/>
            </w:pPr>
            <w:r w:rsidDel="00000000" w:rsidR="00000000" w:rsidRPr="00000000">
              <w:rPr>
                <w:b w:val="1"/>
                <w:bCs w:val="1"/>
                <w:rtl w:val="0"/>
              </w:rPr>
              <w:t xml:space="preserve">Knowledge-augmented Graph Machine Learning for Drug Discovery: A Survey</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DOI: 10.1145/3744237</w:t>
            </w:r>
          </w:p>
          <w:p w:rsidR="00000000" w:rsidDel="00000000" w:rsidP="00000000" w:rsidRDefault="00000000" w:rsidRPr="00000000" w14:paraId="0000017B">
            <w:pPr>
              <w:rPr/>
            </w:pPr>
            <w:r w:rsidDel="00000000" w:rsidR="00000000" w:rsidRPr="00000000">
              <w:rPr>
                <w:rtl w:val="0"/>
              </w:rPr>
              <w:t xml:space="preserve">Article page: https://doi.org/10.1145/3744237</w:t>
            </w:r>
          </w:p>
          <w:p w:rsidR="00000000" w:rsidDel="00000000" w:rsidP="00000000" w:rsidRDefault="00000000" w:rsidRPr="00000000" w14:paraId="0000017C">
            <w:pPr>
              <w:rPr/>
            </w:pPr>
            <w:r w:rsidDel="00000000" w:rsidR="00000000" w:rsidRPr="00000000">
              <w:rPr>
                <w:rtl w:val="0"/>
              </w:rPr>
              <w:t xml:space="preserve">Full text 1: https://pure.au.dk/ws/files/469052743/Knowledge-augmented_Graph_Machine_Learning_for_Drug_Discovery.pdf</w:t>
            </w:r>
          </w:p>
          <w:p w:rsidR="00000000" w:rsidDel="00000000" w:rsidP="00000000" w:rsidRDefault="00000000" w:rsidRPr="00000000" w14:paraId="0000017D">
            <w:pPr>
              <w:rPr/>
            </w:pPr>
            <w:r w:rsidDel="00000000" w:rsidR="00000000" w:rsidRPr="00000000">
              <w:rPr>
                <w:rtl w:val="0"/>
              </w:rPr>
              <w:t xml:space="preserve">Controller-registered target occurrence locator(s): occ-0001 (document_ba89fde9a7c4cd903d44.txt:p-0015); occ-0002 (document_ba89fde9a7c4cd903d44.txt:p-0034)</w:t>
            </w:r>
          </w:p>
        </w:tc>
        <w:tc>
          <w:tcPr>
            <w:vAlign w:val="top"/>
          </w:tcPr>
          <w:p w:rsidR="00000000" w:rsidDel="00000000" w:rsidP="00000000" w:rsidRDefault="00000000" w:rsidRPr="00000000" w14:paraId="0000017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Mentioned in table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rPr/>
            </w:pPr>
            <w:r w:rsidDel="00000000" w:rsidR="00000000" w:rsidRPr="00000000">
              <w:rPr>
                <w:b w:val="1"/>
                <w:bCs w:val="1"/>
                <w:rtl w:val="0"/>
              </w:rPr>
              <w:t xml:space="preserve">GEARS-HV-013</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FORMAL VALIDATION</w:t>
            </w:r>
          </w:p>
        </w:tc>
        <w:tc>
          <w:tcPr>
            <w:vAlign w:val="top"/>
          </w:tcPr>
          <w:p w:rsidR="00000000" w:rsidDel="00000000" w:rsidP="00000000" w:rsidRDefault="00000000" w:rsidRPr="00000000" w14:paraId="0000018C">
            <w:pPr>
              <w:rPr/>
            </w:pPr>
            <w:r w:rsidDel="00000000" w:rsidR="00000000" w:rsidRPr="00000000">
              <w:rPr>
                <w:b w:val="1"/>
                <w:bCs w:val="1"/>
                <w:rtl w:val="0"/>
              </w:rPr>
              <w:t xml:space="preserve">A systematic comparison of computational methods for expression forecasting</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DOI: 10.1101/2023.07.28.551039</w:t>
            </w:r>
          </w:p>
          <w:p w:rsidR="00000000" w:rsidDel="00000000" w:rsidP="00000000" w:rsidRDefault="00000000" w:rsidRPr="00000000" w14:paraId="0000018E">
            <w:pPr>
              <w:rPr/>
            </w:pPr>
            <w:r w:rsidDel="00000000" w:rsidR="00000000" w:rsidRPr="00000000">
              <w:rPr>
                <w:rtl w:val="0"/>
              </w:rPr>
              <w:t xml:space="preserve">Article page: https://doi.org/10.1101/2023.07.28.551039</w:t>
            </w:r>
          </w:p>
          <w:p w:rsidR="00000000" w:rsidDel="00000000" w:rsidP="00000000" w:rsidRDefault="00000000" w:rsidRPr="00000000" w14:paraId="0000018F">
            <w:pPr>
              <w:rPr/>
            </w:pPr>
            <w:r w:rsidDel="00000000" w:rsidR="00000000" w:rsidRPr="00000000">
              <w:rPr>
                <w:rtl w:val="0"/>
              </w:rPr>
              <w:t xml:space="preserve">Full text 1: https://www.biorxiv.org/content/biorxiv/early/2023/07/31/2023.07.28.551039.full.pdf</w:t>
            </w:r>
          </w:p>
          <w:p w:rsidR="00000000" w:rsidDel="00000000" w:rsidP="00000000" w:rsidRDefault="00000000" w:rsidRPr="00000000" w14:paraId="00000190">
            <w:pPr>
              <w:rPr/>
            </w:pPr>
            <w:r w:rsidDel="00000000" w:rsidR="00000000" w:rsidRPr="00000000">
              <w:rPr>
                <w:rtl w:val="0"/>
              </w:rPr>
              <w:t xml:space="preserve">Controller-registered target occurrence locator(s): occ-0001 (document_02100be951234bc62ab3.txt:p-0005); occ-0002 (document_02100be951234bc62ab3.txt:p-0006); occ-0003 (document_02100be951234bc62ab3.txt:p-0018); occ-0004 (document_02100be951234bc62ab3.txt:p-0020); occ-0005 (document_02100be951234bc62ab3.txt:p-0020); occ-0006 (document_02100be951234bc62ab3.txt:p-0021); occ-0007 (document_02100be951234bc62ab3.txt:p-0021); occ-0008 (document_02100be951234bc62ab3.txt:p-0021); occ-0009 (document_02100be951234bc62ab3.txt:p-0021); occ-0010 (document_02100be951234bc62ab3.txt:p-0021); occ-0011 (document_02100be951234bc62ab3.txt:p-0021); occ-0012 (document_02100be951234bc62ab3.txt:p-0021); occ-0013 (document_02100be951234bc62ab3.txt:p-0021); occ-0014 (document_02100be951234bc62ab3.txt:p-0021); occ-0015 (document_02100be951234bc62ab3.txt:p-0022); occ-0016 (document_02100be951234bc62ab3.txt:p-0022); occ-0017 (document_02100be951234bc62ab3.txt:p-0022); occ-0018 (document_02100be951234bc62ab3.txt:p-0023); occ-0019 (document_02100be951234bc62ab3.txt:p-0023); occ-0020 (document_02100be951234bc62ab3.txt:p-0024); occ-0021 (document_02100be951234bc62ab3.txt:p-0025); occ-0022 (document_02100be951234bc62ab3.txt:p-0025); occ-0023 (document_02100be951234bc62ab3.txt:p-0027); occ-0024 (document_02100be951234bc62ab3.txt:p-0027); occ-0025 (document_02100be951234bc62ab3.txt:p-0027); occ-0026 (document_02100be951234bc62ab3.txt:p-0027); occ-0027 (document_02100be951234bc62ab3.txt:p-0033); occ-0028 (document_02100be951234bc62ab3.txt:p-0039); occ-0029 (document_02100be951234bc62ab3.txt:p-0039); occ-0030 (document_02100be951234bc62ab3.txt:p-0039); occ-0031 (document_02100be951234bc62ab3.txt:p-0039)</w:t>
            </w:r>
          </w:p>
        </w:tc>
        <w:tc>
          <w:tcPr>
            <w:vAlign w:val="top"/>
          </w:tcPr>
          <w:p w:rsidR="00000000" w:rsidDel="00000000" w:rsidP="00000000" w:rsidRDefault="00000000" w:rsidRPr="00000000" w14:paraId="0000019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color w:val="191919"/>
                <w:sz w:val="22"/>
                <w:szCs w:val="22"/>
                <w:rtl w:val="0"/>
              </w:rPr>
              <w:t xml:space="preserve">For adamson, dixit, and norman, we eschew these filters and instead use preprocessing identical to the GEARS evaluations (</w:t>
            </w:r>
            <w:hyperlink r:id="rId36">
              <w:r w:rsidDel="00000000" w:rsidR="00000000" w:rsidRPr="00000000">
                <w:rPr>
                  <w:rFonts w:ascii="Arial" w:cs="Arial" w:eastAsia="Arial" w:hAnsi="Arial"/>
                  <w:b w:val="1"/>
                  <w:bCs w:val="1"/>
                  <w:color w:val="808080"/>
                  <w:sz w:val="22"/>
                  <w:szCs w:val="22"/>
                  <w:rtl w:val="0"/>
                </w:rPr>
                <w:t xml:space="preserve">Roohani et al., 2024</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rPr/>
            </w:pPr>
            <w:r w:rsidDel="00000000" w:rsidR="00000000" w:rsidRPr="00000000">
              <w:rPr>
                <w:b w:val="1"/>
                <w:bCs w:val="1"/>
                <w:rtl w:val="0"/>
              </w:rPr>
              <w:t xml:space="preserve">GEARS-HV-028</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FORMAL VALIDATION</w:t>
            </w:r>
          </w:p>
        </w:tc>
        <w:tc>
          <w:tcPr>
            <w:vAlign w:val="top"/>
          </w:tcPr>
          <w:p w:rsidR="00000000" w:rsidDel="00000000" w:rsidP="00000000" w:rsidRDefault="00000000" w:rsidRPr="00000000" w14:paraId="0000019F">
            <w:pPr>
              <w:rPr/>
            </w:pPr>
            <w:r w:rsidDel="00000000" w:rsidR="00000000" w:rsidRPr="00000000">
              <w:rPr>
                <w:b w:val="1"/>
                <w:bCs w:val="1"/>
                <w:rtl w:val="0"/>
              </w:rPr>
              <w:t xml:space="preserve">Causal models and prediction in cell line perturbation experiments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DOI: 10.1186/s12859-024-06027-7</w:t>
            </w:r>
          </w:p>
          <w:p w:rsidR="00000000" w:rsidDel="00000000" w:rsidP="00000000" w:rsidRDefault="00000000" w:rsidRPr="00000000" w14:paraId="000001A1">
            <w:pPr>
              <w:rPr/>
            </w:pPr>
            <w:r w:rsidDel="00000000" w:rsidR="00000000" w:rsidRPr="00000000">
              <w:rPr>
                <w:rtl w:val="0"/>
              </w:rPr>
              <w:t xml:space="preserve">Article page: https://doi.org/10.1186/s12859-024-06027-7</w:t>
            </w:r>
          </w:p>
          <w:p w:rsidR="00000000" w:rsidDel="00000000" w:rsidP="00000000" w:rsidRDefault="00000000" w:rsidRPr="00000000" w14:paraId="000001A2">
            <w:pPr>
              <w:rPr/>
            </w:pPr>
            <w:r w:rsidDel="00000000" w:rsidR="00000000" w:rsidRPr="00000000">
              <w:rPr>
                <w:rtl w:val="0"/>
              </w:rPr>
              <w:t xml:space="preserve">Full text 1: https://www.researchsquare.com/article/rs-3973384/latest.pdf</w:t>
            </w:r>
          </w:p>
          <w:p w:rsidR="00000000" w:rsidDel="00000000" w:rsidP="00000000" w:rsidRDefault="00000000" w:rsidRPr="00000000" w14:paraId="000001A3">
            <w:pPr>
              <w:rPr/>
            </w:pPr>
            <w:r w:rsidDel="00000000" w:rsidR="00000000" w:rsidRPr="00000000">
              <w:rPr>
                <w:rtl w:val="0"/>
              </w:rPr>
              <w:t xml:space="preserve">Full text 2: https://bmcbioinformatics.biomedcentral.com/counter/pdf/10.1186/s12859-024-06027-7</w:t>
            </w:r>
          </w:p>
          <w:p w:rsidR="00000000" w:rsidDel="00000000" w:rsidP="00000000" w:rsidRDefault="00000000" w:rsidRPr="00000000" w14:paraId="000001A4">
            <w:pPr>
              <w:rPr/>
            </w:pPr>
            <w:r w:rsidDel="00000000" w:rsidR="00000000" w:rsidRPr="00000000">
              <w:rPr>
                <w:rtl w:val="0"/>
              </w:rPr>
              <w:t xml:space="preserve">Controller-registered target occurrence locator(s): occ-0001 (document_8e546d952becc9f38df6.txt:p-0018); occ-0002 (document_d18339b76d624d106839.txt:p-0005); occ-0003 (document_d18339b76d624d106839.txt:p-0023)</w:t>
            </w:r>
          </w:p>
        </w:tc>
        <w:tc>
          <w:tcPr>
            <w:vAlign w:val="top"/>
          </w:tcPr>
          <w:p w:rsidR="00000000" w:rsidDel="00000000" w:rsidP="00000000" w:rsidRDefault="00000000" w:rsidRPr="00000000" w14:paraId="000001A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AD">
            <w:pPr>
              <w:rPr/>
            </w:pPr>
            <w:r w:rsidDel="00000000" w:rsidR="00000000" w:rsidRPr="00000000">
              <w:rPr>
                <w:rFonts w:ascii="Merriweather" w:cs="Merriweather" w:eastAsia="Merriweather" w:hAnsi="Merriweather"/>
                <w:color w:val="222222"/>
                <w:sz w:val="27"/>
                <w:szCs w:val="27"/>
                <w:rtl w:val="0"/>
              </w:rPr>
              <w:t xml:space="preserve">Several works have developed models for predicting responses to previously tested perturbations in new settings. For example, [</w:t>
            </w:r>
            <w:hyperlink r:id="rId37">
              <w:r w:rsidDel="00000000" w:rsidR="00000000" w:rsidRPr="00000000">
                <w:rPr>
                  <w:rFonts w:ascii="Merriweather" w:cs="Merriweather" w:eastAsia="Merriweather" w:hAnsi="Merriweather"/>
                  <w:color w:val="025e8d"/>
                  <w:sz w:val="27"/>
                  <w:szCs w:val="27"/>
                  <w:u w:val="single"/>
                  <w:rtl w:val="0"/>
                </w:rPr>
                <w:t xml:space="preserve">7</w:t>
              </w:r>
            </w:hyperlink>
            <w:r w:rsidDel="00000000" w:rsidR="00000000" w:rsidRPr="00000000">
              <w:rPr>
                <w:rFonts w:ascii="Merriweather" w:cs="Merriweather" w:eastAsia="Merriweather" w:hAnsi="Merriweather"/>
                <w:color w:val="222222"/>
                <w:sz w:val="27"/>
                <w:szCs w:val="27"/>
                <w:rtl w:val="0"/>
              </w:rPr>
              <w:t xml:space="preserve">, </w:t>
            </w:r>
            <w:hyperlink r:id="rId38">
              <w:r w:rsidDel="00000000" w:rsidR="00000000" w:rsidRPr="00000000">
                <w:rPr>
                  <w:rFonts w:ascii="Merriweather" w:cs="Merriweather" w:eastAsia="Merriweather" w:hAnsi="Merriweather"/>
                  <w:color w:val="025e8d"/>
                  <w:sz w:val="27"/>
                  <w:szCs w:val="27"/>
                  <w:u w:val="single"/>
                  <w:rtl w:val="0"/>
                </w:rPr>
                <w:t xml:space="preserve">8</w:t>
              </w:r>
            </w:hyperlink>
            <w:r w:rsidDel="00000000" w:rsidR="00000000" w:rsidRPr="00000000">
              <w:rPr>
                <w:rFonts w:ascii="Merriweather" w:cs="Merriweather" w:eastAsia="Merriweather" w:hAnsi="Merriweather"/>
                <w:color w:val="222222"/>
                <w:sz w:val="27"/>
                <w:szCs w:val="27"/>
                <w:rtl w:val="0"/>
              </w:rPr>
              <w:t xml:space="preserve">], and [</w:t>
            </w:r>
            <w:hyperlink r:id="rId39">
              <w:r w:rsidDel="00000000" w:rsidR="00000000" w:rsidRPr="00000000">
                <w:rPr>
                  <w:rFonts w:ascii="Merriweather" w:cs="Merriweather" w:eastAsia="Merriweather" w:hAnsi="Merriweather"/>
                  <w:color w:val="025e8d"/>
                  <w:sz w:val="27"/>
                  <w:szCs w:val="27"/>
                  <w:u w:val="single"/>
                  <w:rtl w:val="0"/>
                </w:rPr>
                <w:t xml:space="preserve">13</w:t>
              </w:r>
            </w:hyperlink>
            <w:r w:rsidDel="00000000" w:rsidR="00000000" w:rsidRPr="00000000">
              <w:rPr>
                <w:rFonts w:ascii="Merriweather" w:cs="Merriweather" w:eastAsia="Merriweather" w:hAnsi="Merriweather"/>
                <w:color w:val="222222"/>
                <w:sz w:val="27"/>
                <w:szCs w:val="27"/>
                <w:rtl w:val="0"/>
              </w:rPr>
              <w:t xml:space="preserve">] developed deep-learning autoencoder models to predict responses to previously untested perturbation-cell type combinations. [</w:t>
            </w:r>
            <w:hyperlink r:id="rId40">
              <w:r w:rsidDel="00000000" w:rsidR="00000000" w:rsidRPr="00000000">
                <w:rPr>
                  <w:rFonts w:ascii="Merriweather" w:cs="Merriweather" w:eastAsia="Merriweather" w:hAnsi="Merriweather"/>
                  <w:color w:val="025e8d"/>
                  <w:sz w:val="27"/>
                  <w:szCs w:val="27"/>
                  <w:u w:val="single"/>
                  <w:rtl w:val="0"/>
                </w:rPr>
                <w:t xml:space="preserve">6</w:t>
              </w:r>
            </w:hyperlink>
            <w:r w:rsidDel="00000000" w:rsidR="00000000" w:rsidRPr="00000000">
              <w:rPr>
                <w:rFonts w:ascii="Merriweather" w:cs="Merriweather" w:eastAsia="Merriweather" w:hAnsi="Merriweather"/>
                <w:color w:val="222222"/>
                <w:sz w:val="27"/>
                <w:szCs w:val="27"/>
                <w:rtl w:val="0"/>
              </w:rPr>
              <w:t xml:space="preserve">] considered a similar problem and developed prediction model, SI-A, derived from the synthetic control literature in causal inference. [</w:t>
            </w:r>
            <w:hyperlink r:id="rId41">
              <w:r w:rsidDel="00000000" w:rsidR="00000000" w:rsidRPr="00000000">
                <w:rPr>
                  <w:rFonts w:ascii="Merriweather" w:cs="Merriweather" w:eastAsia="Merriweather" w:hAnsi="Merriweather"/>
                  <w:color w:val="025e8d"/>
                  <w:sz w:val="27"/>
                  <w:szCs w:val="27"/>
                  <w:u w:val="single"/>
                  <w:rtl w:val="0"/>
                </w:rPr>
                <w:t xml:space="preserve">10</w:t>
              </w:r>
            </w:hyperlink>
            <w:r w:rsidDel="00000000" w:rsidR="00000000" w:rsidRPr="00000000">
              <w:rPr>
                <w:rFonts w:ascii="Merriweather" w:cs="Merriweather" w:eastAsia="Merriweather" w:hAnsi="Merriweather"/>
                <w:color w:val="222222"/>
                <w:sz w:val="27"/>
                <w:szCs w:val="27"/>
                <w:rtl w:val="0"/>
              </w:rPr>
              <w:t xml:space="preserve">] developed GEARS to predict the effect of double knockouts/knockdowns using </w:t>
            </w:r>
            <w:r w:rsidDel="00000000" w:rsidR="00000000" w:rsidRPr="00000000">
              <w:rPr>
                <w:rFonts w:ascii="Merriweather" w:cs="Merriweather" w:eastAsia="Merriweather" w:hAnsi="Merriweather"/>
                <w:i w:val="1"/>
                <w:iCs w:val="1"/>
                <w:color w:val="222222"/>
                <w:sz w:val="27"/>
                <w:szCs w:val="27"/>
                <w:rtl w:val="0"/>
              </w:rPr>
              <w:t xml:space="preserve">in vitro</w:t>
            </w:r>
            <w:r w:rsidDel="00000000" w:rsidR="00000000" w:rsidRPr="00000000">
              <w:rPr>
                <w:rFonts w:ascii="Merriweather" w:cs="Merriweather" w:eastAsia="Merriweather" w:hAnsi="Merriweather"/>
                <w:color w:val="222222"/>
                <w:sz w:val="27"/>
                <w:szCs w:val="27"/>
                <w:rtl w:val="0"/>
              </w:rPr>
              <w:t xml:space="preserve"> responses to single knockouts/knockdowns.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rPr/>
            </w:pPr>
            <w:r w:rsidDel="00000000" w:rsidR="00000000" w:rsidRPr="00000000">
              <w:rPr>
                <w:b w:val="1"/>
                <w:bCs w:val="1"/>
                <w:rtl w:val="0"/>
              </w:rPr>
              <w:t xml:space="preserve">GEARS-HV-031</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FORMAL VALIDATION</w:t>
            </w:r>
          </w:p>
        </w:tc>
        <w:tc>
          <w:tcPr>
            <w:vAlign w:val="top"/>
          </w:tcPr>
          <w:p w:rsidR="00000000" w:rsidDel="00000000" w:rsidP="00000000" w:rsidRDefault="00000000" w:rsidRPr="00000000" w14:paraId="000001B3">
            <w:pPr>
              <w:rPr/>
            </w:pPr>
            <w:r w:rsidDel="00000000" w:rsidR="00000000" w:rsidRPr="00000000">
              <w:rPr>
                <w:b w:val="1"/>
                <w:bCs w:val="1"/>
                <w:rtl w:val="0"/>
              </w:rPr>
              <w:t xml:space="preserve">Simple Causal Relationships in Gene Expression Discovered through Deep Learned Collective Variables</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DOI: 10.1101/2023.01.18.524617</w:t>
            </w:r>
          </w:p>
          <w:p w:rsidR="00000000" w:rsidDel="00000000" w:rsidP="00000000" w:rsidRDefault="00000000" w:rsidRPr="00000000" w14:paraId="000001B5">
            <w:pPr>
              <w:rPr/>
            </w:pPr>
            <w:r w:rsidDel="00000000" w:rsidR="00000000" w:rsidRPr="00000000">
              <w:rPr>
                <w:rtl w:val="0"/>
              </w:rPr>
              <w:t xml:space="preserve">Article page: https://doi.org/10.1101/2023.01.18.524617</w:t>
            </w:r>
          </w:p>
          <w:p w:rsidR="00000000" w:rsidDel="00000000" w:rsidP="00000000" w:rsidRDefault="00000000" w:rsidRPr="00000000" w14:paraId="000001B6">
            <w:pPr>
              <w:rPr/>
            </w:pPr>
            <w:r w:rsidDel="00000000" w:rsidR="00000000" w:rsidRPr="00000000">
              <w:rPr>
                <w:rtl w:val="0"/>
              </w:rPr>
              <w:t xml:space="preserve">Full text 1: https://www.biorxiv.org/content/biorxiv/early/2023/01/20/2023.01.18.524617.full.pdf</w:t>
            </w:r>
          </w:p>
          <w:p w:rsidR="00000000" w:rsidDel="00000000" w:rsidP="00000000" w:rsidRDefault="00000000" w:rsidRPr="00000000" w14:paraId="000001B7">
            <w:pPr>
              <w:rPr/>
            </w:pPr>
            <w:r w:rsidDel="00000000" w:rsidR="00000000" w:rsidRPr="00000000">
              <w:rPr>
                <w:rtl w:val="0"/>
              </w:rPr>
              <w:t xml:space="preserve">Controller-registered target occurrence locator(s): occ-0001 (document_c4e884dd4ef14a20ead1.txt:p-0060)</w:t>
            </w:r>
          </w:p>
        </w:tc>
        <w:tc>
          <w:tcPr>
            <w:vAlign w:val="top"/>
          </w:tcPr>
          <w:p w:rsidR="00000000" w:rsidDel="00000000" w:rsidP="00000000" w:rsidRDefault="00000000" w:rsidRPr="00000000" w14:paraId="000001B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w:cs="Arial" w:eastAsia="Arial" w:hAnsi="Arial"/>
                <w:color w:val="191919"/>
                <w:sz w:val="22"/>
                <w:szCs w:val="22"/>
                <w:rtl w:val="0"/>
              </w:rPr>
              <w:t xml:space="preserve"> The use of autoencoders [</w:t>
            </w:r>
            <w:hyperlink r:id="rId42">
              <w:r w:rsidDel="00000000" w:rsidR="00000000" w:rsidRPr="00000000">
                <w:rPr>
                  <w:rFonts w:ascii="Arial" w:cs="Arial" w:eastAsia="Arial" w:hAnsi="Arial"/>
                  <w:b w:val="1"/>
                  <w:bCs w:val="1"/>
                  <w:color w:val="808080"/>
                  <w:sz w:val="22"/>
                  <w:szCs w:val="22"/>
                  <w:rtl w:val="0"/>
                </w:rPr>
                <w:t xml:space="preserve">9</w:t>
              </w:r>
            </w:hyperlink>
            <w:r w:rsidDel="00000000" w:rsidR="00000000" w:rsidRPr="00000000">
              <w:rPr>
                <w:rFonts w:ascii="Arial" w:cs="Arial" w:eastAsia="Arial" w:hAnsi="Arial"/>
                <w:color w:val="191919"/>
                <w:sz w:val="22"/>
                <w:szCs w:val="22"/>
                <w:rtl w:val="0"/>
              </w:rPr>
              <w:t xml:space="preserve">], UMAP [</w:t>
            </w:r>
            <w:hyperlink r:id="rId43">
              <w:r w:rsidDel="00000000" w:rsidR="00000000" w:rsidRPr="00000000">
                <w:rPr>
                  <w:rFonts w:ascii="Arial" w:cs="Arial" w:eastAsia="Arial" w:hAnsi="Arial"/>
                  <w:b w:val="1"/>
                  <w:bCs w:val="1"/>
                  <w:color w:val="808080"/>
                  <w:sz w:val="22"/>
                  <w:szCs w:val="22"/>
                  <w:rtl w:val="0"/>
                </w:rPr>
                <w:t xml:space="preserve">10</w:t>
              </w:r>
            </w:hyperlink>
            <w:r w:rsidDel="00000000" w:rsidR="00000000" w:rsidRPr="00000000">
              <w:rPr>
                <w:rFonts w:ascii="Arial" w:cs="Arial" w:eastAsia="Arial" w:hAnsi="Arial"/>
                <w:color w:val="191919"/>
                <w:sz w:val="22"/>
                <w:szCs w:val="22"/>
                <w:rtl w:val="0"/>
              </w:rPr>
              <w:t xml:space="preserve">,</w:t>
            </w:r>
            <w:hyperlink r:id="rId44">
              <w:r w:rsidDel="00000000" w:rsidR="00000000" w:rsidRPr="00000000">
                <w:rPr>
                  <w:rFonts w:ascii="Arial" w:cs="Arial" w:eastAsia="Arial" w:hAnsi="Arial"/>
                  <w:b w:val="1"/>
                  <w:bCs w:val="1"/>
                  <w:color w:val="808080"/>
                  <w:sz w:val="22"/>
                  <w:szCs w:val="22"/>
                  <w:rtl w:val="0"/>
                </w:rPr>
                <w:t xml:space="preserve">11</w:t>
              </w:r>
            </w:hyperlink>
            <w:r w:rsidDel="00000000" w:rsidR="00000000" w:rsidRPr="00000000">
              <w:rPr>
                <w:rFonts w:ascii="Arial" w:cs="Arial" w:eastAsia="Arial" w:hAnsi="Arial"/>
                <w:color w:val="191919"/>
                <w:sz w:val="22"/>
                <w:szCs w:val="22"/>
                <w:rtl w:val="0"/>
              </w:rPr>
              <w:t xml:space="preserve">], and other methods of dimensionality reduction [</w:t>
            </w:r>
            <w:hyperlink r:id="rId45">
              <w:r w:rsidDel="00000000" w:rsidR="00000000" w:rsidRPr="00000000">
                <w:rPr>
                  <w:rFonts w:ascii="Arial" w:cs="Arial" w:eastAsia="Arial" w:hAnsi="Arial"/>
                  <w:b w:val="1"/>
                  <w:bCs w:val="1"/>
                  <w:color w:val="808080"/>
                  <w:sz w:val="22"/>
                  <w:szCs w:val="22"/>
                  <w:rtl w:val="0"/>
                </w:rPr>
                <w:t xml:space="preserve">12</w:t>
              </w:r>
            </w:hyperlink>
            <w:r w:rsidDel="00000000" w:rsidR="00000000" w:rsidRPr="00000000">
              <w:rPr>
                <w:rFonts w:ascii="Arial" w:cs="Arial" w:eastAsia="Arial" w:hAnsi="Arial"/>
                <w:color w:val="191919"/>
                <w:sz w:val="22"/>
                <w:szCs w:val="22"/>
                <w:rtl w:val="0"/>
              </w:rPr>
              <w:t xml:space="preserve">,</w:t>
            </w:r>
            <w:hyperlink r:id="rId46">
              <w:r w:rsidDel="00000000" w:rsidR="00000000" w:rsidRPr="00000000">
                <w:rPr>
                  <w:rFonts w:ascii="Arial" w:cs="Arial" w:eastAsia="Arial" w:hAnsi="Arial"/>
                  <w:b w:val="1"/>
                  <w:bCs w:val="1"/>
                  <w:color w:val="808080"/>
                  <w:sz w:val="22"/>
                  <w:szCs w:val="22"/>
                  <w:rtl w:val="0"/>
                </w:rPr>
                <w:t xml:space="preserve">13</w:t>
              </w:r>
            </w:hyperlink>
            <w:r w:rsidDel="00000000" w:rsidR="00000000" w:rsidRPr="00000000">
              <w:rPr>
                <w:rFonts w:ascii="Arial" w:cs="Arial" w:eastAsia="Arial" w:hAnsi="Arial"/>
                <w:color w:val="191919"/>
                <w:sz w:val="22"/>
                <w:szCs w:val="22"/>
                <w:rtl w:val="0"/>
              </w:rPr>
              <w:t xml:space="preserve">] have demonstrated that it is possible to discover relationships in statistical covariation of many genes that can be used, for example, to distinguish different cell types and lineages [</w:t>
            </w:r>
            <w:hyperlink r:id="rId47">
              <w:r w:rsidDel="00000000" w:rsidR="00000000" w:rsidRPr="00000000">
                <w:rPr>
                  <w:rFonts w:ascii="Arial" w:cs="Arial" w:eastAsia="Arial" w:hAnsi="Arial"/>
                  <w:b w:val="1"/>
                  <w:bCs w:val="1"/>
                  <w:color w:val="808080"/>
                  <w:sz w:val="22"/>
                  <w:szCs w:val="22"/>
                  <w:rtl w:val="0"/>
                </w:rPr>
                <w:t xml:space="preserve">14</w:t>
              </w:r>
            </w:hyperlink>
            <w:r w:rsidDel="00000000" w:rsidR="00000000" w:rsidRPr="00000000">
              <w:rPr>
                <w:rFonts w:ascii="Arial" w:cs="Arial" w:eastAsia="Arial" w:hAnsi="Arial"/>
                <w:color w:val="191919"/>
                <w:sz w:val="22"/>
                <w:szCs w:val="22"/>
                <w:rtl w:val="0"/>
              </w:rPr>
              <w:t xml:space="preserve">], to predict mean gene expression under perturbation [</w:t>
            </w:r>
            <w:hyperlink r:id="rId48">
              <w:r w:rsidDel="00000000" w:rsidR="00000000" w:rsidRPr="00000000">
                <w:rPr>
                  <w:rFonts w:ascii="Arial" w:cs="Arial" w:eastAsia="Arial" w:hAnsi="Arial"/>
                  <w:b w:val="1"/>
                  <w:bCs w:val="1"/>
                  <w:color w:val="808080"/>
                  <w:sz w:val="22"/>
                  <w:szCs w:val="22"/>
                  <w:rtl w:val="0"/>
                </w:rPr>
                <w:t xml:space="preserve">15</w:t>
              </w:r>
            </w:hyperlink>
            <w:r w:rsidDel="00000000" w:rsidR="00000000" w:rsidRPr="00000000">
              <w:rPr>
                <w:rFonts w:ascii="Arial" w:cs="Arial" w:eastAsia="Arial" w:hAnsi="Arial"/>
                <w:color w:val="191919"/>
                <w:sz w:val="22"/>
                <w:szCs w:val="22"/>
                <w:rtl w:val="0"/>
              </w:rPr>
              <w:t xml:space="preserve">,</w:t>
            </w:r>
            <w:hyperlink r:id="rId49">
              <w:r w:rsidDel="00000000" w:rsidR="00000000" w:rsidRPr="00000000">
                <w:rPr>
                  <w:rFonts w:ascii="Arial" w:cs="Arial" w:eastAsia="Arial" w:hAnsi="Arial"/>
                  <w:b w:val="1"/>
                  <w:bCs w:val="1"/>
                  <w:color w:val="808080"/>
                  <w:sz w:val="22"/>
                  <w:szCs w:val="22"/>
                  <w:rtl w:val="0"/>
                </w:rPr>
                <w:t xml:space="preserve">16</w:t>
              </w:r>
            </w:hyperlink>
            <w:r w:rsidDel="00000000" w:rsidR="00000000" w:rsidRPr="00000000">
              <w:rPr>
                <w:rFonts w:ascii="Arial" w:cs="Arial" w:eastAsia="Arial" w:hAnsi="Arial"/>
                <w:color w:val="191919"/>
                <w:sz w:val="22"/>
                <w:szCs w:val="22"/>
                <w:rtl w:val="0"/>
              </w:rPr>
              <w:t xml:space="preserve">], to predict the interactions between genes under combinatorial perturbations [</w:t>
            </w:r>
            <w:hyperlink r:id="rId50">
              <w:r w:rsidDel="00000000" w:rsidR="00000000" w:rsidRPr="00000000">
                <w:rPr>
                  <w:rFonts w:ascii="Arial" w:cs="Arial" w:eastAsia="Arial" w:hAnsi="Arial"/>
                  <w:b w:val="1"/>
                  <w:bCs w:val="1"/>
                  <w:color w:val="808080"/>
                  <w:sz w:val="22"/>
                  <w:szCs w:val="22"/>
                  <w:rtl w:val="0"/>
                </w:rPr>
                <w:t xml:space="preserve">17</w:t>
              </w:r>
            </w:hyperlink>
            <w:r w:rsidDel="00000000" w:rsidR="00000000" w:rsidRPr="00000000">
              <w:rPr>
                <w:rFonts w:ascii="Arial" w:cs="Arial" w:eastAsia="Arial" w:hAnsi="Arial"/>
                <w:color w:val="191919"/>
                <w:sz w:val="22"/>
                <w:szCs w:val="22"/>
                <w:rtl w:val="0"/>
              </w:rPr>
              <w:t xml:space="preserve">], and to generate counterfactual predictions on single-cell response under new drug treatments [</w:t>
            </w:r>
            <w:hyperlink r:id="rId51">
              <w:r w:rsidDel="00000000" w:rsidR="00000000" w:rsidRPr="00000000">
                <w:rPr>
                  <w:rFonts w:ascii="Arial" w:cs="Arial" w:eastAsia="Arial" w:hAnsi="Arial"/>
                  <w:b w:val="1"/>
                  <w:bCs w:val="1"/>
                  <w:color w:val="808080"/>
                  <w:sz w:val="22"/>
                  <w:szCs w:val="22"/>
                  <w:rtl w:val="0"/>
                </w:rPr>
                <w:t xml:space="preserve">18</w:t>
              </w:r>
            </w:hyperlink>
            <w:r w:rsidDel="00000000" w:rsidR="00000000" w:rsidRPr="00000000">
              <w:rPr>
                <w:rFonts w:ascii="Arial" w:cs="Arial" w:eastAsia="Arial" w:hAnsi="Arial"/>
                <w:color w:val="191919"/>
                <w:sz w:val="22"/>
                <w:szCs w:val="22"/>
                <w:rtl w:val="0"/>
              </w:rPr>
              <w:t xml:space="preserve">] or novel perturbations [</w:t>
            </w:r>
            <w:hyperlink r:id="rId52">
              <w:r w:rsidDel="00000000" w:rsidR="00000000" w:rsidRPr="00000000">
                <w:rPr>
                  <w:rFonts w:ascii="Arial" w:cs="Arial" w:eastAsia="Arial" w:hAnsi="Arial"/>
                  <w:b w:val="1"/>
                  <w:bCs w:val="1"/>
                  <w:color w:val="808080"/>
                  <w:sz w:val="22"/>
                  <w:szCs w:val="22"/>
                  <w:rtl w:val="0"/>
                </w:rPr>
                <w:t xml:space="preserve">19</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rPr/>
            </w:pPr>
            <w:r w:rsidDel="00000000" w:rsidR="00000000" w:rsidRPr="00000000">
              <w:rPr>
                <w:b w:val="1"/>
                <w:bCs w:val="1"/>
                <w:rtl w:val="0"/>
              </w:rPr>
              <w:t xml:space="preserve">GEARS-HV-048</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FORMAL VALIDATION</w:t>
            </w:r>
          </w:p>
        </w:tc>
        <w:tc>
          <w:tcPr>
            <w:vAlign w:val="top"/>
          </w:tcPr>
          <w:p w:rsidR="00000000" w:rsidDel="00000000" w:rsidP="00000000" w:rsidRDefault="00000000" w:rsidRPr="00000000" w14:paraId="000001C6">
            <w:pPr>
              <w:rPr/>
            </w:pPr>
            <w:r w:rsidDel="00000000" w:rsidR="00000000" w:rsidRPr="00000000">
              <w:rPr>
                <w:b w:val="1"/>
                <w:bCs w:val="1"/>
                <w:rtl w:val="0"/>
              </w:rPr>
              <w:t xml:space="preserve">CellPLM: Pre-training of Cell Language Model Beyond Single Cells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DOI: 10.1101/2023.10.03.560734</w:t>
            </w:r>
          </w:p>
          <w:p w:rsidR="00000000" w:rsidDel="00000000" w:rsidP="00000000" w:rsidRDefault="00000000" w:rsidRPr="00000000" w14:paraId="000001C8">
            <w:pPr>
              <w:rPr/>
            </w:pPr>
            <w:r w:rsidDel="00000000" w:rsidR="00000000" w:rsidRPr="00000000">
              <w:rPr>
                <w:rtl w:val="0"/>
              </w:rPr>
              <w:t xml:space="preserve">Article page: https://doi.org/10.1101/2023.10.03.560734</w:t>
            </w:r>
          </w:p>
          <w:p w:rsidR="00000000" w:rsidDel="00000000" w:rsidP="00000000" w:rsidRDefault="00000000" w:rsidRPr="00000000" w14:paraId="000001C9">
            <w:pPr>
              <w:rPr/>
            </w:pPr>
            <w:r w:rsidDel="00000000" w:rsidR="00000000" w:rsidRPr="00000000">
              <w:rPr>
                <w:rtl w:val="0"/>
              </w:rPr>
              <w:t xml:space="preserve">Full text 1: https://www.biorxiv.org/content/biorxiv/early/2023/10/05/2023.10.03.560734.full.pdf</w:t>
            </w:r>
          </w:p>
          <w:p w:rsidR="00000000" w:rsidDel="00000000" w:rsidP="00000000" w:rsidRDefault="00000000" w:rsidRPr="00000000" w14:paraId="000001CA">
            <w:pPr>
              <w:rPr/>
            </w:pPr>
            <w:r w:rsidDel="00000000" w:rsidR="00000000" w:rsidRPr="00000000">
              <w:rPr>
                <w:rtl w:val="0"/>
              </w:rPr>
              <w:t xml:space="preserve">Controller-registered target occurrence locator(s): occ-0001 (document_fd1cf2273fcbecd90247.txt:p-0016); occ-0002 (document_fd1cf2273fcbecd90247.txt:p-0025); occ-0003 (document_fd1cf2273fcbecd90247.txt:p-0025); occ-0004 (document_fd1cf2273fcbecd90247.txt:p-0025); occ-0005 (document_fd1cf2273fcbecd90247.txt:p-0025); occ-0006 (document_fd1cf2273fcbecd90247.txt:p-0025); occ-0007 (document_fd1cf2273fcbecd90247.txt:p-0025); occ-0008 (document_fd1cf2273fcbecd90247.txt:p-0026); occ-0009 (document_fd1cf2273fcbecd90247.txt:p-0028)</w:t>
            </w:r>
          </w:p>
        </w:tc>
        <w:tc>
          <w:tcPr>
            <w:vAlign w:val="top"/>
          </w:tcPr>
          <w:p w:rsidR="00000000" w:rsidDel="00000000" w:rsidP="00000000" w:rsidRDefault="00000000" w:rsidRPr="00000000" w14:paraId="000001C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color w:val="191919"/>
                <w:sz w:val="22"/>
                <w:szCs w:val="22"/>
                <w:rtl w:val="0"/>
              </w:rPr>
              <w:t xml:space="preserve">We compare the performance between </w:t>
            </w:r>
            <w:r w:rsidDel="00000000" w:rsidR="00000000" w:rsidRPr="00000000">
              <w:rPr>
                <w:rFonts w:ascii="Arial" w:cs="Arial" w:eastAsia="Arial" w:hAnsi="Arial"/>
                <w:i w:val="1"/>
                <w:iCs w:val="1"/>
                <w:color w:val="191919"/>
                <w:sz w:val="22"/>
                <w:szCs w:val="22"/>
                <w:rtl w:val="0"/>
              </w:rPr>
              <w:t xml:space="preserve">CellPLM</w:t>
            </w:r>
            <w:r w:rsidDel="00000000" w:rsidR="00000000" w:rsidRPr="00000000">
              <w:rPr>
                <w:rFonts w:ascii="Arial" w:cs="Arial" w:eastAsia="Arial" w:hAnsi="Arial"/>
                <w:color w:val="191919"/>
                <w:sz w:val="22"/>
                <w:szCs w:val="22"/>
                <w:rtl w:val="0"/>
              </w:rPr>
              <w:t xml:space="preserve"> and two baselines, i.e., a recent preprint GEARS method (</w:t>
            </w:r>
            <w:hyperlink r:id="rId53">
              <w:r w:rsidDel="00000000" w:rsidR="00000000" w:rsidRPr="00000000">
                <w:rPr>
                  <w:rFonts w:ascii="Arial" w:cs="Arial" w:eastAsia="Arial" w:hAnsi="Arial"/>
                  <w:b w:val="1"/>
                  <w:bCs w:val="1"/>
                  <w:color w:val="808080"/>
                  <w:sz w:val="22"/>
                  <w:szCs w:val="22"/>
                  <w:rtl w:val="0"/>
                </w:rPr>
                <w:t xml:space="preserve">Roohani et al., 2022</w:t>
              </w:r>
            </w:hyperlink>
            <w:r w:rsidDel="00000000" w:rsidR="00000000" w:rsidRPr="00000000">
              <w:rPr>
                <w:rFonts w:ascii="Arial" w:cs="Arial" w:eastAsia="Arial" w:hAnsi="Arial"/>
                <w:color w:val="191919"/>
                <w:sz w:val="22"/>
                <w:szCs w:val="22"/>
                <w:rtl w:val="0"/>
              </w:rPr>
              <w:t xml:space="preserve">), and scGen (</w:t>
            </w:r>
            <w:hyperlink r:id="rId54">
              <w:r w:rsidDel="00000000" w:rsidR="00000000" w:rsidRPr="00000000">
                <w:rPr>
                  <w:rFonts w:ascii="Arial" w:cs="Arial" w:eastAsia="Arial" w:hAnsi="Arial"/>
                  <w:b w:val="1"/>
                  <w:bCs w:val="1"/>
                  <w:color w:val="808080"/>
                  <w:sz w:val="22"/>
                  <w:szCs w:val="22"/>
                  <w:rtl w:val="0"/>
                </w:rPr>
                <w:t xml:space="preserve">Lotfollahi et al., 2019</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rPr/>
            </w:pPr>
            <w:r w:rsidDel="00000000" w:rsidR="00000000" w:rsidRPr="00000000">
              <w:rPr>
                <w:b w:val="1"/>
                <w:bCs w:val="1"/>
                <w:rtl w:val="0"/>
              </w:rPr>
              <w:t xml:space="preserve">GEARS-HV-029</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FORMAL VALIDATION</w:t>
            </w:r>
          </w:p>
        </w:tc>
        <w:tc>
          <w:tcPr>
            <w:vAlign w:val="top"/>
          </w:tcPr>
          <w:p w:rsidR="00000000" w:rsidDel="00000000" w:rsidP="00000000" w:rsidRDefault="00000000" w:rsidRPr="00000000" w14:paraId="000001D9">
            <w:pPr>
              <w:rPr/>
            </w:pPr>
            <w:r w:rsidDel="00000000" w:rsidR="00000000" w:rsidRPr="00000000">
              <w:rPr>
                <w:b w:val="1"/>
                <w:bCs w:val="1"/>
                <w:rtl w:val="0"/>
              </w:rPr>
              <w:t xml:space="preserve">HisToSpatialCNV: an interpretable deep learning method predicting spatial copy number variations from histopathology images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DOI: 10.1038/s41551-026-01754-z</w:t>
            </w:r>
          </w:p>
          <w:p w:rsidR="00000000" w:rsidDel="00000000" w:rsidP="00000000" w:rsidRDefault="00000000" w:rsidRPr="00000000" w14:paraId="000001DB">
            <w:pPr>
              <w:rPr/>
            </w:pPr>
            <w:r w:rsidDel="00000000" w:rsidR="00000000" w:rsidRPr="00000000">
              <w:rPr>
                <w:rtl w:val="0"/>
              </w:rPr>
              <w:t xml:space="preserve">Article page: https://doi.org/10.1038/s41551-026-01754-z</w:t>
            </w:r>
          </w:p>
          <w:p w:rsidR="00000000" w:rsidDel="00000000" w:rsidP="00000000" w:rsidRDefault="00000000" w:rsidRPr="00000000" w14:paraId="000001DC">
            <w:pPr>
              <w:rPr/>
            </w:pPr>
            <w:r w:rsidDel="00000000" w:rsidR="00000000" w:rsidRPr="00000000">
              <w:rPr>
                <w:rtl w:val="0"/>
              </w:rPr>
              <w:t xml:space="preserve">Full text 1: https://www.nature.com/articles/s41551-026-01754-z.pdf</w:t>
            </w:r>
          </w:p>
          <w:p w:rsidR="00000000" w:rsidDel="00000000" w:rsidP="00000000" w:rsidRDefault="00000000" w:rsidRPr="00000000" w14:paraId="000001DD">
            <w:pPr>
              <w:rPr/>
            </w:pPr>
            <w:r w:rsidDel="00000000" w:rsidR="00000000" w:rsidRPr="00000000">
              <w:rPr>
                <w:rtl w:val="0"/>
              </w:rPr>
              <w:t xml:space="preserve">Controller-registered target occurrence locator(s): occ-0001 (document_1f68275d2a59b48d816a.txt:p-0018)</w:t>
            </w:r>
          </w:p>
        </w:tc>
        <w:tc>
          <w:tcPr>
            <w:vAlign w:val="top"/>
          </w:tcPr>
          <w:p w:rsidR="00000000" w:rsidDel="00000000" w:rsidP="00000000" w:rsidRDefault="00000000" w:rsidRPr="00000000" w14:paraId="000001D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E6">
            <w:pPr>
              <w:rPr/>
            </w:pPr>
            <w:r w:rsidDel="00000000" w:rsidR="00000000" w:rsidRPr="00000000">
              <w:rPr>
                <w:color w:val="222222"/>
                <w:sz w:val="27"/>
                <w:szCs w:val="27"/>
                <w:rtl w:val="0"/>
              </w:rPr>
              <w:t xml:space="preserve">Similar observations were also shared by others, in that single-cell FMs currently do not necessarily outperform established task-specific methods across all downstream tasks</w:t>
            </w:r>
            <w:hyperlink r:id="rId55">
              <w:r w:rsidDel="00000000" w:rsidR="00000000" w:rsidRPr="00000000">
                <w:rPr>
                  <w:color w:val="025e8d"/>
                  <w:sz w:val="34"/>
                  <w:szCs w:val="34"/>
                  <w:u w:val="single"/>
                  <w:vertAlign w:val="superscript"/>
                  <w:rtl w:val="0"/>
                </w:rPr>
                <w:t xml:space="preserve">74</w:t>
              </w:r>
            </w:hyperlink>
            <w:r w:rsidDel="00000000" w:rsidR="00000000" w:rsidRPr="00000000">
              <w:rPr>
                <w:color w:val="222222"/>
                <w:sz w:val="34"/>
                <w:szCs w:val="34"/>
                <w:vertAlign w:val="superscript"/>
                <w:rtl w:val="0"/>
              </w:rPr>
              <w:t xml:space="preserve">,</w:t>
            </w:r>
            <w:hyperlink r:id="rId56">
              <w:r w:rsidDel="00000000" w:rsidR="00000000" w:rsidRPr="00000000">
                <w:rPr>
                  <w:color w:val="025e8d"/>
                  <w:sz w:val="34"/>
                  <w:szCs w:val="34"/>
                  <w:u w:val="single"/>
                  <w:vertAlign w:val="superscript"/>
                  <w:rtl w:val="0"/>
                </w:rPr>
                <w:t xml:space="preserve">75</w:t>
              </w:r>
            </w:hyperlink>
            <w:r w:rsidDel="00000000" w:rsidR="00000000" w:rsidRPr="00000000">
              <w:rPr>
                <w:color w:val="222222"/>
                <w:sz w:val="34"/>
                <w:szCs w:val="34"/>
                <w:vertAlign w:val="superscript"/>
                <w:rtl w:val="0"/>
              </w:rPr>
              <w:t xml:space="preserve">,</w:t>
            </w:r>
            <w:hyperlink r:id="rId57">
              <w:r w:rsidDel="00000000" w:rsidR="00000000" w:rsidRPr="00000000">
                <w:rPr>
                  <w:color w:val="025e8d"/>
                  <w:sz w:val="34"/>
                  <w:szCs w:val="34"/>
                  <w:u w:val="single"/>
                  <w:vertAlign w:val="superscript"/>
                  <w:rtl w:val="0"/>
                </w:rPr>
                <w:t xml:space="preserve">76</w:t>
              </w:r>
            </w:hyperlink>
            <w:r w:rsidDel="00000000" w:rsidR="00000000" w:rsidRPr="00000000">
              <w:rPr>
                <w:color w:val="222222"/>
                <w:sz w:val="34"/>
                <w:szCs w:val="34"/>
                <w:vertAlign w:val="superscript"/>
                <w:rtl w:val="0"/>
              </w:rPr>
              <w:t xml:space="preserve">,</w:t>
            </w:r>
            <w:hyperlink r:id="rId58">
              <w:r w:rsidDel="00000000" w:rsidR="00000000" w:rsidRPr="00000000">
                <w:rPr>
                  <w:color w:val="025e8d"/>
                  <w:sz w:val="34"/>
                  <w:szCs w:val="34"/>
                  <w:u w:val="single"/>
                  <w:vertAlign w:val="superscript"/>
                  <w:rtl w:val="0"/>
                </w:rPr>
                <w:t xml:space="preserve">77</w:t>
              </w:r>
            </w:hyperlink>
            <w:r w:rsidDel="00000000" w:rsidR="00000000" w:rsidRPr="00000000">
              <w:rPr>
                <w:color w:val="222222"/>
                <w:sz w:val="27"/>
                <w:szCs w:val="27"/>
                <w:rtl w:val="0"/>
              </w:rPr>
              <w:t xml:space="preserve">.</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pPr>
            <w:r w:rsidDel="00000000" w:rsidR="00000000" w:rsidRPr="00000000">
              <w:rPr>
                <w:b w:val="1"/>
                <w:bCs w:val="1"/>
                <w:rtl w:val="0"/>
              </w:rPr>
              <w:t xml:space="preserve">GEARS-HV-011</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FORMAL VALIDATION</w:t>
            </w:r>
          </w:p>
        </w:tc>
        <w:tc>
          <w:tcPr>
            <w:vAlign w:val="top"/>
          </w:tcPr>
          <w:p w:rsidR="00000000" w:rsidDel="00000000" w:rsidP="00000000" w:rsidRDefault="00000000" w:rsidRPr="00000000" w14:paraId="000001EC">
            <w:pPr>
              <w:rPr/>
            </w:pPr>
            <w:r w:rsidDel="00000000" w:rsidR="00000000" w:rsidRPr="00000000">
              <w:rPr>
                <w:b w:val="1"/>
                <w:bCs w:val="1"/>
                <w:rtl w:val="0"/>
              </w:rPr>
              <w:t xml:space="preserve">scEMB: Learning context representation of genes based on large-scale single-cell transcriptomics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DOI: 10.1101/2024.09.24.614685</w:t>
            </w:r>
          </w:p>
          <w:p w:rsidR="00000000" w:rsidDel="00000000" w:rsidP="00000000" w:rsidRDefault="00000000" w:rsidRPr="00000000" w14:paraId="000001EE">
            <w:pPr>
              <w:rPr/>
            </w:pPr>
            <w:r w:rsidDel="00000000" w:rsidR="00000000" w:rsidRPr="00000000">
              <w:rPr>
                <w:rtl w:val="0"/>
              </w:rPr>
              <w:t xml:space="preserve">Article page: https://doi.org/10.1101/2024.09.24.614685</w:t>
            </w:r>
          </w:p>
          <w:p w:rsidR="00000000" w:rsidDel="00000000" w:rsidP="00000000" w:rsidRDefault="00000000" w:rsidRPr="00000000" w14:paraId="000001EF">
            <w:pPr>
              <w:rPr/>
            </w:pPr>
            <w:r w:rsidDel="00000000" w:rsidR="00000000" w:rsidRPr="00000000">
              <w:rPr>
                <w:rtl w:val="0"/>
              </w:rPr>
              <w:t xml:space="preserve">Full text 1: https://www.biorxiv.org/content/biorxiv/early/2024/09/26/2024.09.24.614685.full.pdf</w:t>
            </w:r>
          </w:p>
          <w:p w:rsidR="00000000" w:rsidDel="00000000" w:rsidP="00000000" w:rsidRDefault="00000000" w:rsidRPr="00000000" w14:paraId="000001F0">
            <w:pPr>
              <w:rPr/>
            </w:pPr>
            <w:r w:rsidDel="00000000" w:rsidR="00000000" w:rsidRPr="00000000">
              <w:rPr>
                <w:rtl w:val="0"/>
              </w:rPr>
              <w:t xml:space="preserve">Controller-registered target occurrence locator(s): occ-0001 (document_084a1ab5ec97944eb131.txt:p-0020)</w:t>
            </w:r>
          </w:p>
        </w:tc>
        <w:tc>
          <w:tcPr>
            <w:vAlign w:val="top"/>
          </w:tcPr>
          <w:p w:rsidR="00000000" w:rsidDel="00000000" w:rsidP="00000000" w:rsidRDefault="00000000" w:rsidRPr="00000000" w14:paraId="000001F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color w:val="191919"/>
                <w:sz w:val="22"/>
                <w:szCs w:val="22"/>
                <w:rtl w:val="0"/>
              </w:rPr>
              <w:t xml:space="preserve">ecent advances in artificial intelligence (AI), such as variational autoencoder (VAE) models</w:t>
            </w:r>
            <w:hyperlink r:id="rId59">
              <w:r w:rsidDel="00000000" w:rsidR="00000000" w:rsidRPr="00000000">
                <w:rPr>
                  <w:rFonts w:ascii="Arial" w:cs="Arial" w:eastAsia="Arial" w:hAnsi="Arial"/>
                  <w:b w:val="1"/>
                  <w:bCs w:val="1"/>
                  <w:color w:val="808080"/>
                  <w:sz w:val="28"/>
                  <w:szCs w:val="28"/>
                  <w:vertAlign w:val="superscript"/>
                  <w:rtl w:val="0"/>
                </w:rPr>
                <w:t xml:space="preserve">8</w:t>
              </w:r>
            </w:hyperlink>
            <w:r w:rsidDel="00000000" w:rsidR="00000000" w:rsidRPr="00000000">
              <w:rPr>
                <w:rFonts w:ascii="Arial" w:cs="Arial" w:eastAsia="Arial" w:hAnsi="Arial"/>
                <w:color w:val="191919"/>
                <w:sz w:val="28"/>
                <w:szCs w:val="28"/>
                <w:vertAlign w:val="superscript"/>
                <w:rtl w:val="0"/>
              </w:rPr>
              <w:t xml:space="preserve">–</w:t>
            </w:r>
            <w:hyperlink r:id="rId60">
              <w:r w:rsidDel="00000000" w:rsidR="00000000" w:rsidRPr="00000000">
                <w:rPr>
                  <w:rFonts w:ascii="Arial" w:cs="Arial" w:eastAsia="Arial" w:hAnsi="Arial"/>
                  <w:b w:val="1"/>
                  <w:bCs w:val="1"/>
                  <w:color w:val="808080"/>
                  <w:sz w:val="28"/>
                  <w:szCs w:val="28"/>
                  <w:vertAlign w:val="superscript"/>
                  <w:rtl w:val="0"/>
                </w:rPr>
                <w:t xml:space="preserve">10</w:t>
              </w:r>
            </w:hyperlink>
            <w:r w:rsidDel="00000000" w:rsidR="00000000" w:rsidRPr="00000000">
              <w:rPr>
                <w:rFonts w:ascii="Arial" w:cs="Arial" w:eastAsia="Arial" w:hAnsi="Arial"/>
                <w:color w:val="191919"/>
                <w:sz w:val="22"/>
                <w:szCs w:val="22"/>
                <w:rtl w:val="0"/>
              </w:rPr>
              <w:t xml:space="preserve">, which explicitly learn low-dimensional embeddings from single-cell transcriptome to capture the biological meaning embedding. Moreover, these embedding-based methods</w:t>
            </w:r>
            <w:hyperlink r:id="rId61">
              <w:r w:rsidDel="00000000" w:rsidR="00000000" w:rsidRPr="00000000">
                <w:rPr>
                  <w:rFonts w:ascii="Arial" w:cs="Arial" w:eastAsia="Arial" w:hAnsi="Arial"/>
                  <w:b w:val="1"/>
                  <w:bCs w:val="1"/>
                  <w:color w:val="808080"/>
                  <w:sz w:val="28"/>
                  <w:szCs w:val="28"/>
                  <w:vertAlign w:val="superscript"/>
                  <w:rtl w:val="0"/>
                </w:rPr>
                <w:t xml:space="preserve">11</w:t>
              </w:r>
            </w:hyperlink>
            <w:r w:rsidDel="00000000" w:rsidR="00000000" w:rsidRPr="00000000">
              <w:rPr>
                <w:rFonts w:ascii="Arial" w:cs="Arial" w:eastAsia="Arial" w:hAnsi="Arial"/>
                <w:color w:val="191919"/>
                <w:sz w:val="22"/>
                <w:szCs w:val="22"/>
                <w:rtl w:val="0"/>
              </w:rPr>
              <w:t xml:space="preserve"> [Autoencoder</w:t>
            </w:r>
            <w:hyperlink r:id="rId62">
              <w:r w:rsidDel="00000000" w:rsidR="00000000" w:rsidRPr="00000000">
                <w:rPr>
                  <w:rFonts w:ascii="Arial" w:cs="Arial" w:eastAsia="Arial" w:hAnsi="Arial"/>
                  <w:b w:val="1"/>
                  <w:bCs w:val="1"/>
                  <w:color w:val="808080"/>
                  <w:sz w:val="28"/>
                  <w:szCs w:val="28"/>
                  <w:vertAlign w:val="superscript"/>
                  <w:rtl w:val="0"/>
                </w:rPr>
                <w:t xml:space="preserve">12</w:t>
              </w:r>
            </w:hyperlink>
            <w:r w:rsidDel="00000000" w:rsidR="00000000" w:rsidRPr="00000000">
              <w:rPr>
                <w:rFonts w:ascii="Arial" w:cs="Arial" w:eastAsia="Arial" w:hAnsi="Arial"/>
                <w:color w:val="191919"/>
                <w:sz w:val="22"/>
                <w:szCs w:val="22"/>
                <w:rtl w:val="0"/>
              </w:rPr>
              <w:t xml:space="preserve">, VAE</w:t>
            </w:r>
            <w:hyperlink r:id="rId63">
              <w:r w:rsidDel="00000000" w:rsidR="00000000" w:rsidRPr="00000000">
                <w:rPr>
                  <w:rFonts w:ascii="Arial" w:cs="Arial" w:eastAsia="Arial" w:hAnsi="Arial"/>
                  <w:b w:val="1"/>
                  <w:bCs w:val="1"/>
                  <w:color w:val="808080"/>
                  <w:sz w:val="28"/>
                  <w:szCs w:val="28"/>
                  <w:vertAlign w:val="superscript"/>
                  <w:rtl w:val="0"/>
                </w:rPr>
                <w:t xml:space="preserve">13</w:t>
              </w:r>
            </w:hyperlink>
            <w:r w:rsidDel="00000000" w:rsidR="00000000" w:rsidRPr="00000000">
              <w:rPr>
                <w:rFonts w:ascii="Arial" w:cs="Arial" w:eastAsia="Arial" w:hAnsi="Arial"/>
                <w:color w:val="191919"/>
                <w:sz w:val="28"/>
                <w:szCs w:val="28"/>
                <w:vertAlign w:val="superscript"/>
                <w:rtl w:val="0"/>
              </w:rPr>
              <w:t xml:space="preserve">–</w:t>
            </w:r>
            <w:hyperlink r:id="rId64">
              <w:r w:rsidDel="00000000" w:rsidR="00000000" w:rsidRPr="00000000">
                <w:rPr>
                  <w:rFonts w:ascii="Arial" w:cs="Arial" w:eastAsia="Arial" w:hAnsi="Arial"/>
                  <w:b w:val="1"/>
                  <w:bCs w:val="1"/>
                  <w:color w:val="808080"/>
                  <w:sz w:val="28"/>
                  <w:szCs w:val="28"/>
                  <w:vertAlign w:val="superscript"/>
                  <w:rtl w:val="0"/>
                </w:rPr>
                <w:t xml:space="preserve">16</w:t>
              </w:r>
            </w:hyperlink>
            <w:r w:rsidDel="00000000" w:rsidR="00000000" w:rsidRPr="00000000">
              <w:rPr>
                <w:rFonts w:ascii="Arial" w:cs="Arial" w:eastAsia="Arial" w:hAnsi="Arial"/>
                <w:color w:val="191919"/>
                <w:sz w:val="22"/>
                <w:szCs w:val="22"/>
                <w:rtl w:val="0"/>
              </w:rPr>
              <w:t xml:space="preserve">, GNN</w:t>
            </w:r>
            <w:hyperlink r:id="rId65">
              <w:r w:rsidDel="00000000" w:rsidR="00000000" w:rsidRPr="00000000">
                <w:rPr>
                  <w:rFonts w:ascii="Arial" w:cs="Arial" w:eastAsia="Arial" w:hAnsi="Arial"/>
                  <w:b w:val="1"/>
                  <w:bCs w:val="1"/>
                  <w:color w:val="808080"/>
                  <w:sz w:val="28"/>
                  <w:szCs w:val="28"/>
                  <w:vertAlign w:val="superscript"/>
                  <w:rtl w:val="0"/>
                </w:rPr>
                <w:t xml:space="preserve">17</w:t>
              </w:r>
            </w:hyperlink>
            <w:r w:rsidDel="00000000" w:rsidR="00000000" w:rsidRPr="00000000">
              <w:rPr>
                <w:rFonts w:ascii="Arial" w:cs="Arial" w:eastAsia="Arial" w:hAnsi="Arial"/>
                <w:color w:val="191919"/>
                <w:sz w:val="22"/>
                <w:szCs w:val="22"/>
                <w:rtl w:val="0"/>
              </w:rPr>
              <w:t xml:space="preserve">], </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rPr/>
            </w:pPr>
            <w:r w:rsidDel="00000000" w:rsidR="00000000" w:rsidRPr="00000000">
              <w:rPr>
                <w:b w:val="1"/>
                <w:bCs w:val="1"/>
                <w:rtl w:val="0"/>
              </w:rPr>
              <w:t xml:space="preserve">GEARS-HV-049</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FORMAL VALIDATION</w:t>
            </w:r>
          </w:p>
        </w:tc>
        <w:tc>
          <w:tcPr>
            <w:vAlign w:val="top"/>
          </w:tcPr>
          <w:p w:rsidR="00000000" w:rsidDel="00000000" w:rsidP="00000000" w:rsidRDefault="00000000" w:rsidRPr="00000000" w14:paraId="000001FF">
            <w:pPr>
              <w:rPr/>
            </w:pPr>
            <w:r w:rsidDel="00000000" w:rsidR="00000000" w:rsidRPr="00000000">
              <w:rPr>
                <w:b w:val="1"/>
                <w:bCs w:val="1"/>
                <w:rtl w:val="0"/>
              </w:rPr>
              <w:t xml:space="preserve">Decoding cell identity with multi-scale explainable deep learning</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DOI: 10.1101/2024.02.05.578922</w:t>
            </w:r>
          </w:p>
          <w:p w:rsidR="00000000" w:rsidDel="00000000" w:rsidP="00000000" w:rsidRDefault="00000000" w:rsidRPr="00000000" w14:paraId="00000201">
            <w:pPr>
              <w:rPr/>
            </w:pPr>
            <w:r w:rsidDel="00000000" w:rsidR="00000000" w:rsidRPr="00000000">
              <w:rPr>
                <w:rtl w:val="0"/>
              </w:rPr>
              <w:t xml:space="preserve">Article page: https://doi.org/10.1101/2024.02.05.578922</w:t>
            </w:r>
          </w:p>
          <w:p w:rsidR="00000000" w:rsidDel="00000000" w:rsidP="00000000" w:rsidRDefault="00000000" w:rsidRPr="00000000" w14:paraId="00000202">
            <w:pPr>
              <w:rPr/>
            </w:pPr>
            <w:r w:rsidDel="00000000" w:rsidR="00000000" w:rsidRPr="00000000">
              <w:rPr>
                <w:rtl w:val="0"/>
              </w:rPr>
              <w:t xml:space="preserve">Full text 1: https://www.biorxiv.org/content/biorxiv/early/2024/02/08/2024.02.05.578922.full.pdf</w:t>
            </w:r>
          </w:p>
          <w:p w:rsidR="00000000" w:rsidDel="00000000" w:rsidP="00000000" w:rsidRDefault="00000000" w:rsidRPr="00000000" w14:paraId="00000203">
            <w:pPr>
              <w:rPr/>
            </w:pPr>
            <w:r w:rsidDel="00000000" w:rsidR="00000000" w:rsidRPr="00000000">
              <w:rPr>
                <w:rtl w:val="0"/>
              </w:rPr>
              <w:t xml:space="preserve">Controller-registered target occurrence locator(s): occ-0001 (document_c52b63babff855635323.txt:p-0054)</w:t>
            </w:r>
          </w:p>
        </w:tc>
        <w:tc>
          <w:tcPr>
            <w:vAlign w:val="top"/>
          </w:tcPr>
          <w:p w:rsidR="00000000" w:rsidDel="00000000" w:rsidP="00000000" w:rsidRDefault="00000000" w:rsidRPr="00000000" w14:paraId="0000020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w:cs="Arial" w:eastAsia="Arial" w:hAnsi="Arial"/>
                <w:color w:val="191919"/>
                <w:sz w:val="22"/>
                <w:szCs w:val="22"/>
                <w:rtl w:val="0"/>
              </w:rPr>
              <w:t xml:space="preserve">Due to the incorporation of gene/protein interaction information, Cell Decoder opens up the possibility of predicting cell responses to genetic perturbations</w:t>
            </w:r>
            <w:hyperlink r:id="rId66">
              <w:r w:rsidDel="00000000" w:rsidR="00000000" w:rsidRPr="00000000">
                <w:rPr>
                  <w:rFonts w:ascii="Arial" w:cs="Arial" w:eastAsia="Arial" w:hAnsi="Arial"/>
                  <w:b w:val="1"/>
                  <w:bCs w:val="1"/>
                  <w:color w:val="808080"/>
                  <w:sz w:val="28"/>
                  <w:szCs w:val="28"/>
                  <w:vertAlign w:val="superscript"/>
                  <w:rtl w:val="0"/>
                </w:rPr>
                <w:t xml:space="preserve">57</w:t>
              </w:r>
            </w:hyperlink>
            <w:r w:rsidDel="00000000" w:rsidR="00000000" w:rsidRPr="00000000">
              <w:rPr>
                <w:rFonts w:ascii="Arial" w:cs="Arial" w:eastAsia="Arial" w:hAnsi="Arial"/>
                <w:color w:val="191919"/>
                <w:sz w:val="22"/>
                <w:szCs w:val="22"/>
                <w:rtl w:val="0"/>
              </w:rPr>
              <w:t xml:space="preserve">. </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0">
            <w:pPr>
              <w:rPr/>
            </w:pPr>
            <w:r w:rsidDel="00000000" w:rsidR="00000000" w:rsidRPr="00000000">
              <w:rPr>
                <w:b w:val="1"/>
                <w:bCs w:val="1"/>
                <w:rtl w:val="0"/>
              </w:rPr>
              <w:t xml:space="preserve">GEARS-HV-003</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FORMAL VALIDATION</w:t>
            </w:r>
          </w:p>
        </w:tc>
        <w:tc>
          <w:tcPr>
            <w:vAlign w:val="top"/>
          </w:tcPr>
          <w:p w:rsidR="00000000" w:rsidDel="00000000" w:rsidP="00000000" w:rsidRDefault="00000000" w:rsidRPr="00000000" w14:paraId="00000212">
            <w:pPr>
              <w:rPr/>
            </w:pPr>
            <w:r w:rsidDel="00000000" w:rsidR="00000000" w:rsidRPr="00000000">
              <w:rPr>
                <w:b w:val="1"/>
                <w:bCs w:val="1"/>
                <w:rtl w:val="0"/>
              </w:rPr>
              <w:t xml:space="preserve">rbio1 - training scientific reasoning LLMs with biological world models as soft verifiers</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DOI: 10.1101/2025.08.18.670981</w:t>
            </w:r>
          </w:p>
          <w:p w:rsidR="00000000" w:rsidDel="00000000" w:rsidP="00000000" w:rsidRDefault="00000000" w:rsidRPr="00000000" w14:paraId="00000214">
            <w:pPr>
              <w:rPr/>
            </w:pPr>
            <w:r w:rsidDel="00000000" w:rsidR="00000000" w:rsidRPr="00000000">
              <w:rPr>
                <w:rtl w:val="0"/>
              </w:rPr>
              <w:t xml:space="preserve">Article page: https://doi.org/10.1101/2025.08.18.670981</w:t>
            </w:r>
          </w:p>
          <w:p w:rsidR="00000000" w:rsidDel="00000000" w:rsidP="00000000" w:rsidRDefault="00000000" w:rsidRPr="00000000" w14:paraId="00000215">
            <w:pPr>
              <w:rPr/>
            </w:pPr>
            <w:r w:rsidDel="00000000" w:rsidR="00000000" w:rsidRPr="00000000">
              <w:rPr>
                <w:rtl w:val="0"/>
              </w:rPr>
              <w:t xml:space="preserve">Full text 1: https://www.biorxiv.org/content/biorxiv/early/2025/08/21/2025.08.18.670981.full.pdf</w:t>
            </w:r>
          </w:p>
          <w:p w:rsidR="00000000" w:rsidDel="00000000" w:rsidP="00000000" w:rsidRDefault="00000000" w:rsidRPr="00000000" w14:paraId="00000216">
            <w:pPr>
              <w:rPr/>
            </w:pPr>
            <w:r w:rsidDel="00000000" w:rsidR="00000000" w:rsidRPr="00000000">
              <w:rPr>
                <w:rtl w:val="0"/>
              </w:rPr>
              <w:t xml:space="preserve">Controller-registered target occurrence locator(s): occ-0001 (document_de87e74d675a63fc9796.txt:p-0013); occ-0002 (document_de87e74d675a63fc9796.txt:p-0014); occ-0003 (document_de87e74d675a63fc9796.txt:p-0014); occ-0004 (document_de87e74d675a63fc9796.txt:p-0026)</w:t>
            </w:r>
          </w:p>
        </w:tc>
        <w:tc>
          <w:tcPr>
            <w:vAlign w:val="top"/>
          </w:tcPr>
          <w:p w:rsidR="00000000" w:rsidDel="00000000" w:rsidP="00000000" w:rsidRDefault="00000000" w:rsidRPr="00000000" w14:paraId="0000021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w:cs="Arial" w:eastAsia="Arial" w:hAnsi="Arial"/>
                <w:color w:val="191919"/>
                <w:sz w:val="22"/>
                <w:szCs w:val="22"/>
                <w:rtl w:val="0"/>
              </w:rPr>
              <w:t xml:space="preserve">We compare against: </w:t>
            </w:r>
            <w:r w:rsidDel="00000000" w:rsidR="00000000" w:rsidRPr="00000000">
              <w:rPr>
                <w:rFonts w:ascii="Arial" w:cs="Arial" w:eastAsia="Arial" w:hAnsi="Arial"/>
                <w:b w:val="1"/>
                <w:bCs w:val="1"/>
                <w:color w:val="191919"/>
                <w:sz w:val="22"/>
                <w:szCs w:val="22"/>
                <w:rtl w:val="0"/>
              </w:rPr>
              <w:t xml:space="preserve">SUMMER</w:t>
            </w:r>
            <w:r w:rsidDel="00000000" w:rsidR="00000000" w:rsidRPr="00000000">
              <w:rPr>
                <w:rFonts w:ascii="Arial" w:cs="Arial" w:eastAsia="Arial" w:hAnsi="Arial"/>
                <w:color w:val="191919"/>
                <w:sz w:val="22"/>
                <w:szCs w:val="22"/>
                <w:rtl w:val="0"/>
              </w:rPr>
              <w:t xml:space="preserve"> [</w:t>
            </w:r>
            <w:hyperlink r:id="rId67">
              <w:r w:rsidDel="00000000" w:rsidR="00000000" w:rsidRPr="00000000">
                <w:rPr>
                  <w:rFonts w:ascii="Arial" w:cs="Arial" w:eastAsia="Arial" w:hAnsi="Arial"/>
                  <w:b w:val="1"/>
                  <w:bCs w:val="1"/>
                  <w:color w:val="808080"/>
                  <w:sz w:val="22"/>
                  <w:szCs w:val="22"/>
                  <w:rtl w:val="0"/>
                </w:rPr>
                <w:t xml:space="preserve">32</w:t>
              </w:r>
            </w:hyperlink>
            <w:r w:rsidDel="00000000" w:rsidR="00000000" w:rsidRPr="00000000">
              <w:rPr>
                <w:rFonts w:ascii="Arial" w:cs="Arial" w:eastAsia="Arial" w:hAnsi="Arial"/>
                <w:color w:val="191919"/>
                <w:sz w:val="22"/>
                <w:szCs w:val="22"/>
                <w:rtl w:val="0"/>
              </w:rPr>
              <w:t xml:space="preserve">] (retrieval + knowledge-based reasoning), </w:t>
            </w:r>
            <w:r w:rsidDel="00000000" w:rsidR="00000000" w:rsidRPr="00000000">
              <w:rPr>
                <w:rFonts w:ascii="Arial" w:cs="Arial" w:eastAsia="Arial" w:hAnsi="Arial"/>
                <w:b w:val="1"/>
                <w:bCs w:val="1"/>
                <w:color w:val="191919"/>
                <w:sz w:val="22"/>
                <w:szCs w:val="22"/>
                <w:rtl w:val="0"/>
              </w:rPr>
              <w:t xml:space="preserve">GEARS</w:t>
            </w:r>
            <w:r w:rsidDel="00000000" w:rsidR="00000000" w:rsidRPr="00000000">
              <w:rPr>
                <w:rFonts w:ascii="Arial" w:cs="Arial" w:eastAsia="Arial" w:hAnsi="Arial"/>
                <w:color w:val="191919"/>
                <w:sz w:val="22"/>
                <w:szCs w:val="22"/>
                <w:rtl w:val="0"/>
              </w:rPr>
              <w:t xml:space="preserve"> [</w:t>
            </w:r>
            <w:hyperlink r:id="rId68">
              <w:r w:rsidDel="00000000" w:rsidR="00000000" w:rsidRPr="00000000">
                <w:rPr>
                  <w:rFonts w:ascii="Arial" w:cs="Arial" w:eastAsia="Arial" w:hAnsi="Arial"/>
                  <w:b w:val="1"/>
                  <w:bCs w:val="1"/>
                  <w:color w:val="808080"/>
                  <w:sz w:val="22"/>
                  <w:szCs w:val="22"/>
                  <w:rtl w:val="0"/>
                </w:rPr>
                <w:t xml:space="preserve">38</w:t>
              </w:r>
            </w:hyperlink>
            <w:r w:rsidDel="00000000" w:rsidR="00000000" w:rsidRPr="00000000">
              <w:rPr>
                <w:rFonts w:ascii="Arial" w:cs="Arial" w:eastAsia="Arial" w:hAnsi="Arial"/>
                <w:color w:val="191919"/>
                <w:sz w:val="22"/>
                <w:szCs w:val="22"/>
                <w:rtl w:val="0"/>
              </w:rPr>
              <w:t xml:space="preserve">] (a specialized perturbation model), and the base </w:t>
            </w:r>
            <w:r w:rsidDel="00000000" w:rsidR="00000000" w:rsidRPr="00000000">
              <w:rPr>
                <w:rFonts w:ascii="Arial" w:cs="Arial" w:eastAsia="Arial" w:hAnsi="Arial"/>
                <w:b w:val="1"/>
                <w:bCs w:val="1"/>
                <w:color w:val="191919"/>
                <w:sz w:val="22"/>
                <w:szCs w:val="22"/>
                <w:rtl w:val="0"/>
              </w:rPr>
              <w:t xml:space="preserve">Qwen2.5-3B</w:t>
            </w:r>
            <w:r w:rsidDel="00000000" w:rsidR="00000000" w:rsidRPr="00000000">
              <w:rPr>
                <w:rFonts w:ascii="Arial" w:cs="Arial" w:eastAsia="Arial" w:hAnsi="Arial"/>
                <w:color w:val="191919"/>
                <w:sz w:val="22"/>
                <w:szCs w:val="22"/>
                <w:rtl w:val="0"/>
              </w:rPr>
              <w:t xml:space="preserve"> reasoning model without biological supervision.</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rPr/>
            </w:pPr>
            <w:r w:rsidDel="00000000" w:rsidR="00000000" w:rsidRPr="00000000">
              <w:rPr>
                <w:b w:val="1"/>
                <w:bCs w:val="1"/>
                <w:rtl w:val="0"/>
              </w:rPr>
              <w:t xml:space="preserve">GEARS-HV-023</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FORMAL VALIDATION</w:t>
            </w:r>
          </w:p>
        </w:tc>
        <w:tc>
          <w:tcPr>
            <w:vAlign w:val="top"/>
          </w:tcPr>
          <w:p w:rsidR="00000000" w:rsidDel="00000000" w:rsidP="00000000" w:rsidRDefault="00000000" w:rsidRPr="00000000" w14:paraId="00000225">
            <w:pPr>
              <w:rPr/>
            </w:pPr>
            <w:r w:rsidDel="00000000" w:rsidR="00000000" w:rsidRPr="00000000">
              <w:rPr>
                <w:b w:val="1"/>
                <w:bCs w:val="1"/>
                <w:rtl w:val="0"/>
              </w:rPr>
              <w:t xml:space="preserve">GPerturb: Gaussian process modelling of single-cell perturbation data</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DOI: 10.1038/s41467-025-61165-7</w:t>
            </w:r>
          </w:p>
          <w:p w:rsidR="00000000" w:rsidDel="00000000" w:rsidP="00000000" w:rsidRDefault="00000000" w:rsidRPr="00000000" w14:paraId="00000227">
            <w:pPr>
              <w:rPr/>
            </w:pPr>
            <w:r w:rsidDel="00000000" w:rsidR="00000000" w:rsidRPr="00000000">
              <w:rPr>
                <w:rtl w:val="0"/>
              </w:rPr>
              <w:t xml:space="preserve">Article page: https://doi.org/10.1038/s41467-025-61165-7</w:t>
            </w:r>
          </w:p>
          <w:p w:rsidR="00000000" w:rsidDel="00000000" w:rsidP="00000000" w:rsidRDefault="00000000" w:rsidRPr="00000000" w14:paraId="00000228">
            <w:pPr>
              <w:rPr/>
            </w:pPr>
            <w:r w:rsidDel="00000000" w:rsidR="00000000" w:rsidRPr="00000000">
              <w:rPr>
                <w:rtl w:val="0"/>
              </w:rPr>
              <w:t xml:space="preserve">Full text 1: https://www.nature.com/articles/s41467-025-61165-7.pdf</w:t>
            </w:r>
          </w:p>
          <w:p w:rsidR="00000000" w:rsidDel="00000000" w:rsidP="00000000" w:rsidRDefault="00000000" w:rsidRPr="00000000" w14:paraId="00000229">
            <w:pPr>
              <w:rPr/>
            </w:pPr>
            <w:r w:rsidDel="00000000" w:rsidR="00000000" w:rsidRPr="00000000">
              <w:rPr>
                <w:rtl w:val="0"/>
              </w:rPr>
              <w:t xml:space="preserve">Controller-registered target occurrence locator(s): occ-0001 (document_650988dd5720f43d70f3.txt:p-0002); occ-0002 (document_650988dd5720f43d70f3.txt:p-0002); occ-0003 (document_650988dd5720f43d70f3.txt:p-0002); occ-0004 (document_650988dd5720f43d70f3.txt:p-0002); occ-0005 (document_650988dd5720f43d70f3.txt:p-0002); occ-0006 (document_650988dd5720f43d70f3.txt:p-0002); occ-0007 (document_650988dd5720f43d70f3.txt:p-0003); occ-0008 (document_650988dd5720f43d70f3.txt:p-0003); occ-0009 (document_650988dd5720f43d70f3.txt:p-0003); occ-0010 (document_650988dd5720f43d70f3.txt:p-0004); occ-0011 (document_650988dd5720f43d70f3.txt:p-0004); occ-0012 (document_650988dd5720f43d70f3.txt:p-0004); occ-0013 (document_650988dd5720f43d70f3.txt:p-0004); occ-0014 (document_650988dd5720f43d70f3.txt:p-0004); occ-0015 (document_650988dd5720f43d70f3.txt:p-0004); occ-0016 (document_650988dd5720f43d70f3.txt:p-0004); occ-0017 (document_650988dd5720f43d70f3.txt:p-0004); occ-0018 (document_650988dd5720f43d70f3.txt:p-0004); occ-0019 (document_650988dd5720f43d70f3.txt:p-0004); occ-0020 (document_650988dd5720f43d70f3.txt:p-0004); occ-0021 (document_650988dd5720f43d70f3.txt:p-0004); occ-0022 (document_650988dd5720f43d70f3.txt:p-0005); occ-0023 (document_650988dd5720f43d70f3.txt:p-0005); occ-0024 (document_650988dd5720f43d70f3.txt:p-0005); occ-0025 (document_650988dd5720f43d70f3.txt:p-0005); occ-0026 (document_650988dd5720f43d70f3.txt:p-0005); occ-0027 (document_650988dd5720f43d70f3.txt:p-0005); occ-0028 (document_650988dd5720f43d70f3.txt:p-0005); occ-0029 (document_650988dd5720f43d70f3.txt:p-0007); occ-0030 (document_650988dd5720f43d70f3.txt:p-0007); occ-0031 (document_650988dd5720f43d70f3.txt:p-0012); occ-0032 (document_650988dd5720f43d70f3.txt:p-0012); occ-0033 (document_650988dd5720f43d70f3.txt:p-0012); occ-0034 (document_650988dd5720f43d70f3.txt:p-0012); occ-0035 (document_650988dd5720f43d70f3.txt:p-0013)</w:t>
            </w:r>
          </w:p>
        </w:tc>
        <w:tc>
          <w:tcPr>
            <w:vAlign w:val="top"/>
          </w:tcPr>
          <w:p w:rsidR="00000000" w:rsidDel="00000000" w:rsidP="00000000" w:rsidRDefault="00000000" w:rsidRPr="00000000" w14:paraId="0000022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32">
            <w:pPr>
              <w:rPr/>
            </w:pPr>
            <w:r w:rsidDel="00000000" w:rsidR="00000000" w:rsidRPr="00000000">
              <w:rPr>
                <w:color w:val="222222"/>
                <w:sz w:val="27"/>
                <w:szCs w:val="27"/>
                <w:rtl w:val="0"/>
              </w:rPr>
              <w:t xml:space="preserve">We first compared the predictive performance of GPerturb, CPA, GEARS and SAMS-VAE on a subset of the genome-wide CRISPR interference Perturb-seq dataset.</w:t>
            </w:r>
            <w:hyperlink r:id="rId69">
              <w:r w:rsidDel="00000000" w:rsidR="00000000" w:rsidRPr="00000000">
                <w:rPr>
                  <w:color w:val="025e8d"/>
                  <w:sz w:val="34"/>
                  <w:szCs w:val="34"/>
                  <w:u w:val="single"/>
                  <w:vertAlign w:val="superscript"/>
                  <w:rtl w:val="0"/>
                </w:rPr>
                <w:t xml:space="preserve">33</w:t>
              </w:r>
            </w:hyperlink>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rPr/>
            </w:pPr>
            <w:r w:rsidDel="00000000" w:rsidR="00000000" w:rsidRPr="00000000">
              <w:rPr>
                <w:b w:val="1"/>
                <w:bCs w:val="1"/>
                <w:rtl w:val="0"/>
              </w:rPr>
              <w:t xml:space="preserve">GEARS-HV-014</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FORMAL VALIDATION</w:t>
            </w:r>
          </w:p>
        </w:tc>
        <w:tc>
          <w:tcPr>
            <w:vAlign w:val="top"/>
          </w:tcPr>
          <w:p w:rsidR="00000000" w:rsidDel="00000000" w:rsidP="00000000" w:rsidRDefault="00000000" w:rsidRPr="00000000" w14:paraId="00000238">
            <w:pPr>
              <w:rPr/>
            </w:pPr>
            <w:r w:rsidDel="00000000" w:rsidR="00000000" w:rsidRPr="00000000">
              <w:rPr>
                <w:b w:val="1"/>
                <w:bCs w:val="1"/>
                <w:rtl w:val="0"/>
              </w:rPr>
              <w:t xml:space="preserve">scMomer: A modality-aware pretraining framework for single-cell multi-omics modeling under missing modality conditions</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DOI: 10.1101/2025.08.04.668374</w:t>
            </w:r>
          </w:p>
          <w:p w:rsidR="00000000" w:rsidDel="00000000" w:rsidP="00000000" w:rsidRDefault="00000000" w:rsidRPr="00000000" w14:paraId="0000023A">
            <w:pPr>
              <w:rPr/>
            </w:pPr>
            <w:r w:rsidDel="00000000" w:rsidR="00000000" w:rsidRPr="00000000">
              <w:rPr>
                <w:rtl w:val="0"/>
              </w:rPr>
              <w:t xml:space="preserve">Article page: https://doi.org/10.1101/2025.08.04.668374</w:t>
            </w:r>
          </w:p>
          <w:p w:rsidR="00000000" w:rsidDel="00000000" w:rsidP="00000000" w:rsidRDefault="00000000" w:rsidRPr="00000000" w14:paraId="0000023B">
            <w:pPr>
              <w:rPr/>
            </w:pPr>
            <w:r w:rsidDel="00000000" w:rsidR="00000000" w:rsidRPr="00000000">
              <w:rPr>
                <w:rtl w:val="0"/>
              </w:rPr>
              <w:t xml:space="preserve">Full text 1: https://www.biorxiv.org/content/biorxiv/early/2025/08/05/2025.08.04.668374.full.pdf</w:t>
            </w:r>
          </w:p>
          <w:p w:rsidR="00000000" w:rsidDel="00000000" w:rsidP="00000000" w:rsidRDefault="00000000" w:rsidRPr="00000000" w14:paraId="0000023C">
            <w:pPr>
              <w:rPr/>
            </w:pPr>
            <w:r w:rsidDel="00000000" w:rsidR="00000000" w:rsidRPr="00000000">
              <w:rPr>
                <w:rtl w:val="0"/>
              </w:rPr>
              <w:t xml:space="preserve">Controller-registered target occurrence locator(s): occ-0001 (document_32bff1ac12fad55c6696.txt:p-0018); occ-0002 (document_32bff1ac12fad55c6696.txt:p-0018); occ-0003 (document_32bff1ac12fad55c6696.txt:p-0025); occ-0004 (document_32bff1ac12fad55c6696.txt:p-0026); occ-0005 (document_32bff1ac12fad55c6696.txt:p-0026); occ-0006 (document_32bff1ac12fad55c6696.txt:p-0029)</w:t>
            </w:r>
          </w:p>
        </w:tc>
        <w:tc>
          <w:tcPr>
            <w:vAlign w:val="top"/>
          </w:tcPr>
          <w:p w:rsidR="00000000" w:rsidDel="00000000" w:rsidP="00000000" w:rsidRDefault="00000000" w:rsidRPr="00000000" w14:paraId="0000023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Supporting quote + locator:</w:t>
            </w:r>
            <w:r w:rsidDel="00000000" w:rsidR="00000000" w:rsidRPr="00000000">
              <w:rPr>
                <w:rFonts w:ascii="Arial" w:cs="Arial" w:eastAsia="Arial" w:hAnsi="Arial"/>
                <w:color w:val="191919"/>
                <w:sz w:val="22"/>
                <w:szCs w:val="22"/>
                <w:rtl w:val="0"/>
              </w:rPr>
              <w:t xml:space="preserve">Results showed that scMomer outperformed GEARS, achieving improvements of 0.034 in PCC (Supplementary Table 5).</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rPr/>
            </w:pPr>
            <w:r w:rsidDel="00000000" w:rsidR="00000000" w:rsidRPr="00000000">
              <w:rPr>
                <w:b w:val="1"/>
                <w:bCs w:val="1"/>
                <w:rtl w:val="0"/>
              </w:rPr>
              <w:t xml:space="preserve">GEARS-HV-024</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FORMAL VALIDATION</w:t>
            </w:r>
          </w:p>
        </w:tc>
        <w:tc>
          <w:tcPr>
            <w:vAlign w:val="top"/>
          </w:tcPr>
          <w:p w:rsidR="00000000" w:rsidDel="00000000" w:rsidP="00000000" w:rsidRDefault="00000000" w:rsidRPr="00000000" w14:paraId="0000024B">
            <w:pPr>
              <w:rPr/>
            </w:pPr>
            <w:r w:rsidDel="00000000" w:rsidR="00000000" w:rsidRPr="00000000">
              <w:rPr>
                <w:b w:val="1"/>
                <w:bCs w:val="1"/>
                <w:rtl w:val="0"/>
              </w:rPr>
              <w:t xml:space="preserve">scPRINT: pre-training on 50 million cells allows robust gene network predictions</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DOI: 10.1038/s41467-025-58699-1</w:t>
            </w:r>
          </w:p>
          <w:p w:rsidR="00000000" w:rsidDel="00000000" w:rsidP="00000000" w:rsidRDefault="00000000" w:rsidRPr="00000000" w14:paraId="0000024D">
            <w:pPr>
              <w:rPr/>
            </w:pPr>
            <w:r w:rsidDel="00000000" w:rsidR="00000000" w:rsidRPr="00000000">
              <w:rPr>
                <w:rtl w:val="0"/>
              </w:rPr>
              <w:t xml:space="preserve">Article page: https://doi.org/10.1038/s41467-025-58699-1</w:t>
            </w:r>
          </w:p>
          <w:p w:rsidR="00000000" w:rsidDel="00000000" w:rsidP="00000000" w:rsidRDefault="00000000" w:rsidRPr="00000000" w14:paraId="0000024E">
            <w:pPr>
              <w:rPr/>
            </w:pPr>
            <w:r w:rsidDel="00000000" w:rsidR="00000000" w:rsidRPr="00000000">
              <w:rPr>
                <w:rtl w:val="0"/>
              </w:rPr>
              <w:t xml:space="preserve">Full text 1: https://www.nature.com/articles/s41467-025-58699-1.pdf</w:t>
            </w:r>
          </w:p>
          <w:p w:rsidR="00000000" w:rsidDel="00000000" w:rsidP="00000000" w:rsidRDefault="00000000" w:rsidRPr="00000000" w14:paraId="0000024F">
            <w:pPr>
              <w:rPr/>
            </w:pPr>
            <w:r w:rsidDel="00000000" w:rsidR="00000000" w:rsidRPr="00000000">
              <w:rPr>
                <w:rtl w:val="0"/>
              </w:rPr>
              <w:t xml:space="preserve">Controller-registered target occurrence locator(s): occ-0001 (document_59b9ce377d6f923515c3.txt:p-0020)</w:t>
            </w:r>
          </w:p>
        </w:tc>
        <w:tc>
          <w:tcPr>
            <w:vAlign w:val="top"/>
          </w:tcPr>
          <w:p w:rsidR="00000000" w:rsidDel="00000000" w:rsidP="00000000" w:rsidRDefault="00000000" w:rsidRPr="00000000" w14:paraId="0000025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58">
            <w:pPr>
              <w:rPr/>
            </w:pPr>
            <w:r w:rsidDel="00000000" w:rsidR="00000000" w:rsidRPr="00000000">
              <w:rPr>
                <w:color w:val="222222"/>
                <w:sz w:val="27"/>
                <w:szCs w:val="27"/>
                <w:rtl w:val="0"/>
              </w:rPr>
              <w:t xml:space="preserve">Understanding the cellular mechanism is considered a milestone in biology, allowing us to predict cell behavior and the impact of drugs and gene knock-outs</w:t>
            </w:r>
            <w:hyperlink r:id="rId70">
              <w:r w:rsidDel="00000000" w:rsidR="00000000" w:rsidRPr="00000000">
                <w:rPr>
                  <w:color w:val="025e8d"/>
                  <w:sz w:val="34"/>
                  <w:szCs w:val="34"/>
                  <w:u w:val="single"/>
                  <w:vertAlign w:val="superscript"/>
                  <w:rtl w:val="0"/>
                </w:rPr>
                <w:t xml:space="preserve">1</w:t>
              </w:r>
            </w:hyperlink>
            <w:r w:rsidDel="00000000" w:rsidR="00000000" w:rsidRPr="00000000">
              <w:rPr>
                <w:color w:val="222222"/>
                <w:sz w:val="34"/>
                <w:szCs w:val="34"/>
                <w:vertAlign w:val="superscript"/>
                <w:rtl w:val="0"/>
              </w:rPr>
              <w:t xml:space="preserve">,</w:t>
            </w:r>
            <w:hyperlink r:id="rId71">
              <w:r w:rsidDel="00000000" w:rsidR="00000000" w:rsidRPr="00000000">
                <w:rPr>
                  <w:color w:val="025e8d"/>
                  <w:sz w:val="34"/>
                  <w:szCs w:val="34"/>
                  <w:u w:val="single"/>
                  <w:vertAlign w:val="superscript"/>
                  <w:rtl w:val="0"/>
                </w:rPr>
                <w:t xml:space="preserve">2</w:t>
              </w:r>
            </w:hyperlink>
            <w:r w:rsidDel="00000000" w:rsidR="00000000" w:rsidRPr="00000000">
              <w:rPr>
                <w:color w:val="222222"/>
                <w:sz w:val="34"/>
                <w:szCs w:val="34"/>
                <w:vertAlign w:val="superscript"/>
                <w:rtl w:val="0"/>
              </w:rPr>
              <w:t xml:space="preserve">,</w:t>
            </w:r>
            <w:hyperlink r:id="rId72">
              <w:r w:rsidDel="00000000" w:rsidR="00000000" w:rsidRPr="00000000">
                <w:rPr>
                  <w:color w:val="025e8d"/>
                  <w:sz w:val="34"/>
                  <w:szCs w:val="34"/>
                  <w:u w:val="single"/>
                  <w:vertAlign w:val="superscript"/>
                  <w:rtl w:val="0"/>
                </w:rPr>
                <w:t xml:space="preserve">3</w:t>
              </w:r>
            </w:hyperlink>
            <w:r w:rsidDel="00000000" w:rsidR="00000000" w:rsidRPr="00000000">
              <w:rPr>
                <w:color w:val="222222"/>
                <w:sz w:val="34"/>
                <w:szCs w:val="34"/>
                <w:vertAlign w:val="superscript"/>
                <w:rtl w:val="0"/>
              </w:rPr>
              <w:t xml:space="preserve">,</w:t>
            </w:r>
            <w:hyperlink r:id="rId73">
              <w:r w:rsidDel="00000000" w:rsidR="00000000" w:rsidRPr="00000000">
                <w:rPr>
                  <w:color w:val="025e8d"/>
                  <w:sz w:val="34"/>
                  <w:szCs w:val="34"/>
                  <w:u w:val="single"/>
                  <w:vertAlign w:val="superscript"/>
                  <w:rtl w:val="0"/>
                </w:rPr>
                <w:t xml:space="preserve">4</w:t>
              </w:r>
            </w:hyperlink>
            <w:r w:rsidDel="00000000" w:rsidR="00000000" w:rsidRPr="00000000">
              <w:rPr>
                <w:color w:val="222222"/>
                <w:sz w:val="34"/>
                <w:szCs w:val="34"/>
                <w:vertAlign w:val="superscript"/>
                <w:rtl w:val="0"/>
              </w:rPr>
              <w:t xml:space="preserve">,</w:t>
            </w:r>
            <w:hyperlink r:id="rId74">
              <w:r w:rsidDel="00000000" w:rsidR="00000000" w:rsidRPr="00000000">
                <w:rPr>
                  <w:color w:val="025e8d"/>
                  <w:sz w:val="34"/>
                  <w:szCs w:val="34"/>
                  <w:u w:val="single"/>
                  <w:vertAlign w:val="superscript"/>
                  <w:rtl w:val="0"/>
                </w:rPr>
                <w:t xml:space="preserve">5</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rPr/>
            </w:pPr>
            <w:r w:rsidDel="00000000" w:rsidR="00000000" w:rsidRPr="00000000">
              <w:rPr>
                <w:b w:val="1"/>
                <w:bCs w:val="1"/>
                <w:rtl w:val="0"/>
              </w:rPr>
              <w:t xml:space="preserve">GEARS-HV-007</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FORMAL VALIDATION</w:t>
            </w:r>
          </w:p>
        </w:tc>
        <w:tc>
          <w:tcPr>
            <w:vAlign w:val="top"/>
          </w:tcPr>
          <w:p w:rsidR="00000000" w:rsidDel="00000000" w:rsidP="00000000" w:rsidRDefault="00000000" w:rsidRPr="00000000" w14:paraId="0000025E">
            <w:pPr>
              <w:rPr/>
            </w:pPr>
            <w:r w:rsidDel="00000000" w:rsidR="00000000" w:rsidRPr="00000000">
              <w:rPr>
                <w:b w:val="1"/>
                <w:bCs w:val="1"/>
                <w:rtl w:val="0"/>
              </w:rPr>
              <w:t xml:space="preserve">Impact of the Human Cell Atlas on medicine</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DOI: 10.1038/s41591-022-02104-7</w:t>
            </w:r>
          </w:p>
          <w:p w:rsidR="00000000" w:rsidDel="00000000" w:rsidP="00000000" w:rsidRDefault="00000000" w:rsidRPr="00000000" w14:paraId="00000260">
            <w:pPr>
              <w:rPr/>
            </w:pPr>
            <w:r w:rsidDel="00000000" w:rsidR="00000000" w:rsidRPr="00000000">
              <w:rPr>
                <w:rtl w:val="0"/>
              </w:rPr>
              <w:t xml:space="preserve">Article page: https://doi.org/10.1038/s41591-022-02104-7</w:t>
            </w:r>
          </w:p>
          <w:p w:rsidR="00000000" w:rsidDel="00000000" w:rsidP="00000000" w:rsidRDefault="00000000" w:rsidRPr="00000000" w14:paraId="00000261">
            <w:pPr>
              <w:rPr/>
            </w:pPr>
            <w:r w:rsidDel="00000000" w:rsidR="00000000" w:rsidRPr="00000000">
              <w:rPr>
                <w:rtl w:val="0"/>
              </w:rPr>
              <w:t xml:space="preserve">Full text 1: https://www.nature.com/articles/s41591-022-02104-7.pdf</w:t>
            </w:r>
          </w:p>
          <w:p w:rsidR="00000000" w:rsidDel="00000000" w:rsidP="00000000" w:rsidRDefault="00000000" w:rsidRPr="00000000" w14:paraId="00000262">
            <w:pPr>
              <w:rPr/>
            </w:pPr>
            <w:r w:rsidDel="00000000" w:rsidR="00000000" w:rsidRPr="00000000">
              <w:rPr>
                <w:rtl w:val="0"/>
              </w:rPr>
              <w:t xml:space="preserve">Controller-registered target occurrence locator(s): occ-0001 (document_80ad0abf109b97c993e8.txt:p-1226)</w:t>
            </w:r>
          </w:p>
        </w:tc>
        <w:tc>
          <w:tcPr>
            <w:vAlign w:val="top"/>
          </w:tcPr>
          <w:p w:rsidR="00000000" w:rsidDel="00000000" w:rsidP="00000000" w:rsidRDefault="00000000" w:rsidRPr="00000000" w14:paraId="0000026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6B">
            <w:pPr>
              <w:rPr/>
            </w:pPr>
            <w:r w:rsidDel="00000000" w:rsidR="00000000" w:rsidRPr="00000000">
              <w:rPr>
                <w:color w:val="222222"/>
                <w:sz w:val="27"/>
                <w:szCs w:val="27"/>
                <w:rtl w:val="0"/>
              </w:rPr>
              <w:t xml:space="preserve">Moreover, machine-learning algorithms can increasingly be trained on such data to yield models that predict the impact of additional perturbations in one or more genes in the same cellular context or of the same perturbations in new biological contexts</w:t>
            </w:r>
            <w:hyperlink r:id="rId75">
              <w:r w:rsidDel="00000000" w:rsidR="00000000" w:rsidRPr="00000000">
                <w:rPr>
                  <w:color w:val="025e8d"/>
                  <w:sz w:val="34"/>
                  <w:szCs w:val="34"/>
                  <w:u w:val="single"/>
                  <w:vertAlign w:val="superscript"/>
                  <w:rtl w:val="0"/>
                </w:rPr>
                <w:t xml:space="preserve">114</w:t>
              </w:r>
            </w:hyperlink>
            <w:r w:rsidDel="00000000" w:rsidR="00000000" w:rsidRPr="00000000">
              <w:rPr>
                <w:color w:val="222222"/>
                <w:sz w:val="34"/>
                <w:szCs w:val="34"/>
                <w:vertAlign w:val="superscript"/>
                <w:rtl w:val="0"/>
              </w:rPr>
              <w:t xml:space="preserve">,</w:t>
            </w:r>
            <w:hyperlink r:id="rId76">
              <w:r w:rsidDel="00000000" w:rsidR="00000000" w:rsidRPr="00000000">
                <w:rPr>
                  <w:color w:val="025e8d"/>
                  <w:sz w:val="34"/>
                  <w:szCs w:val="34"/>
                  <w:u w:val="single"/>
                  <w:vertAlign w:val="superscript"/>
                  <w:rtl w:val="0"/>
                </w:rPr>
                <w:t xml:space="preserve">115</w:t>
              </w:r>
            </w:hyperlink>
            <w:r w:rsidDel="00000000" w:rsidR="00000000" w:rsidRPr="00000000">
              <w:rPr>
                <w:color w:val="222222"/>
                <w:sz w:val="34"/>
                <w:szCs w:val="34"/>
                <w:vertAlign w:val="superscript"/>
                <w:rtl w:val="0"/>
              </w:rPr>
              <w:t xml:space="preserve">,</w:t>
            </w:r>
            <w:hyperlink r:id="rId77">
              <w:r w:rsidDel="00000000" w:rsidR="00000000" w:rsidRPr="00000000">
                <w:rPr>
                  <w:color w:val="025e8d"/>
                  <w:sz w:val="34"/>
                  <w:szCs w:val="34"/>
                  <w:u w:val="single"/>
                  <w:vertAlign w:val="superscript"/>
                  <w:rtl w:val="0"/>
                </w:rPr>
                <w:t xml:space="preserve">116</w:t>
              </w:r>
            </w:hyperlink>
            <w:r w:rsidDel="00000000" w:rsidR="00000000" w:rsidRPr="00000000">
              <w:rPr>
                <w:color w:val="222222"/>
                <w:sz w:val="27"/>
                <w:szCs w:val="27"/>
                <w:rtl w:val="0"/>
              </w:rPr>
              <w:t xml:space="preserv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rPr/>
            </w:pPr>
            <w:r w:rsidDel="00000000" w:rsidR="00000000" w:rsidRPr="00000000">
              <w:rPr>
                <w:b w:val="1"/>
                <w:bCs w:val="1"/>
                <w:rtl w:val="0"/>
              </w:rPr>
              <w:t xml:space="preserve">GEARS-HV-025</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FORMAL VALIDATION</w:t>
            </w:r>
          </w:p>
        </w:tc>
        <w:tc>
          <w:tcPr>
            <w:vAlign w:val="top"/>
          </w:tcPr>
          <w:p w:rsidR="00000000" w:rsidDel="00000000" w:rsidP="00000000" w:rsidRDefault="00000000" w:rsidRPr="00000000" w14:paraId="00000271">
            <w:pPr>
              <w:rPr/>
            </w:pPr>
            <w:r w:rsidDel="00000000" w:rsidR="00000000" w:rsidRPr="00000000">
              <w:rPr>
                <w:b w:val="1"/>
                <w:bCs w:val="1"/>
                <w:rtl w:val="0"/>
              </w:rPr>
              <w:t xml:space="preserve">Mapping ovarian cancer spatial organization uncovers immune evasion drivers at the genetic, cellular, and tissue level</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DOI: 10.1101/2023.10.16.562592</w:t>
            </w:r>
          </w:p>
          <w:p w:rsidR="00000000" w:rsidDel="00000000" w:rsidP="00000000" w:rsidRDefault="00000000" w:rsidRPr="00000000" w14:paraId="00000273">
            <w:pPr>
              <w:rPr/>
            </w:pPr>
            <w:r w:rsidDel="00000000" w:rsidR="00000000" w:rsidRPr="00000000">
              <w:rPr>
                <w:rtl w:val="0"/>
              </w:rPr>
              <w:t xml:space="preserve">Article page: https://doi.org/10.1101/2023.10.16.562592</w:t>
            </w:r>
          </w:p>
          <w:p w:rsidR="00000000" w:rsidDel="00000000" w:rsidP="00000000" w:rsidRDefault="00000000" w:rsidRPr="00000000" w14:paraId="00000274">
            <w:pPr>
              <w:rPr/>
            </w:pPr>
            <w:r w:rsidDel="00000000" w:rsidR="00000000" w:rsidRPr="00000000">
              <w:rPr>
                <w:rtl w:val="0"/>
              </w:rPr>
              <w:t xml:space="preserve">Full text 1: https://www.biorxiv.org/content/biorxiv/early/2023/10/19/2023.10.16.562592.full.pdf</w:t>
            </w:r>
          </w:p>
          <w:p w:rsidR="00000000" w:rsidDel="00000000" w:rsidP="00000000" w:rsidRDefault="00000000" w:rsidRPr="00000000" w14:paraId="00000275">
            <w:pPr>
              <w:rPr/>
            </w:pPr>
            <w:r w:rsidDel="00000000" w:rsidR="00000000" w:rsidRPr="00000000">
              <w:rPr>
                <w:rtl w:val="0"/>
              </w:rPr>
              <w:t xml:space="preserve">Controller-registered target occurrence locator(s): occ-0001 (document_d96dc927725a902640fe.txt:p-0115)</w:t>
            </w:r>
          </w:p>
        </w:tc>
        <w:tc>
          <w:tcPr>
            <w:vAlign w:val="top"/>
          </w:tcPr>
          <w:p w:rsidR="00000000" w:rsidDel="00000000" w:rsidP="00000000" w:rsidRDefault="00000000" w:rsidRPr="00000000" w14:paraId="0000027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color w:val="222222"/>
                <w:sz w:val="27"/>
                <w:szCs w:val="27"/>
                <w:rtl w:val="0"/>
              </w:rPr>
              <w:t xml:space="preserve"> it will be possible to use Perturb-seq data more effectively to extrapolate from one context to another with increasing accuracy</w:t>
            </w:r>
            <w:hyperlink r:id="rId78">
              <w:r w:rsidDel="00000000" w:rsidR="00000000" w:rsidRPr="00000000">
                <w:rPr>
                  <w:color w:val="025e8d"/>
                  <w:sz w:val="34"/>
                  <w:szCs w:val="34"/>
                  <w:u w:val="single"/>
                  <w:vertAlign w:val="superscript"/>
                  <w:rtl w:val="0"/>
                </w:rPr>
                <w:t xml:space="preserve">70</w:t>
              </w:r>
            </w:hyperlink>
            <w:r w:rsidDel="00000000" w:rsidR="00000000" w:rsidRPr="00000000">
              <w:rPr>
                <w:color w:val="222222"/>
                <w:sz w:val="34"/>
                <w:szCs w:val="34"/>
                <w:vertAlign w:val="superscript"/>
                <w:rtl w:val="0"/>
              </w:rPr>
              <w:t xml:space="preserve">,</w:t>
            </w:r>
            <w:hyperlink r:id="rId79">
              <w:r w:rsidDel="00000000" w:rsidR="00000000" w:rsidRPr="00000000">
                <w:rPr>
                  <w:color w:val="025e8d"/>
                  <w:sz w:val="34"/>
                  <w:szCs w:val="34"/>
                  <w:u w:val="single"/>
                  <w:vertAlign w:val="superscript"/>
                  <w:rtl w:val="0"/>
                </w:rPr>
                <w:t xml:space="preserve">71</w:t>
              </w:r>
            </w:hyperlink>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rPr/>
            </w:pPr>
            <w:r w:rsidDel="00000000" w:rsidR="00000000" w:rsidRPr="00000000">
              <w:rPr>
                <w:b w:val="1"/>
                <w:bCs w:val="1"/>
                <w:rtl w:val="0"/>
              </w:rPr>
              <w:t xml:space="preserve">GEARS-HV-021</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FORMAL VALIDATION</w:t>
            </w:r>
          </w:p>
        </w:tc>
        <w:tc>
          <w:tcPr>
            <w:vAlign w:val="top"/>
          </w:tcPr>
          <w:p w:rsidR="00000000" w:rsidDel="00000000" w:rsidP="00000000" w:rsidRDefault="00000000" w:rsidRPr="00000000" w14:paraId="00000284">
            <w:pPr>
              <w:rPr/>
            </w:pPr>
            <w:r w:rsidDel="00000000" w:rsidR="00000000" w:rsidRPr="00000000">
              <w:rPr>
                <w:b w:val="1"/>
                <w:bCs w:val="1"/>
                <w:rtl w:val="0"/>
              </w:rPr>
              <w:t xml:space="preserve">Multifaceted Representation of Genes via Deep Learning of Gene Expression Networks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DOI: 10.1101/2024.03.07.583777</w:t>
            </w:r>
          </w:p>
          <w:p w:rsidR="00000000" w:rsidDel="00000000" w:rsidP="00000000" w:rsidRDefault="00000000" w:rsidRPr="00000000" w14:paraId="00000286">
            <w:pPr>
              <w:rPr/>
            </w:pPr>
            <w:r w:rsidDel="00000000" w:rsidR="00000000" w:rsidRPr="00000000">
              <w:rPr>
                <w:rtl w:val="0"/>
              </w:rPr>
              <w:t xml:space="preserve">Article page: https://doi.org/10.1101/2024.03.07.583777</w:t>
            </w:r>
          </w:p>
          <w:p w:rsidR="00000000" w:rsidDel="00000000" w:rsidP="00000000" w:rsidRDefault="00000000" w:rsidRPr="00000000" w14:paraId="00000287">
            <w:pPr>
              <w:rPr/>
            </w:pPr>
            <w:r w:rsidDel="00000000" w:rsidR="00000000" w:rsidRPr="00000000">
              <w:rPr>
                <w:rtl w:val="0"/>
              </w:rPr>
              <w:t xml:space="preserve">Full text 1: https://www.biorxiv.org/content/biorxiv/early/2024/03/09/2024.03.07.583777.full.pdf</w:t>
            </w:r>
          </w:p>
          <w:p w:rsidR="00000000" w:rsidDel="00000000" w:rsidP="00000000" w:rsidRDefault="00000000" w:rsidRPr="00000000" w14:paraId="00000288">
            <w:pPr>
              <w:rPr/>
            </w:pPr>
            <w:r w:rsidDel="00000000" w:rsidR="00000000" w:rsidRPr="00000000">
              <w:rPr>
                <w:rtl w:val="0"/>
              </w:rPr>
              <w:t xml:space="preserve">Controller-registered target occurrence locator(s): occ-0001 (document_ce413a5d2d0e6225b875.txt:p-0013)</w:t>
            </w:r>
          </w:p>
        </w:tc>
        <w:tc>
          <w:tcPr>
            <w:vAlign w:val="top"/>
          </w:tcPr>
          <w:p w:rsidR="00000000" w:rsidDel="00000000" w:rsidP="00000000" w:rsidRDefault="00000000" w:rsidRPr="00000000" w14:paraId="00000289">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w:cs="Arial" w:eastAsia="Arial" w:hAnsi="Arial"/>
                <w:color w:val="191919"/>
                <w:sz w:val="22"/>
                <w:szCs w:val="22"/>
                <w:rtl w:val="0"/>
              </w:rPr>
              <w:t xml:space="preserve">Accurate predictive modeling of human gene relationships would fundamentally transform our ability to uncover the molecular mechanisms that underpin key biological and disease processes. Recent studies have employed advanced AI techniques to model the complexities of gene networks using large gene expression datasets</w:t>
            </w:r>
            <w:hyperlink r:id="rId80">
              <w:r w:rsidDel="00000000" w:rsidR="00000000" w:rsidRPr="00000000">
                <w:rPr>
                  <w:rFonts w:ascii="Arial" w:cs="Arial" w:eastAsia="Arial" w:hAnsi="Arial"/>
                  <w:b w:val="1"/>
                  <w:bCs w:val="1"/>
                  <w:color w:val="808080"/>
                  <w:sz w:val="28"/>
                  <w:szCs w:val="28"/>
                  <w:vertAlign w:val="superscript"/>
                  <w:rtl w:val="0"/>
                </w:rPr>
                <w:t xml:space="preserve">1</w:t>
              </w:r>
            </w:hyperlink>
            <w:r w:rsidDel="00000000" w:rsidR="00000000" w:rsidRPr="00000000">
              <w:rPr>
                <w:rFonts w:ascii="Arial" w:cs="Arial" w:eastAsia="Arial" w:hAnsi="Arial"/>
                <w:color w:val="191919"/>
                <w:sz w:val="28"/>
                <w:szCs w:val="28"/>
                <w:vertAlign w:val="superscript"/>
                <w:rtl w:val="0"/>
              </w:rPr>
              <w:t xml:space="preserve">–</w:t>
            </w:r>
            <w:hyperlink r:id="rId81">
              <w:r w:rsidDel="00000000" w:rsidR="00000000" w:rsidRPr="00000000">
                <w:rPr>
                  <w:rFonts w:ascii="Arial" w:cs="Arial" w:eastAsia="Arial" w:hAnsi="Arial"/>
                  <w:b w:val="1"/>
                  <w:bCs w:val="1"/>
                  <w:color w:val="808080"/>
                  <w:sz w:val="28"/>
                  <w:szCs w:val="28"/>
                  <w:vertAlign w:val="superscript"/>
                  <w:rtl w:val="0"/>
                </w:rPr>
                <w:t xml:space="preserve">11</w:t>
              </w:r>
            </w:hyperlink>
            <w:r w:rsidDel="00000000" w:rsidR="00000000" w:rsidRPr="00000000">
              <w:rPr>
                <w:rFonts w:ascii="Arial" w:cs="Arial" w:eastAsia="Arial" w:hAnsi="Arial"/>
                <w:color w:val="191919"/>
                <w:sz w:val="22"/>
                <w:szCs w:val="22"/>
                <w:rtl w:val="0"/>
              </w:rPr>
              <w:t xml:space="preserve">.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pPr>
            <w:r w:rsidDel="00000000" w:rsidR="00000000" w:rsidRPr="00000000">
              <w:rPr>
                <w:b w:val="1"/>
                <w:bCs w:val="1"/>
                <w:rtl w:val="0"/>
              </w:rPr>
              <w:t xml:space="preserve">GEARS-HV-016</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FORMAL VALIDATION</w:t>
            </w:r>
          </w:p>
        </w:tc>
        <w:tc>
          <w:tcPr>
            <w:vAlign w:val="top"/>
          </w:tcPr>
          <w:p w:rsidR="00000000" w:rsidDel="00000000" w:rsidP="00000000" w:rsidRDefault="00000000" w:rsidRPr="00000000" w14:paraId="00000297">
            <w:pPr>
              <w:rPr/>
            </w:pPr>
            <w:r w:rsidDel="00000000" w:rsidR="00000000" w:rsidRPr="00000000">
              <w:rPr>
                <w:b w:val="1"/>
                <w:bCs w:val="1"/>
                <w:rtl w:val="0"/>
              </w:rPr>
              <w:t xml:space="preserve">Systema: a framework for evaluating genetic perturbation response prediction beyond systematic variation</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DOI: 10.1038/s41587-025-02777-8</w:t>
            </w:r>
          </w:p>
          <w:p w:rsidR="00000000" w:rsidDel="00000000" w:rsidP="00000000" w:rsidRDefault="00000000" w:rsidRPr="00000000" w14:paraId="00000299">
            <w:pPr>
              <w:rPr/>
            </w:pPr>
            <w:r w:rsidDel="00000000" w:rsidR="00000000" w:rsidRPr="00000000">
              <w:rPr>
                <w:rtl w:val="0"/>
              </w:rPr>
              <w:t xml:space="preserve">Article page: https://doi.org/10.1038/s41587-025-02777-8</w:t>
            </w:r>
          </w:p>
          <w:p w:rsidR="00000000" w:rsidDel="00000000" w:rsidP="00000000" w:rsidRDefault="00000000" w:rsidRPr="00000000" w14:paraId="0000029A">
            <w:pPr>
              <w:rPr/>
            </w:pPr>
            <w:r w:rsidDel="00000000" w:rsidR="00000000" w:rsidRPr="00000000">
              <w:rPr>
                <w:rtl w:val="0"/>
              </w:rPr>
              <w:t xml:space="preserve">Full text 1: https://www.nature.com/articles/s41587-025-02777-8.pdf</w:t>
            </w:r>
          </w:p>
          <w:p w:rsidR="00000000" w:rsidDel="00000000" w:rsidP="00000000" w:rsidRDefault="00000000" w:rsidRPr="00000000" w14:paraId="0000029B">
            <w:pPr>
              <w:rPr/>
            </w:pPr>
            <w:r w:rsidDel="00000000" w:rsidR="00000000" w:rsidRPr="00000000">
              <w:rPr>
                <w:rtl w:val="0"/>
              </w:rPr>
              <w:t xml:space="preserve">Controller-registered target occurrence locator(s): occ-0001 (document_7f2e411f81d7a4258a23.txt:p-0003); occ-0002 (document_7f2e411f81d7a4258a23.txt:p-0003); occ-0003 (document_7f2e411f81d7a4258a23.txt:p-0004); occ-0004 (document_7f2e411f81d7a4258a23.txt:p-0004); occ-0005 (document_7f2e411f81d7a4258a23.txt:p-0007); occ-0006 (document_7f2e411f81d7a4258a23.txt:p-0007); occ-0007 (document_7f2e411f81d7a4258a23.txt:p-0007); occ-0008 (document_7f2e411f81d7a4258a23.txt:p-0008); occ-0009 (document_7f2e411f81d7a4258a23.txt:p-0008); occ-0010 (document_7f2e411f81d7a4258a23.txt:p-0008); occ-0011 (document_7f2e411f81d7a4258a23.txt:p-0009); occ-0012 (document_7f2e411f81d7a4258a23.txt:p-0010); occ-0013 (document_7f2e411f81d7a4258a23.txt:p-0012); occ-0014 (document_7f2e411f81d7a4258a23.txt:p-0012); occ-0015 (document_7f2e411f81d7a4258a23.txt:p-0012); occ-0016 (document_7f2e411f81d7a4258a23.txt:p-0012); occ-0017 (document_7f2e411f81d7a4258a23.txt:p-0013); occ-0018 (document_7f2e411f81d7a4258a23.txt:p-0013); occ-0019 (document_7f2e411f81d7a4258a23.txt:p-0013); occ-0020 (document_7f2e411f81d7a4258a23.txt:p-0013); occ-0021 (document_7f2e411f81d7a4258a23.txt:p-0014)</w:t>
            </w:r>
          </w:p>
        </w:tc>
        <w:tc>
          <w:tcPr>
            <w:vAlign w:val="top"/>
          </w:tcPr>
          <w:p w:rsidR="00000000" w:rsidDel="00000000" w:rsidP="00000000" w:rsidRDefault="00000000" w:rsidRPr="00000000" w14:paraId="0000029C">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A4">
            <w:pPr>
              <w:rPr/>
            </w:pPr>
            <w:r w:rsidDel="00000000" w:rsidR="00000000" w:rsidRPr="00000000">
              <w:rPr>
                <w:color w:val="222222"/>
                <w:sz w:val="27"/>
                <w:szCs w:val="27"/>
                <w:rtl w:val="0"/>
              </w:rPr>
              <w:t xml:space="preserve">We next evaluated performance on the task of predicting transcriptional responses to two-gene perturbations in the Norman</w:t>
            </w:r>
            <w:hyperlink r:id="rId82">
              <w:r w:rsidDel="00000000" w:rsidR="00000000" w:rsidRPr="00000000">
                <w:rPr>
                  <w:color w:val="025e8d"/>
                  <w:sz w:val="34"/>
                  <w:szCs w:val="34"/>
                  <w:u w:val="single"/>
                  <w:vertAlign w:val="superscript"/>
                  <w:rtl w:val="0"/>
                </w:rPr>
                <w:t xml:space="preserve">14</w:t>
              </w:r>
            </w:hyperlink>
            <w:r w:rsidDel="00000000" w:rsidR="00000000" w:rsidRPr="00000000">
              <w:rPr>
                <w:color w:val="222222"/>
                <w:sz w:val="27"/>
                <w:szCs w:val="27"/>
                <w:rtl w:val="0"/>
              </w:rPr>
              <w:t xml:space="preserve"> dataset, the only dataset with combinatorial perturbations in our benchmark. For unseen two-gene perturbations (two-gene perturbations where none of the individual perturbations was observed at train time), the matching mean baseline outperformed all other baselines by a considerable margin, with relative improvements of 11% for Pearson</w:t>
            </w:r>
            <w:r w:rsidDel="00000000" w:rsidR="00000000" w:rsidRPr="00000000">
              <w:rPr>
                <w:i w:val="1"/>
                <w:iCs w:val="1"/>
                <w:color w:val="222222"/>
                <w:sz w:val="34"/>
                <w:szCs w:val="34"/>
                <w:vertAlign w:val="subscript"/>
                <w:rtl w:val="0"/>
              </w:rPr>
              <w:t xml:space="preserve">Δ</w:t>
            </w:r>
            <w:r w:rsidDel="00000000" w:rsidR="00000000" w:rsidRPr="00000000">
              <w:rPr>
                <w:color w:val="222222"/>
                <w:sz w:val="27"/>
                <w:szCs w:val="27"/>
                <w:rtl w:val="0"/>
              </w:rPr>
              <w:t xml:space="preserve"> over the best alternative method (GEARS; Fig. </w:t>
            </w:r>
            <w:hyperlink r:id="rId83">
              <w:r w:rsidDel="00000000" w:rsidR="00000000" w:rsidRPr="00000000">
                <w:rPr>
                  <w:color w:val="025e8d"/>
                  <w:sz w:val="27"/>
                  <w:szCs w:val="27"/>
                  <w:u w:val="single"/>
                  <w:rtl w:val="0"/>
                </w:rPr>
                <w:t xml:space="preserve">1d</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rPr/>
            </w:pPr>
            <w:r w:rsidDel="00000000" w:rsidR="00000000" w:rsidRPr="00000000">
              <w:rPr>
                <w:b w:val="1"/>
                <w:bCs w:val="1"/>
                <w:rtl w:val="0"/>
              </w:rPr>
              <w:t xml:space="preserve">GEARS-HV-027</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FORMAL VALIDATION</w:t>
            </w:r>
          </w:p>
        </w:tc>
        <w:tc>
          <w:tcPr>
            <w:vAlign w:val="top"/>
          </w:tcPr>
          <w:p w:rsidR="00000000" w:rsidDel="00000000" w:rsidP="00000000" w:rsidRDefault="00000000" w:rsidRPr="00000000" w14:paraId="000002AA">
            <w:pPr>
              <w:rPr/>
            </w:pPr>
            <w:r w:rsidDel="00000000" w:rsidR="00000000" w:rsidRPr="00000000">
              <w:rPr>
                <w:b w:val="1"/>
                <w:bCs w:val="1"/>
                <w:rtl w:val="0"/>
              </w:rPr>
              <w:t xml:space="preserve">Prediction of cellular morphology change under perturbations with transcriptome-guided diffusion model</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DOI: 10.1101/2025.07.16.665106</w:t>
            </w:r>
          </w:p>
          <w:p w:rsidR="00000000" w:rsidDel="00000000" w:rsidP="00000000" w:rsidRDefault="00000000" w:rsidRPr="00000000" w14:paraId="000002AC">
            <w:pPr>
              <w:rPr/>
            </w:pPr>
            <w:r w:rsidDel="00000000" w:rsidR="00000000" w:rsidRPr="00000000">
              <w:rPr>
                <w:rtl w:val="0"/>
              </w:rPr>
              <w:t xml:space="preserve">Article page: https://doi.org/10.1101/2025.07.16.665106</w:t>
            </w:r>
          </w:p>
          <w:p w:rsidR="00000000" w:rsidDel="00000000" w:rsidP="00000000" w:rsidRDefault="00000000" w:rsidRPr="00000000" w14:paraId="000002AD">
            <w:pPr>
              <w:rPr/>
            </w:pPr>
            <w:r w:rsidDel="00000000" w:rsidR="00000000" w:rsidRPr="00000000">
              <w:rPr>
                <w:rtl w:val="0"/>
              </w:rPr>
              <w:t xml:space="preserve">Full text 1: https://www.biorxiv.org/content/biorxiv/early/2025/07/16/2025.07.16.665106.full.pdf</w:t>
            </w:r>
          </w:p>
          <w:p w:rsidR="00000000" w:rsidDel="00000000" w:rsidP="00000000" w:rsidRDefault="00000000" w:rsidRPr="00000000" w14:paraId="000002AE">
            <w:pPr>
              <w:rPr/>
            </w:pPr>
            <w:r w:rsidDel="00000000" w:rsidR="00000000" w:rsidRPr="00000000">
              <w:rPr>
                <w:rtl w:val="0"/>
              </w:rPr>
              <w:t xml:space="preserve">Controller-registered target occurrence locator(s): occ-0001 (document_4606fd53ac6e26c3d47a.txt:p-0021); occ-0002 (document_4606fd53ac6e26c3d47a.txt:p-0031)</w:t>
            </w:r>
          </w:p>
        </w:tc>
        <w:tc>
          <w:tcPr>
            <w:vAlign w:val="top"/>
          </w:tcPr>
          <w:p w:rsidR="00000000" w:rsidDel="00000000" w:rsidP="00000000" w:rsidRDefault="00000000" w:rsidRPr="00000000" w14:paraId="000002AF">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B7">
            <w:pPr>
              <w:rPr/>
            </w:pPr>
            <w:r w:rsidDel="00000000" w:rsidR="00000000" w:rsidRPr="00000000">
              <w:rPr>
                <w:color w:val="222222"/>
                <w:sz w:val="27"/>
                <w:szCs w:val="27"/>
                <w:rtl w:val="0"/>
              </w:rPr>
              <w:t xml:space="preserve">Therefore, integrating MorphDiff with methods that can predict changes in gene expression under unseen perturbations, such as GEARS</w:t>
            </w:r>
            <w:hyperlink r:id="rId84">
              <w:r w:rsidDel="00000000" w:rsidR="00000000" w:rsidRPr="00000000">
                <w:rPr>
                  <w:color w:val="025e8d"/>
                  <w:sz w:val="34"/>
                  <w:szCs w:val="34"/>
                  <w:u w:val="single"/>
                  <w:vertAlign w:val="superscript"/>
                  <w:rtl w:val="0"/>
                </w:rPr>
                <w:t xml:space="preserve">47</w:t>
              </w:r>
            </w:hyperlink>
            <w:r w:rsidDel="00000000" w:rsidR="00000000" w:rsidRPr="00000000">
              <w:rPr>
                <w:color w:val="222222"/>
                <w:sz w:val="27"/>
                <w:szCs w:val="27"/>
                <w:rtl w:val="0"/>
              </w:rPr>
              <w:t xml:space="preserve">, is a possible extension. </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rPr/>
            </w:pPr>
            <w:r w:rsidDel="00000000" w:rsidR="00000000" w:rsidRPr="00000000">
              <w:rPr>
                <w:b w:val="1"/>
                <w:bCs w:val="1"/>
                <w:rtl w:val="0"/>
              </w:rPr>
              <w:t xml:space="preserve">GEARS-HV-037</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FORMAL VALIDATION</w:t>
            </w:r>
          </w:p>
        </w:tc>
        <w:tc>
          <w:tcPr>
            <w:vAlign w:val="top"/>
          </w:tcPr>
          <w:p w:rsidR="00000000" w:rsidDel="00000000" w:rsidP="00000000" w:rsidRDefault="00000000" w:rsidRPr="00000000" w14:paraId="000002BD">
            <w:pPr>
              <w:rPr/>
            </w:pPr>
            <w:r w:rsidDel="00000000" w:rsidR="00000000" w:rsidRPr="00000000">
              <w:rPr>
                <w:b w:val="1"/>
                <w:bCs w:val="1"/>
                <w:rtl w:val="0"/>
              </w:rPr>
              <w:t xml:space="preserve">Perturbomics: CRISPR–Cas screening-based functional genomics approach for drug target discovery</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DOI: 10.1038/s12276-025-01487-0</w:t>
            </w:r>
          </w:p>
          <w:p w:rsidR="00000000" w:rsidDel="00000000" w:rsidP="00000000" w:rsidRDefault="00000000" w:rsidRPr="00000000" w14:paraId="000002BF">
            <w:pPr>
              <w:rPr/>
            </w:pPr>
            <w:r w:rsidDel="00000000" w:rsidR="00000000" w:rsidRPr="00000000">
              <w:rPr>
                <w:rtl w:val="0"/>
              </w:rPr>
              <w:t xml:space="preserve">Article page: https://doi.org/10.1038/s12276-025-01487-0</w:t>
            </w:r>
          </w:p>
          <w:p w:rsidR="00000000" w:rsidDel="00000000" w:rsidP="00000000" w:rsidRDefault="00000000" w:rsidRPr="00000000" w14:paraId="000002C0">
            <w:pPr>
              <w:rPr/>
            </w:pPr>
            <w:r w:rsidDel="00000000" w:rsidR="00000000" w:rsidRPr="00000000">
              <w:rPr>
                <w:rtl w:val="0"/>
              </w:rPr>
              <w:t xml:space="preserve">Full text 1: https://www.nature.com/articles/s12276-025-01487-0.pdf</w:t>
            </w:r>
          </w:p>
          <w:p w:rsidR="00000000" w:rsidDel="00000000" w:rsidP="00000000" w:rsidRDefault="00000000" w:rsidRPr="00000000" w14:paraId="000002C1">
            <w:pPr>
              <w:rPr/>
            </w:pPr>
            <w:r w:rsidDel="00000000" w:rsidR="00000000" w:rsidRPr="00000000">
              <w:rPr>
                <w:rtl w:val="0"/>
              </w:rPr>
              <w:t xml:space="preserve">Controller-registered target occurrence locator(s): occ-0001 (document_77500ed58c4fa6921e2d.txt:p-0010); occ-0002 (document_77500ed58c4fa6921e2d.txt:p-0010); occ-0003 (document_77500ed58c4fa6921e2d.txt:p-0012)</w:t>
            </w:r>
          </w:p>
        </w:tc>
        <w:tc>
          <w:tcPr>
            <w:vAlign w:val="top"/>
          </w:tcPr>
          <w:p w:rsidR="00000000" w:rsidDel="00000000" w:rsidP="00000000" w:rsidRDefault="00000000" w:rsidRPr="00000000" w14:paraId="000002C2">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CA">
            <w:pPr>
              <w:rPr/>
            </w:pPr>
            <w:r w:rsidDel="00000000" w:rsidR="00000000" w:rsidRPr="00000000">
              <w:rPr>
                <w:rFonts w:ascii="Roboto" w:cs="Roboto" w:eastAsia="Roboto" w:hAnsi="Roboto"/>
                <w:color w:val="222222"/>
                <w:sz w:val="27"/>
                <w:szCs w:val="27"/>
                <w:rtl w:val="0"/>
              </w:rPr>
              <w:t xml:space="preserve">Leskovec and colleagues, for instance, developed the graph-enhanced gene activation and repression simulator (GEARS), which integrates CRISPRa screening data with previously published Perturb-seq datasets to predict combinatorial perturbation effects on gene interactions</w:t>
            </w:r>
            <w:hyperlink r:id="rId85">
              <w:r w:rsidDel="00000000" w:rsidR="00000000" w:rsidRPr="00000000">
                <w:rPr>
                  <w:rFonts w:ascii="Roboto" w:cs="Roboto" w:eastAsia="Roboto" w:hAnsi="Roboto"/>
                  <w:color w:val="025e8d"/>
                  <w:sz w:val="34"/>
                  <w:szCs w:val="34"/>
                  <w:u w:val="single"/>
                  <w:vertAlign w:val="superscript"/>
                  <w:rtl w:val="0"/>
                </w:rPr>
                <w:t xml:space="preserve">100</w:t>
              </w:r>
            </w:hyperlink>
            <w:r w:rsidDel="00000000" w:rsidR="00000000" w:rsidRPr="00000000">
              <w:rPr>
                <w:rFonts w:ascii="Roboto" w:cs="Roboto" w:eastAsia="Roboto" w:hAnsi="Roboto"/>
                <w:color w:val="222222"/>
                <w:sz w:val="27"/>
                <w:szCs w:val="27"/>
                <w:rtl w:val="0"/>
              </w:rPr>
              <w:t xml:space="preserve">. </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rPr/>
            </w:pPr>
            <w:r w:rsidDel="00000000" w:rsidR="00000000" w:rsidRPr="00000000">
              <w:rPr>
                <w:b w:val="1"/>
                <w:bCs w:val="1"/>
                <w:rtl w:val="0"/>
              </w:rPr>
              <w:t xml:space="preserve">GEARS-HV-041</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FORMAL VALIDATION</w:t>
            </w:r>
          </w:p>
        </w:tc>
        <w:tc>
          <w:tcPr>
            <w:vAlign w:val="top"/>
          </w:tcPr>
          <w:p w:rsidR="00000000" w:rsidDel="00000000" w:rsidP="00000000" w:rsidRDefault="00000000" w:rsidRPr="00000000" w14:paraId="000002D0">
            <w:pPr>
              <w:rPr/>
            </w:pPr>
            <w:r w:rsidDel="00000000" w:rsidR="00000000" w:rsidRPr="00000000">
              <w:rPr>
                <w:b w:val="1"/>
                <w:bCs w:val="1"/>
                <w:rtl w:val="0"/>
              </w:rPr>
              <w:t xml:space="preserve">The manatee variational autoencoder model for predicting gene expression alterations caused by transcription factor perturbations</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DOI: 10.1038/s41598-024-62620-z</w:t>
            </w:r>
          </w:p>
          <w:p w:rsidR="00000000" w:rsidDel="00000000" w:rsidP="00000000" w:rsidRDefault="00000000" w:rsidRPr="00000000" w14:paraId="000002D2">
            <w:pPr>
              <w:rPr/>
            </w:pPr>
            <w:r w:rsidDel="00000000" w:rsidR="00000000" w:rsidRPr="00000000">
              <w:rPr>
                <w:rtl w:val="0"/>
              </w:rPr>
              <w:t xml:space="preserve">Article page: https://doi.org/10.1038/s41598-024-62620-z</w:t>
            </w:r>
          </w:p>
          <w:p w:rsidR="00000000" w:rsidDel="00000000" w:rsidP="00000000" w:rsidRDefault="00000000" w:rsidRPr="00000000" w14:paraId="000002D3">
            <w:pPr>
              <w:rPr/>
            </w:pPr>
            <w:r w:rsidDel="00000000" w:rsidR="00000000" w:rsidRPr="00000000">
              <w:rPr>
                <w:rtl w:val="0"/>
              </w:rPr>
              <w:t xml:space="preserve">Full text 1: https://www.nature.com/articles/s41598-024-62620-z.pdf</w:t>
            </w:r>
          </w:p>
          <w:p w:rsidR="00000000" w:rsidDel="00000000" w:rsidP="00000000" w:rsidRDefault="00000000" w:rsidRPr="00000000" w14:paraId="000002D4">
            <w:pPr>
              <w:rPr/>
            </w:pPr>
            <w:r w:rsidDel="00000000" w:rsidR="00000000" w:rsidRPr="00000000">
              <w:rPr>
                <w:rtl w:val="0"/>
              </w:rPr>
              <w:t xml:space="preserve">Controller-registered target occurrence locator(s): occ-0001 (document_3f8615fddb8ee5b226d1.txt:p-0001); occ-0002 (document_3f8615fddb8ee5b226d1.txt:p-0006)</w:t>
            </w:r>
          </w:p>
        </w:tc>
        <w:tc>
          <w:tcPr>
            <w:vAlign w:val="top"/>
          </w:tcPr>
          <w:p w:rsidR="00000000" w:rsidDel="00000000" w:rsidP="00000000" w:rsidRDefault="00000000" w:rsidRPr="00000000" w14:paraId="000002D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DD">
            <w:pPr>
              <w:rPr/>
            </w:pPr>
            <w:r w:rsidDel="00000000" w:rsidR="00000000" w:rsidRPr="00000000">
              <w:rPr>
                <w:rFonts w:ascii="Roboto" w:cs="Roboto" w:eastAsia="Roboto" w:hAnsi="Roboto"/>
                <w:color w:val="222222"/>
                <w:sz w:val="27"/>
                <w:szCs w:val="27"/>
                <w:rtl w:val="0"/>
              </w:rPr>
              <w:t xml:space="preserve">CPA</w:t>
            </w:r>
            <w:hyperlink r:id="rId86">
              <w:r w:rsidDel="00000000" w:rsidR="00000000" w:rsidRPr="00000000">
                <w:rPr>
                  <w:rFonts w:ascii="Roboto" w:cs="Roboto" w:eastAsia="Roboto" w:hAnsi="Roboto"/>
                  <w:color w:val="025e8d"/>
                  <w:sz w:val="34"/>
                  <w:szCs w:val="34"/>
                  <w:u w:val="single"/>
                  <w:vertAlign w:val="superscript"/>
                  <w:rtl w:val="0"/>
                </w:rPr>
                <w:t xml:space="preserve">3</w:t>
              </w:r>
            </w:hyperlink>
            <w:r w:rsidDel="00000000" w:rsidR="00000000" w:rsidRPr="00000000">
              <w:rPr>
                <w:rFonts w:ascii="Roboto" w:cs="Roboto" w:eastAsia="Roboto" w:hAnsi="Roboto"/>
                <w:color w:val="222222"/>
                <w:sz w:val="27"/>
                <w:szCs w:val="27"/>
                <w:rtl w:val="0"/>
              </w:rPr>
              <w:t xml:space="preserve"> autoencoder, together with GEARS</w:t>
            </w:r>
            <w:hyperlink r:id="rId87">
              <w:r w:rsidDel="00000000" w:rsidR="00000000" w:rsidRPr="00000000">
                <w:rPr>
                  <w:rFonts w:ascii="Roboto" w:cs="Roboto" w:eastAsia="Roboto" w:hAnsi="Roboto"/>
                  <w:color w:val="025e8d"/>
                  <w:sz w:val="34"/>
                  <w:szCs w:val="34"/>
                  <w:u w:val="single"/>
                  <w:vertAlign w:val="superscript"/>
                  <w:rtl w:val="0"/>
                </w:rPr>
                <w:t xml:space="preserve">4</w:t>
              </w:r>
            </w:hyperlink>
            <w:r w:rsidDel="00000000" w:rsidR="00000000" w:rsidRPr="00000000">
              <w:rPr>
                <w:rFonts w:ascii="Roboto" w:cs="Roboto" w:eastAsia="Roboto" w:hAnsi="Roboto"/>
                <w:color w:val="222222"/>
                <w:sz w:val="27"/>
                <w:szCs w:val="27"/>
                <w:rtl w:val="0"/>
              </w:rPr>
              <w:t xml:space="preserve"> and graphVCI</w:t>
            </w:r>
            <w:hyperlink r:id="rId88">
              <w:r w:rsidDel="00000000" w:rsidR="00000000" w:rsidRPr="00000000">
                <w:rPr>
                  <w:rFonts w:ascii="Roboto" w:cs="Roboto" w:eastAsia="Roboto" w:hAnsi="Roboto"/>
                  <w:color w:val="025e8d"/>
                  <w:sz w:val="34"/>
                  <w:szCs w:val="34"/>
                  <w:u w:val="single"/>
                  <w:vertAlign w:val="superscript"/>
                  <w:rtl w:val="0"/>
                </w:rPr>
                <w:t xml:space="preserve">5</w:t>
              </w:r>
            </w:hyperlink>
            <w:r w:rsidDel="00000000" w:rsidR="00000000" w:rsidRPr="00000000">
              <w:rPr>
                <w:rFonts w:ascii="Roboto" w:cs="Roboto" w:eastAsia="Roboto" w:hAnsi="Roboto"/>
                <w:color w:val="222222"/>
                <w:sz w:val="27"/>
                <w:szCs w:val="27"/>
                <w:rtl w:val="0"/>
              </w:rPr>
              <w:t xml:space="preserve"> graph neural network models disentangle perturbation covariates with basal cellular states, thus providing more flexibility for the in silico perturbation analysis. </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1">
            <w:pPr>
              <w:rPr/>
            </w:pPr>
            <w:r w:rsidDel="00000000" w:rsidR="00000000" w:rsidRPr="00000000">
              <w:rPr>
                <w:b w:val="1"/>
                <w:bCs w:val="1"/>
                <w:rtl w:val="0"/>
              </w:rPr>
              <w:t xml:space="preserve">GEARS-HV-047</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FORMAL VALIDATION</w:t>
            </w:r>
          </w:p>
        </w:tc>
        <w:tc>
          <w:tcPr>
            <w:vAlign w:val="top"/>
          </w:tcPr>
          <w:p w:rsidR="00000000" w:rsidDel="00000000" w:rsidP="00000000" w:rsidRDefault="00000000" w:rsidRPr="00000000" w14:paraId="000002E3">
            <w:pPr>
              <w:rPr/>
            </w:pPr>
            <w:r w:rsidDel="00000000" w:rsidR="00000000" w:rsidRPr="00000000">
              <w:rPr>
                <w:b w:val="1"/>
                <w:bCs w:val="1"/>
                <w:rtl w:val="0"/>
              </w:rPr>
              <w:t xml:space="preserve">Prediction of cellular morphology changes under perturbations with a transcriptome-guided diffusion model</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DOI: 10.1038/s41467-025-63478-z</w:t>
            </w:r>
          </w:p>
          <w:p w:rsidR="00000000" w:rsidDel="00000000" w:rsidP="00000000" w:rsidRDefault="00000000" w:rsidRPr="00000000" w14:paraId="000002E5">
            <w:pPr>
              <w:rPr/>
            </w:pPr>
            <w:r w:rsidDel="00000000" w:rsidR="00000000" w:rsidRPr="00000000">
              <w:rPr>
                <w:rtl w:val="0"/>
              </w:rPr>
              <w:t xml:space="preserve">Article page: https://doi.org/10.1038/s41467-025-63478-z</w:t>
            </w:r>
          </w:p>
          <w:p w:rsidR="00000000" w:rsidDel="00000000" w:rsidP="00000000" w:rsidRDefault="00000000" w:rsidRPr="00000000" w14:paraId="000002E6">
            <w:pPr>
              <w:rPr/>
            </w:pPr>
            <w:r w:rsidDel="00000000" w:rsidR="00000000" w:rsidRPr="00000000">
              <w:rPr>
                <w:rtl w:val="0"/>
              </w:rPr>
              <w:t xml:space="preserve">Full text 1: https://www.nature.com/articles/s41467-025-63478-z.pdf</w:t>
            </w:r>
          </w:p>
          <w:p w:rsidR="00000000" w:rsidDel="00000000" w:rsidP="00000000" w:rsidRDefault="00000000" w:rsidRPr="00000000" w14:paraId="000002E7">
            <w:pPr>
              <w:rPr/>
            </w:pPr>
            <w:r w:rsidDel="00000000" w:rsidR="00000000" w:rsidRPr="00000000">
              <w:rPr>
                <w:rtl w:val="0"/>
              </w:rPr>
              <w:t xml:space="preserve">Controller-registered target occurrence locator(s): occ-0001 (document_39a6578d531a744400b1.txt:p-0011); occ-0002 (document_39a6578d531a744400b1.txt:p-0017)</w:t>
            </w:r>
          </w:p>
        </w:tc>
        <w:tc>
          <w:tcPr>
            <w:vAlign w:val="top"/>
          </w:tcPr>
          <w:p w:rsidR="00000000" w:rsidDel="00000000" w:rsidP="00000000" w:rsidRDefault="00000000" w:rsidRPr="00000000" w14:paraId="000002E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F0">
            <w:pPr>
              <w:rPr/>
            </w:pPr>
            <w:r w:rsidDel="00000000" w:rsidR="00000000" w:rsidRPr="00000000">
              <w:rPr>
                <w:color w:val="222222"/>
                <w:sz w:val="27"/>
                <w:szCs w:val="27"/>
                <w:rtl w:val="0"/>
              </w:rPr>
              <w:t xml:space="preserve">Therefore, integrating MorphDiff with methods that can predict changes in gene expression under unseen perturbations, such as GEARS</w:t>
            </w:r>
            <w:hyperlink r:id="rId89">
              <w:r w:rsidDel="00000000" w:rsidR="00000000" w:rsidRPr="00000000">
                <w:rPr>
                  <w:color w:val="025e8d"/>
                  <w:sz w:val="34"/>
                  <w:szCs w:val="34"/>
                  <w:u w:val="single"/>
                  <w:vertAlign w:val="superscript"/>
                  <w:rtl w:val="0"/>
                </w:rPr>
                <w:t xml:space="preserve">47</w:t>
              </w:r>
            </w:hyperlink>
            <w:r w:rsidDel="00000000" w:rsidR="00000000" w:rsidRPr="00000000">
              <w:rPr>
                <w:color w:val="222222"/>
                <w:sz w:val="27"/>
                <w:szCs w:val="27"/>
                <w:rtl w:val="0"/>
              </w:rPr>
              <w:t xml:space="preserve">, is a possible extension. 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4">
            <w:pPr>
              <w:rPr/>
            </w:pPr>
            <w:r w:rsidDel="00000000" w:rsidR="00000000" w:rsidRPr="00000000">
              <w:rPr>
                <w:b w:val="1"/>
                <w:bCs w:val="1"/>
                <w:rtl w:val="0"/>
              </w:rPr>
              <w:t xml:space="preserve">GEARS-HV-022</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FORMAL VALIDATION</w:t>
            </w:r>
          </w:p>
        </w:tc>
        <w:tc>
          <w:tcPr>
            <w:vAlign w:val="top"/>
          </w:tcPr>
          <w:p w:rsidR="00000000" w:rsidDel="00000000" w:rsidP="00000000" w:rsidRDefault="00000000" w:rsidRPr="00000000" w14:paraId="000002F6">
            <w:pPr>
              <w:rPr/>
            </w:pPr>
            <w:r w:rsidDel="00000000" w:rsidR="00000000" w:rsidRPr="00000000">
              <w:rPr>
                <w:b w:val="1"/>
                <w:bCs w:val="1"/>
                <w:rtl w:val="0"/>
              </w:rPr>
              <w:t xml:space="preserve">Learning Cross-Domain Representations for Transferable Drug Perturbations on Single-Cell Transcriptional Responses</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DOI: 10.1609/aaai.v39i18.34073</w:t>
            </w:r>
          </w:p>
          <w:p w:rsidR="00000000" w:rsidDel="00000000" w:rsidP="00000000" w:rsidRDefault="00000000" w:rsidRPr="00000000" w14:paraId="000002F8">
            <w:pPr>
              <w:rPr/>
            </w:pPr>
            <w:r w:rsidDel="00000000" w:rsidR="00000000" w:rsidRPr="00000000">
              <w:rPr>
                <w:rtl w:val="0"/>
              </w:rPr>
              <w:t xml:space="preserve">Article page: https://doi.org/10.1609/aaai.v39i18.34073</w:t>
            </w:r>
          </w:p>
          <w:p w:rsidR="00000000" w:rsidDel="00000000" w:rsidP="00000000" w:rsidRDefault="00000000" w:rsidRPr="00000000" w14:paraId="000002F9">
            <w:pPr>
              <w:rPr/>
            </w:pPr>
            <w:r w:rsidDel="00000000" w:rsidR="00000000" w:rsidRPr="00000000">
              <w:rPr>
                <w:rtl w:val="0"/>
              </w:rPr>
              <w:t xml:space="preserve">Full text 1: https://ojs.aaai.org/index.php/AAAI/article/download/34073/36228</w:t>
            </w:r>
          </w:p>
          <w:p w:rsidR="00000000" w:rsidDel="00000000" w:rsidP="00000000" w:rsidRDefault="00000000" w:rsidRPr="00000000" w14:paraId="000002FA">
            <w:pPr>
              <w:rPr/>
            </w:pPr>
            <w:r w:rsidDel="00000000" w:rsidR="00000000" w:rsidRPr="00000000">
              <w:rPr>
                <w:rtl w:val="0"/>
              </w:rPr>
              <w:t xml:space="preserve">Controller-registered target occurrence locator(s): occ-0001 (document_5ee8066e213823971bab.txt:p-0002); occ-0002 (document_5ee8066e213823971bab.txt:p-0009); occ-0003 (document_5ee8066e213823971bab.txt:p-0010); occ-0004 (document_5ee8066e213823971bab.txt:p-0010); occ-0005 (document_5ee8066e213823971bab.txt:p-0010); occ-0006 (document_5ee8066e213823971bab.txt:p-0010); occ-0007 (document_5ee8066e213823971bab.txt:p-0012)</w:t>
            </w:r>
          </w:p>
        </w:tc>
        <w:tc>
          <w:tcPr>
            <w:vAlign w:val="top"/>
          </w:tcPr>
          <w:p w:rsidR="00000000" w:rsidDel="00000000" w:rsidP="00000000" w:rsidRDefault="00000000" w:rsidRPr="00000000" w14:paraId="000002F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Notably, these dual-gene perturbations were</w:t>
            </w:r>
          </w:p>
          <w:p w:rsidR="00000000" w:rsidDel="00000000" w:rsidP="00000000" w:rsidRDefault="00000000" w:rsidRPr="00000000" w14:paraId="00000304">
            <w:pPr>
              <w:rPr/>
            </w:pPr>
            <w:r w:rsidDel="00000000" w:rsidR="00000000" w:rsidRPr="00000000">
              <w:rPr>
                <w:rtl w:val="0"/>
              </w:rPr>
              <w:t xml:space="preserve">also chosen for testing in the GEARS study (Roohani,</w:t>
            </w:r>
          </w:p>
          <w:p w:rsidR="00000000" w:rsidDel="00000000" w:rsidP="00000000" w:rsidRDefault="00000000" w:rsidRPr="00000000" w14:paraId="00000305">
            <w:pPr>
              <w:rPr/>
            </w:pPr>
            <w:r w:rsidDel="00000000" w:rsidR="00000000" w:rsidRPr="00000000">
              <w:rPr>
                <w:rtl w:val="0"/>
              </w:rPr>
              <w:t xml:space="preserve">Huang, and Leskovec 2022), thus justifying a robust and ob-</w:t>
            </w:r>
          </w:p>
          <w:p w:rsidR="00000000" w:rsidDel="00000000" w:rsidP="00000000" w:rsidRDefault="00000000" w:rsidRPr="00000000" w14:paraId="00000306">
            <w:pPr>
              <w:rPr/>
            </w:pPr>
            <w:r w:rsidDel="00000000" w:rsidR="00000000" w:rsidRPr="00000000">
              <w:rPr>
                <w:rtl w:val="0"/>
              </w:rPr>
              <w:t xml:space="preserve">jective performance comparison.</w:t>
            </w:r>
          </w:p>
          <w:p w:rsidR="00000000" w:rsidDel="00000000" w:rsidP="00000000" w:rsidRDefault="00000000" w:rsidRPr="00000000" w14:paraId="00000307">
            <w:pPr>
              <w:rPr/>
            </w:pPr>
            <w:r w:rsidDel="00000000" w:rsidR="00000000" w:rsidRPr="00000000">
              <w:rPr>
                <w:rtl w:val="0"/>
              </w:rPr>
              <w:t xml:space="preserve">We trained our model on the expr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C">
            <w:pPr>
              <w:rPr/>
            </w:pPr>
            <w:r w:rsidDel="00000000" w:rsidR="00000000" w:rsidRPr="00000000">
              <w:rPr>
                <w:b w:val="1"/>
                <w:bCs w:val="1"/>
                <w:rtl w:val="0"/>
              </w:rPr>
              <w:t xml:space="preserve">GEARS-HV-050</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FORMAL VALIDATION</w:t>
            </w:r>
          </w:p>
        </w:tc>
        <w:tc>
          <w:tcPr>
            <w:vAlign w:val="top"/>
          </w:tcPr>
          <w:p w:rsidR="00000000" w:rsidDel="00000000" w:rsidP="00000000" w:rsidRDefault="00000000" w:rsidRPr="00000000" w14:paraId="0000030E">
            <w:pPr>
              <w:rPr/>
            </w:pPr>
            <w:r w:rsidDel="00000000" w:rsidR="00000000" w:rsidRPr="00000000">
              <w:rPr>
                <w:b w:val="1"/>
                <w:bCs w:val="1"/>
                <w:rtl w:val="0"/>
              </w:rPr>
              <w:t xml:space="preserve">Perturbation Atlases as Pharmacological Reasoning Engines for Connecting Molecular Interventions to Context-Dependent Cellular Responses</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DOI: 10.51847/a1xh4xuw5o</w:t>
            </w:r>
          </w:p>
          <w:p w:rsidR="00000000" w:rsidDel="00000000" w:rsidP="00000000" w:rsidRDefault="00000000" w:rsidRPr="00000000" w14:paraId="00000310">
            <w:pPr>
              <w:rPr/>
            </w:pPr>
            <w:r w:rsidDel="00000000" w:rsidR="00000000" w:rsidRPr="00000000">
              <w:rPr>
                <w:rtl w:val="0"/>
              </w:rPr>
              <w:t xml:space="preserve">Article page: https://doi.org/10.51847/a1xh4xuw5o</w:t>
            </w:r>
          </w:p>
          <w:p w:rsidR="00000000" w:rsidDel="00000000" w:rsidP="00000000" w:rsidRDefault="00000000" w:rsidRPr="00000000" w14:paraId="00000311">
            <w:pPr>
              <w:rPr/>
            </w:pPr>
            <w:r w:rsidDel="00000000" w:rsidR="00000000" w:rsidRPr="00000000">
              <w:rPr>
                <w:rtl w:val="0"/>
              </w:rPr>
              <w:t xml:space="preserve">Full text 1: https://pharmacophorejournal.com/storage/files/article/aa68d254-a799-4a9c-8a30-0f7cf119a88a-Y08w047JPZKDeQ4r/9rBBC2PqJpy90ji.pdf</w:t>
            </w:r>
          </w:p>
          <w:p w:rsidR="00000000" w:rsidDel="00000000" w:rsidP="00000000" w:rsidRDefault="00000000" w:rsidRPr="00000000" w14:paraId="00000312">
            <w:pPr>
              <w:rPr/>
            </w:pPr>
            <w:r w:rsidDel="00000000" w:rsidR="00000000" w:rsidRPr="00000000">
              <w:rPr>
                <w:rtl w:val="0"/>
              </w:rPr>
              <w:t xml:space="preserve">Controller-registered target occurrence locator(s): occ-0001 (document_b1433a11e3f2f5132e34.txt:p-0015); occ-0002 (document_b1433a11e3f2f5132e34.txt:p-0022)</w:t>
            </w:r>
          </w:p>
        </w:tc>
        <w:tc>
          <w:tcPr>
            <w:vAlign w:val="top"/>
          </w:tcPr>
          <w:p w:rsidR="00000000" w:rsidDel="00000000" w:rsidP="00000000" w:rsidRDefault="00000000" w:rsidRPr="00000000" w14:paraId="0000031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1B">
            <w:pPr>
              <w:rPr/>
            </w:pPr>
            <w:r w:rsidDel="00000000" w:rsidR="00000000" w:rsidRPr="00000000">
              <w:rPr>
                <w:color w:val="212529"/>
                <w:sz w:val="18"/>
                <w:szCs w:val="18"/>
                <w:rtl w:val="0"/>
              </w:rPr>
              <w:t xml:space="preserve">GEARS shows how graph-based information can contribute to prediction of transcriptional outcomes for novel multigene perturbations [16]. </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F">
            <w:pPr>
              <w:rPr/>
            </w:pPr>
            <w:r w:rsidDel="00000000" w:rsidR="00000000" w:rsidRPr="00000000">
              <w:rPr>
                <w:b w:val="1"/>
                <w:bCs w:val="1"/>
                <w:rtl w:val="0"/>
              </w:rPr>
              <w:t xml:space="preserve">GEARS-HV-039</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FORMAL VALIDATION</w:t>
            </w:r>
          </w:p>
        </w:tc>
        <w:tc>
          <w:tcPr>
            <w:vAlign w:val="top"/>
          </w:tcPr>
          <w:p w:rsidR="00000000" w:rsidDel="00000000" w:rsidP="00000000" w:rsidRDefault="00000000" w:rsidRPr="00000000" w14:paraId="00000321">
            <w:pPr>
              <w:rPr/>
            </w:pPr>
            <w:r w:rsidDel="00000000" w:rsidR="00000000" w:rsidRPr="00000000">
              <w:rPr>
                <w:b w:val="1"/>
                <w:bCs w:val="1"/>
                <w:rtl w:val="0"/>
              </w:rPr>
              <w:t xml:space="preserve">Cell Decoder: decoding cell identity with multi-scale explainable deep learning</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DOI: 10.1186/s13059-025-03832-y</w:t>
            </w:r>
          </w:p>
          <w:p w:rsidR="00000000" w:rsidDel="00000000" w:rsidP="00000000" w:rsidRDefault="00000000" w:rsidRPr="00000000" w14:paraId="00000323">
            <w:pPr>
              <w:rPr/>
            </w:pPr>
            <w:r w:rsidDel="00000000" w:rsidR="00000000" w:rsidRPr="00000000">
              <w:rPr>
                <w:rtl w:val="0"/>
              </w:rPr>
              <w:t xml:space="preserve">Article page: https://doi.org/10.1186/s13059-025-03832-y</w:t>
            </w:r>
          </w:p>
          <w:p w:rsidR="00000000" w:rsidDel="00000000" w:rsidP="00000000" w:rsidRDefault="00000000" w:rsidRPr="00000000" w14:paraId="00000324">
            <w:pPr>
              <w:rPr/>
            </w:pPr>
            <w:r w:rsidDel="00000000" w:rsidR="00000000" w:rsidRPr="00000000">
              <w:rPr>
                <w:rtl w:val="0"/>
              </w:rPr>
              <w:t xml:space="preserve">Full text 1: https://genomebiology.biomedcentral.com/counter/pdf/10.1186/s13059-025-03832-y</w:t>
            </w:r>
          </w:p>
          <w:p w:rsidR="00000000" w:rsidDel="00000000" w:rsidP="00000000" w:rsidRDefault="00000000" w:rsidRPr="00000000" w14:paraId="00000325">
            <w:pPr>
              <w:rPr/>
            </w:pPr>
            <w:r w:rsidDel="00000000" w:rsidR="00000000" w:rsidRPr="00000000">
              <w:rPr>
                <w:rtl w:val="0"/>
              </w:rPr>
              <w:t xml:space="preserve">Controller-registered target occurrence locator(s): occ-0001 (document_86b5e3affeed65eab298.txt:p-0029)</w:t>
            </w:r>
          </w:p>
        </w:tc>
        <w:tc>
          <w:tcPr>
            <w:vAlign w:val="top"/>
          </w:tcPr>
          <w:p w:rsidR="00000000" w:rsidDel="00000000" w:rsidP="00000000" w:rsidRDefault="00000000" w:rsidRPr="00000000" w14:paraId="0000032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2E">
            <w:pPr>
              <w:rPr/>
            </w:pPr>
            <w:r w:rsidDel="00000000" w:rsidR="00000000" w:rsidRPr="00000000">
              <w:rPr>
                <w:rFonts w:ascii="Merriweather" w:cs="Merriweather" w:eastAsia="Merriweather" w:hAnsi="Merriweather"/>
                <w:color w:val="222222"/>
                <w:sz w:val="27"/>
                <w:szCs w:val="27"/>
                <w:rtl w:val="0"/>
              </w:rPr>
              <w:t xml:space="preserve"> Cell Decoder opens up the possibility of predicting cell responses to genetic perturbations [</w:t>
            </w:r>
            <w:hyperlink r:id="rId90">
              <w:r w:rsidDel="00000000" w:rsidR="00000000" w:rsidRPr="00000000">
                <w:rPr>
                  <w:rFonts w:ascii="Merriweather" w:cs="Merriweather" w:eastAsia="Merriweather" w:hAnsi="Merriweather"/>
                  <w:color w:val="025e8d"/>
                  <w:sz w:val="27"/>
                  <w:szCs w:val="27"/>
                  <w:u w:val="single"/>
                  <w:rtl w:val="0"/>
                </w:rPr>
                <w:t xml:space="preserve">42</w:t>
              </w:r>
            </w:hyperlink>
            <w:r w:rsidDel="00000000" w:rsidR="00000000" w:rsidRPr="00000000">
              <w:rPr>
                <w:rFonts w:ascii="Merriweather" w:cs="Merriweather" w:eastAsia="Merriweather" w:hAnsi="Merriweather"/>
                <w:color w:val="222222"/>
                <w:sz w:val="27"/>
                <w:szCs w:val="27"/>
                <w:rtl w:val="0"/>
              </w:rPr>
              <w:t xml:space="preserve">]. </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2">
            <w:pPr>
              <w:rPr/>
            </w:pPr>
            <w:r w:rsidDel="00000000" w:rsidR="00000000" w:rsidRPr="00000000">
              <w:rPr>
                <w:b w:val="1"/>
                <w:bCs w:val="1"/>
                <w:rtl w:val="0"/>
              </w:rPr>
              <w:t xml:space="preserve">GEARS-HV-001</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FORMAL VALIDATION</w:t>
            </w:r>
          </w:p>
        </w:tc>
        <w:tc>
          <w:tcPr>
            <w:vAlign w:val="top"/>
          </w:tcPr>
          <w:p w:rsidR="00000000" w:rsidDel="00000000" w:rsidP="00000000" w:rsidRDefault="00000000" w:rsidRPr="00000000" w14:paraId="00000334">
            <w:pPr>
              <w:rPr/>
            </w:pPr>
            <w:r w:rsidDel="00000000" w:rsidR="00000000" w:rsidRPr="00000000">
              <w:rPr>
                <w:b w:val="1"/>
                <w:bCs w:val="1"/>
                <w:rtl w:val="0"/>
              </w:rPr>
              <w:t xml:space="preserve">Modeling interpretable correspondence between cell state and perturbation response with CellCap</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DOI: 10.1101/2024.03.14.585078</w:t>
            </w:r>
          </w:p>
          <w:p w:rsidR="00000000" w:rsidDel="00000000" w:rsidP="00000000" w:rsidRDefault="00000000" w:rsidRPr="00000000" w14:paraId="00000336">
            <w:pPr>
              <w:rPr/>
            </w:pPr>
            <w:r w:rsidDel="00000000" w:rsidR="00000000" w:rsidRPr="00000000">
              <w:rPr>
                <w:rtl w:val="0"/>
              </w:rPr>
              <w:t xml:space="preserve">Article page: https://doi.org/10.1101/2024.03.14.585078</w:t>
            </w:r>
          </w:p>
          <w:p w:rsidR="00000000" w:rsidDel="00000000" w:rsidP="00000000" w:rsidRDefault="00000000" w:rsidRPr="00000000" w14:paraId="00000337">
            <w:pPr>
              <w:rPr/>
            </w:pPr>
            <w:r w:rsidDel="00000000" w:rsidR="00000000" w:rsidRPr="00000000">
              <w:rPr>
                <w:rtl w:val="0"/>
              </w:rPr>
              <w:t xml:space="preserve">Full text 1: https://www.biorxiv.org/content/biorxiv/early/2024/03/16/2024.03.14.585078.full.pdf</w:t>
            </w:r>
          </w:p>
          <w:p w:rsidR="00000000" w:rsidDel="00000000" w:rsidP="00000000" w:rsidRDefault="00000000" w:rsidRPr="00000000" w14:paraId="00000338">
            <w:pPr>
              <w:rPr/>
            </w:pPr>
            <w:r w:rsidDel="00000000" w:rsidR="00000000" w:rsidRPr="00000000">
              <w:rPr>
                <w:rtl w:val="0"/>
              </w:rPr>
              <w:t xml:space="preserve">Controller-registered target occurrence locator(s): occ-0001 (document_445c5329884eb9425d2f.txt:p-0003); occ-0002 (document_445c5329884eb9425d2f.txt:p-0003); occ-0003 (document_445c5329884eb9425d2f.txt:p-0011); occ-0004 (document_445c5329884eb9425d2f.txt:p-0015); occ-0005 (document_445c5329884eb9425d2f.txt:p-0015); occ-0006 (document_445c5329884eb9425d2f.txt:p-0024)</w:t>
            </w:r>
          </w:p>
        </w:tc>
        <w:tc>
          <w:tcPr>
            <w:vAlign w:val="top"/>
          </w:tcPr>
          <w:p w:rsidR="00000000" w:rsidDel="00000000" w:rsidP="00000000" w:rsidRDefault="00000000" w:rsidRPr="00000000" w14:paraId="00000339">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w:cs="Arial" w:eastAsia="Arial" w:hAnsi="Arial"/>
                <w:color w:val="191919"/>
                <w:sz w:val="22"/>
                <w:szCs w:val="22"/>
                <w:rtl w:val="0"/>
              </w:rPr>
              <w:t xml:space="preserve">For example, scGen uses a deep generative model to predict the impact of one perturbation on a new cell population [</w:t>
            </w:r>
            <w:hyperlink r:id="rId91">
              <w:r w:rsidDel="00000000" w:rsidR="00000000" w:rsidRPr="00000000">
                <w:rPr>
                  <w:rFonts w:ascii="Arial" w:cs="Arial" w:eastAsia="Arial" w:hAnsi="Arial"/>
                  <w:b w:val="1"/>
                  <w:bCs w:val="1"/>
                  <w:color w:val="808080"/>
                  <w:sz w:val="22"/>
                  <w:szCs w:val="22"/>
                  <w:rtl w:val="0"/>
                </w:rPr>
                <w:t xml:space="preserve">10</w:t>
              </w:r>
            </w:hyperlink>
            <w:r w:rsidDel="00000000" w:rsidR="00000000" w:rsidRPr="00000000">
              <w:rPr>
                <w:rFonts w:ascii="Arial" w:cs="Arial" w:eastAsia="Arial" w:hAnsi="Arial"/>
                <w:color w:val="191919"/>
                <w:sz w:val="22"/>
                <w:szCs w:val="22"/>
                <w:rtl w:val="0"/>
              </w:rPr>
              <w:t xml:space="preserve">], and GEARS takes advantage of prior biological knowledge to model nonlinear gene interactions and nonlinearities in response to multiple perturbations [</w:t>
            </w:r>
            <w:hyperlink r:id="rId92">
              <w:r w:rsidDel="00000000" w:rsidR="00000000" w:rsidRPr="00000000">
                <w:rPr>
                  <w:rFonts w:ascii="Arial" w:cs="Arial" w:eastAsia="Arial" w:hAnsi="Arial"/>
                  <w:b w:val="1"/>
                  <w:bCs w:val="1"/>
                  <w:color w:val="808080"/>
                  <w:sz w:val="22"/>
                  <w:szCs w:val="22"/>
                  <w:rtl w:val="0"/>
                </w:rPr>
                <w:t xml:space="preserve">11</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5">
            <w:pPr>
              <w:rPr/>
            </w:pPr>
            <w:r w:rsidDel="00000000" w:rsidR="00000000" w:rsidRPr="00000000">
              <w:rPr>
                <w:b w:val="1"/>
                <w:bCs w:val="1"/>
                <w:rtl w:val="0"/>
              </w:rPr>
              <w:t xml:space="preserve">GEARS-HV-017</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FORMAL VALIDATION</w:t>
            </w:r>
          </w:p>
        </w:tc>
        <w:tc>
          <w:tcPr>
            <w:vAlign w:val="top"/>
          </w:tcPr>
          <w:p w:rsidR="00000000" w:rsidDel="00000000" w:rsidP="00000000" w:rsidRDefault="00000000" w:rsidRPr="00000000" w14:paraId="00000347">
            <w:pPr>
              <w:rPr/>
            </w:pPr>
            <w:r w:rsidDel="00000000" w:rsidR="00000000" w:rsidRPr="00000000">
              <w:rPr>
                <w:b w:val="1"/>
                <w:bCs w:val="1"/>
                <w:rtl w:val="0"/>
              </w:rPr>
              <w:t xml:space="preserve">A General Single-Cell Analysis Framework via Conditional Diffusion Generative Models</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DOI: 10.1101/2023.10.13.562243</w:t>
            </w:r>
          </w:p>
          <w:p w:rsidR="00000000" w:rsidDel="00000000" w:rsidP="00000000" w:rsidRDefault="00000000" w:rsidRPr="00000000" w14:paraId="00000349">
            <w:pPr>
              <w:rPr/>
            </w:pPr>
            <w:r w:rsidDel="00000000" w:rsidR="00000000" w:rsidRPr="00000000">
              <w:rPr>
                <w:rtl w:val="0"/>
              </w:rPr>
              <w:t xml:space="preserve">Article page: https://doi.org/10.1101/2023.10.13.562243</w:t>
            </w:r>
          </w:p>
          <w:p w:rsidR="00000000" w:rsidDel="00000000" w:rsidP="00000000" w:rsidRDefault="00000000" w:rsidRPr="00000000" w14:paraId="0000034A">
            <w:pPr>
              <w:rPr/>
            </w:pPr>
            <w:r w:rsidDel="00000000" w:rsidR="00000000" w:rsidRPr="00000000">
              <w:rPr>
                <w:rtl w:val="0"/>
              </w:rPr>
              <w:t xml:space="preserve">Full text 1: https://www.biorxiv.org/content/biorxiv/early/2023/10/17/2023.10.13.562243.full.pdf</w:t>
            </w:r>
          </w:p>
          <w:p w:rsidR="00000000" w:rsidDel="00000000" w:rsidP="00000000" w:rsidRDefault="00000000" w:rsidRPr="00000000" w14:paraId="0000034B">
            <w:pPr>
              <w:rPr/>
            </w:pPr>
            <w:r w:rsidDel="00000000" w:rsidR="00000000" w:rsidRPr="00000000">
              <w:rPr>
                <w:rtl w:val="0"/>
              </w:rPr>
              <w:t xml:space="preserve">Controller-registered target occurrence locator(s): occ-0001 (document_fa1b8e373828243f0f02.txt:p-0001); occ-0002 (document_fa1b8e373828243f0f02.txt:p-0013); occ-0003 (document_fa1b8e373828243f0f02.txt:p-0013); occ-0004 (document_fa1b8e373828243f0f02.txt:p-0018); occ-0005 (document_fa1b8e373828243f0f02.txt:p-0018); occ-0006 (document_fa1b8e373828243f0f02.txt:p-0018); occ-0007 (document_fa1b8e373828243f0f02.txt:p-0018); occ-0008 (document_fa1b8e373828243f0f02.txt:p-0018); occ-0009 (document_fa1b8e373828243f0f02.txt:p-0018); occ-0010 (document_fa1b8e373828243f0f02.txt:p-0018); occ-0011 (document_fa1b8e373828243f0f02.txt:p-0018); occ-0012 (document_fa1b8e373828243f0f02.txt:p-0022); occ-0013 (document_fa1b8e373828243f0f02.txt:p-0039); occ-0014 (document_fa1b8e373828243f0f02.txt:p-0039); occ-0015 (document_fa1b8e373828243f0f02.txt:p-0039); occ-0016 (document_fa1b8e373828243f0f02.txt:p-0039)</w:t>
            </w:r>
          </w:p>
        </w:tc>
        <w:tc>
          <w:tcPr>
            <w:vAlign w:val="top"/>
          </w:tcPr>
          <w:p w:rsidR="00000000" w:rsidDel="00000000" w:rsidP="00000000" w:rsidRDefault="00000000" w:rsidRPr="00000000" w14:paraId="0000034C">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w:cs="Arial" w:eastAsia="Arial" w:hAnsi="Arial"/>
                <w:color w:val="191919"/>
                <w:sz w:val="22"/>
                <w:szCs w:val="22"/>
                <w:rtl w:val="0"/>
              </w:rPr>
              <w:t xml:space="preserve">We used the official GEARS code base</w:t>
            </w:r>
            <w:hyperlink r:id="rId93">
              <w:r w:rsidDel="00000000" w:rsidR="00000000" w:rsidRPr="00000000">
                <w:rPr>
                  <w:rFonts w:ascii="Arial" w:cs="Arial" w:eastAsia="Arial" w:hAnsi="Arial"/>
                  <w:b w:val="1"/>
                  <w:bCs w:val="1"/>
                  <w:color w:val="808080"/>
                  <w:sz w:val="28"/>
                  <w:szCs w:val="28"/>
                  <w:vertAlign w:val="superscript"/>
                  <w:rtl w:val="0"/>
                </w:rPr>
                <w:t xml:space="preserve">3</w:t>
              </w:r>
            </w:hyperlink>
            <w:r w:rsidDel="00000000" w:rsidR="00000000" w:rsidRPr="00000000">
              <w:rPr>
                <w:rFonts w:ascii="Arial" w:cs="Arial" w:eastAsia="Arial" w:hAnsi="Arial"/>
                <w:color w:val="191919"/>
                <w:sz w:val="22"/>
                <w:szCs w:val="22"/>
                <w:rtl w:val="0"/>
              </w:rPr>
              <w:t xml:space="preserve"> to reproduce the performance on the three benchmarking datasets. We need to rerun the experiments because the data splits used from the original paper were not published. Thus, directly comparing our results with the reported metrics from the GEARS paper is infeasible. </w:t>
            </w: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8">
            <w:pPr>
              <w:rPr/>
            </w:pPr>
            <w:r w:rsidDel="00000000" w:rsidR="00000000" w:rsidRPr="00000000">
              <w:rPr>
                <w:b w:val="1"/>
                <w:bCs w:val="1"/>
                <w:rtl w:val="0"/>
              </w:rPr>
              <w:t xml:space="preserve">GEARS-HV-045</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FORMAL VALIDATION</w:t>
            </w:r>
          </w:p>
        </w:tc>
        <w:tc>
          <w:tcPr>
            <w:vAlign w:val="top"/>
          </w:tcPr>
          <w:p w:rsidR="00000000" w:rsidDel="00000000" w:rsidP="00000000" w:rsidRDefault="00000000" w:rsidRPr="00000000" w14:paraId="0000035A">
            <w:pPr>
              <w:rPr/>
            </w:pPr>
            <w:r w:rsidDel="00000000" w:rsidR="00000000" w:rsidRPr="00000000">
              <w:rPr>
                <w:b w:val="1"/>
                <w:bCs w:val="1"/>
                <w:rtl w:val="0"/>
              </w:rPr>
              <w:t xml:space="preserve">Primer on machine learning applications in brain immunology</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DOI: 10.3389/fbinf.2025.1554010</w:t>
            </w:r>
          </w:p>
          <w:p w:rsidR="00000000" w:rsidDel="00000000" w:rsidP="00000000" w:rsidRDefault="00000000" w:rsidRPr="00000000" w14:paraId="0000035C">
            <w:pPr>
              <w:rPr/>
            </w:pPr>
            <w:r w:rsidDel="00000000" w:rsidR="00000000" w:rsidRPr="00000000">
              <w:rPr>
                <w:rtl w:val="0"/>
              </w:rPr>
              <w:t xml:space="preserve">Article page: https://doi.org/10.3389/fbinf.2025.1554010</w:t>
            </w:r>
          </w:p>
          <w:p w:rsidR="00000000" w:rsidDel="00000000" w:rsidP="00000000" w:rsidRDefault="00000000" w:rsidRPr="00000000" w14:paraId="0000035D">
            <w:pPr>
              <w:rPr/>
            </w:pPr>
            <w:r w:rsidDel="00000000" w:rsidR="00000000" w:rsidRPr="00000000">
              <w:rPr>
                <w:rtl w:val="0"/>
              </w:rPr>
              <w:t xml:space="preserve">Full text 1: https://www.frontiersin.org/journals/bioinformatics/articles/10.3389/fbinf.2025.1554010/pdf</w:t>
            </w:r>
          </w:p>
          <w:p w:rsidR="00000000" w:rsidDel="00000000" w:rsidP="00000000" w:rsidRDefault="00000000" w:rsidRPr="00000000" w14:paraId="0000035E">
            <w:pPr>
              <w:rPr/>
            </w:pPr>
            <w:r w:rsidDel="00000000" w:rsidR="00000000" w:rsidRPr="00000000">
              <w:rPr>
                <w:rtl w:val="0"/>
              </w:rPr>
              <w:t xml:space="preserve">Controller-registered target occurrence locator(s): occ-0001 (document_ec05b2c2a5b977b9f169.txt:p-0007)</w:t>
            </w:r>
          </w:p>
        </w:tc>
        <w:tc>
          <w:tcPr>
            <w:vAlign w:val="top"/>
          </w:tcPr>
          <w:p w:rsidR="00000000" w:rsidDel="00000000" w:rsidP="00000000" w:rsidRDefault="00000000" w:rsidRPr="00000000" w14:paraId="0000035F">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Biological insight: No </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w:cs="Arial" w:eastAsia="Arial" w:hAnsi="Arial"/>
                <w:sz w:val="24"/>
                <w:szCs w:val="24"/>
                <w:rtl w:val="0"/>
              </w:rPr>
              <w:t xml:space="preserve">For example, machine learning tools can be used to enhance dimensionality reduction and integration of large datasets, but also for more sophisticated tasks, such as predictive modeling of gene perturbations (</w:t>
            </w:r>
            <w:r w:rsidDel="00000000" w:rsidR="00000000" w:rsidRPr="00000000">
              <w:rPr>
                <w:color w:val="003bde"/>
                <w:sz w:val="24"/>
                <w:szCs w:val="24"/>
                <w:rtl w:val="0"/>
              </w:rPr>
              <w:t xml:space="preserve">Xu et al., 2021</w:t>
            </w:r>
            <w:r w:rsidDel="00000000" w:rsidR="00000000" w:rsidRPr="00000000">
              <w:rPr>
                <w:rFonts w:ascii="Arial" w:cs="Arial" w:eastAsia="Arial" w:hAnsi="Arial"/>
                <w:sz w:val="24"/>
                <w:szCs w:val="24"/>
                <w:rtl w:val="0"/>
              </w:rPr>
              <w:t xml:space="preserve">; </w:t>
            </w:r>
            <w:r w:rsidDel="00000000" w:rsidR="00000000" w:rsidRPr="00000000">
              <w:rPr>
                <w:color w:val="003bde"/>
                <w:sz w:val="24"/>
                <w:szCs w:val="24"/>
                <w:rtl w:val="0"/>
              </w:rPr>
              <w:t xml:space="preserve">Lotfollahi et al., 2022</w:t>
            </w:r>
            <w:r w:rsidDel="00000000" w:rsidR="00000000" w:rsidRPr="00000000">
              <w:rPr>
                <w:rFonts w:ascii="Arial" w:cs="Arial" w:eastAsia="Arial" w:hAnsi="Arial"/>
                <w:sz w:val="24"/>
                <w:szCs w:val="24"/>
                <w:rtl w:val="0"/>
              </w:rPr>
              <w:t xml:space="preserve">; </w:t>
            </w:r>
            <w:r w:rsidDel="00000000" w:rsidR="00000000" w:rsidRPr="00000000">
              <w:rPr>
                <w:color w:val="003bde"/>
                <w:sz w:val="24"/>
                <w:szCs w:val="24"/>
                <w:rtl w:val="0"/>
              </w:rPr>
              <w:t xml:space="preserve">Roohani et al., 2024</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B">
            <w:pPr>
              <w:rPr/>
            </w:pPr>
            <w:r w:rsidDel="00000000" w:rsidR="00000000" w:rsidRPr="00000000">
              <w:rPr>
                <w:b w:val="1"/>
                <w:bCs w:val="1"/>
                <w:rtl w:val="0"/>
              </w:rPr>
              <w:t xml:space="preserve">GEARS-HV-032</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FORMAL VALIDATION</w:t>
            </w:r>
          </w:p>
        </w:tc>
        <w:tc>
          <w:tcPr>
            <w:vAlign w:val="top"/>
          </w:tcPr>
          <w:p w:rsidR="00000000" w:rsidDel="00000000" w:rsidP="00000000" w:rsidRDefault="00000000" w:rsidRPr="00000000" w14:paraId="0000036D">
            <w:pPr>
              <w:rPr/>
            </w:pPr>
            <w:r w:rsidDel="00000000" w:rsidR="00000000" w:rsidRPr="00000000">
              <w:rPr>
                <w:b w:val="1"/>
                <w:bCs w:val="1"/>
                <w:rtl w:val="0"/>
              </w:rPr>
              <w:t xml:space="preserve">Predicting transcriptional responses to novel chemical perturbations using deep generative model</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DOI: 10.21203/rs.3.rs-3917469/v1</w:t>
            </w:r>
          </w:p>
          <w:p w:rsidR="00000000" w:rsidDel="00000000" w:rsidP="00000000" w:rsidRDefault="00000000" w:rsidRPr="00000000" w14:paraId="0000036F">
            <w:pPr>
              <w:rPr/>
            </w:pPr>
            <w:r w:rsidDel="00000000" w:rsidR="00000000" w:rsidRPr="00000000">
              <w:rPr>
                <w:rtl w:val="0"/>
              </w:rPr>
              <w:t xml:space="preserve">Article page: https://doi.org/10.21203/rs.3.rs-3917469/v1</w:t>
            </w:r>
          </w:p>
          <w:p w:rsidR="00000000" w:rsidDel="00000000" w:rsidP="00000000" w:rsidRDefault="00000000" w:rsidRPr="00000000" w14:paraId="00000370">
            <w:pPr>
              <w:rPr/>
            </w:pPr>
            <w:r w:rsidDel="00000000" w:rsidR="00000000" w:rsidRPr="00000000">
              <w:rPr>
                <w:rtl w:val="0"/>
              </w:rPr>
              <w:t xml:space="preserve">Full text 1: https://www.researchsquare.com/article/rs-3917469/latest.pdf</w:t>
            </w:r>
          </w:p>
          <w:p w:rsidR="00000000" w:rsidDel="00000000" w:rsidP="00000000" w:rsidRDefault="00000000" w:rsidRPr="00000000" w14:paraId="00000371">
            <w:pPr>
              <w:rPr/>
            </w:pPr>
            <w:r w:rsidDel="00000000" w:rsidR="00000000" w:rsidRPr="00000000">
              <w:rPr>
                <w:rtl w:val="0"/>
              </w:rPr>
              <w:t xml:space="preserve">Controller-registered target occurrence locator(s): occ-0001 (document_dfc4c6b86b40bc6e8ffb.txt:p-0004); occ-0002 (document_dfc4c6b86b40bc6e8ffb.txt:p-0025)</w:t>
            </w:r>
          </w:p>
        </w:tc>
        <w:tc>
          <w:tcPr>
            <w:vAlign w:val="top"/>
          </w:tcPr>
          <w:p w:rsidR="00000000" w:rsidDel="00000000" w:rsidP="00000000" w:rsidRDefault="00000000" w:rsidRPr="00000000" w14:paraId="00000372">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7A">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r chemical perturbations of diverse cell</w:t>
            </w:r>
          </w:p>
          <w:p w:rsidR="00000000" w:rsidDel="00000000" w:rsidP="00000000" w:rsidRDefault="00000000" w:rsidRPr="00000000" w14:paraId="0000037B">
            <w:pPr>
              <w:rPr>
                <w:rFonts w:ascii="Arial" w:cs="Arial" w:eastAsia="Arial" w:hAnsi="Arial"/>
                <w:sz w:val="8"/>
                <w:szCs w:val="8"/>
                <w:shd w:fill="f4f4f5" w:val="clear"/>
              </w:rPr>
            </w:pPr>
            <w:r w:rsidDel="00000000" w:rsidR="00000000" w:rsidRPr="00000000">
              <w:rPr>
                <w:rFonts w:ascii="Arial" w:cs="Arial" w:eastAsia="Arial" w:hAnsi="Arial"/>
                <w:sz w:val="8"/>
                <w:szCs w:val="8"/>
                <w:shd w:fill="f4f4f5" w:val="clear"/>
                <w:rtl w:val="0"/>
              </w:rPr>
              <w:t xml:space="preserve">63</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type and compound combinations. GEARS and CellOracle [</w:t>
            </w:r>
          </w:p>
          <w:p w:rsidR="00000000" w:rsidDel="00000000" w:rsidP="00000000" w:rsidRDefault="00000000" w:rsidRPr="00000000" w14:paraId="0000037E">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11</w:t>
            </w:r>
          </w:p>
          <w:p w:rsidR="00000000" w:rsidDel="00000000" w:rsidP="00000000" w:rsidRDefault="00000000" w:rsidRPr="00000000" w14:paraId="0000037F">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w:t>
            </w:r>
          </w:p>
          <w:p w:rsidR="00000000" w:rsidDel="00000000" w:rsidP="00000000" w:rsidRDefault="00000000" w:rsidRPr="00000000" w14:paraId="00000380">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12</w:t>
            </w:r>
          </w:p>
          <w:p w:rsidR="00000000" w:rsidDel="00000000" w:rsidP="00000000" w:rsidRDefault="00000000" w:rsidRPr="00000000" w14:paraId="00000381">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 leveraged</w:t>
            </w:r>
          </w:p>
          <w:p w:rsidR="00000000" w:rsidDel="00000000" w:rsidP="00000000" w:rsidRDefault="00000000" w:rsidRPr="00000000" w14:paraId="00000382">
            <w:pPr>
              <w:rPr>
                <w:rFonts w:ascii="Arial" w:cs="Arial" w:eastAsia="Arial" w:hAnsi="Arial"/>
                <w:sz w:val="8"/>
                <w:szCs w:val="8"/>
                <w:shd w:fill="f4f4f5" w:val="clear"/>
              </w:rPr>
            </w:pPr>
            <w:r w:rsidDel="00000000" w:rsidR="00000000" w:rsidRPr="00000000">
              <w:rPr>
                <w:rFonts w:ascii="Arial" w:cs="Arial" w:eastAsia="Arial" w:hAnsi="Arial"/>
                <w:sz w:val="8"/>
                <w:szCs w:val="8"/>
                <w:shd w:fill="f4f4f5" w:val="clear"/>
                <w:rtl w:val="0"/>
              </w:rPr>
              <w:t xml:space="preserve">64</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a knowledge graph of gene-gene relationships to predict genetic perturbation</w:t>
            </w:r>
          </w:p>
          <w:p w:rsidR="00000000" w:rsidDel="00000000" w:rsidP="00000000" w:rsidRDefault="00000000" w:rsidRPr="00000000" w14:paraId="00000385">
            <w:pPr>
              <w:rPr>
                <w:rFonts w:ascii="Arial" w:cs="Arial" w:eastAsia="Arial" w:hAnsi="Arial"/>
                <w:sz w:val="8"/>
                <w:szCs w:val="8"/>
                <w:shd w:fill="f4f4f5" w:val="clear"/>
              </w:rPr>
            </w:pPr>
            <w:r w:rsidDel="00000000" w:rsidR="00000000" w:rsidRPr="00000000">
              <w:rPr>
                <w:rFonts w:ascii="Arial" w:cs="Arial" w:eastAsia="Arial" w:hAnsi="Arial"/>
                <w:sz w:val="8"/>
                <w:szCs w:val="8"/>
                <w:shd w:fill="f4f4f5" w:val="clear"/>
                <w:rtl w:val="0"/>
              </w:rPr>
              <w:t xml:space="preserve">65</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outcomes.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tc>
      </w:tr>
      <w:tr>
        <w:trPr>
          <w:cantSplit w:val="0"/>
          <w:trHeight w:val="3895.009765625" w:hRule="atLeast"/>
          <w:tblHeader w:val="0"/>
        </w:trPr>
        <w:tc>
          <w:tcPr>
            <w:vAlign w:val="top"/>
          </w:tcPr>
          <w:p w:rsidR="00000000" w:rsidDel="00000000" w:rsidP="00000000" w:rsidRDefault="00000000" w:rsidRPr="00000000" w14:paraId="0000038C">
            <w:pPr>
              <w:rPr/>
            </w:pPr>
            <w:r w:rsidDel="00000000" w:rsidR="00000000" w:rsidRPr="00000000">
              <w:rPr>
                <w:b w:val="1"/>
                <w:bCs w:val="1"/>
                <w:rtl w:val="0"/>
              </w:rPr>
              <w:t xml:space="preserve">GEARS-HV-030</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FORMAL VALIDATION</w:t>
            </w:r>
          </w:p>
        </w:tc>
        <w:tc>
          <w:tcPr>
            <w:vAlign w:val="top"/>
          </w:tcPr>
          <w:p w:rsidR="00000000" w:rsidDel="00000000" w:rsidP="00000000" w:rsidRDefault="00000000" w:rsidRPr="00000000" w14:paraId="0000038E">
            <w:pPr>
              <w:rPr/>
            </w:pPr>
            <w:r w:rsidDel="00000000" w:rsidR="00000000" w:rsidRPr="00000000">
              <w:rPr>
                <w:b w:val="1"/>
                <w:bCs w:val="1"/>
                <w:rtl w:val="0"/>
              </w:rPr>
              <w:t xml:space="preserve">Imputing spatial transcriptomics through gene network constructed from protein language model</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DOI: 10.1038/s42003-024-06964-2</w:t>
            </w:r>
          </w:p>
          <w:p w:rsidR="00000000" w:rsidDel="00000000" w:rsidP="00000000" w:rsidRDefault="00000000" w:rsidRPr="00000000" w14:paraId="00000390">
            <w:pPr>
              <w:rPr/>
            </w:pPr>
            <w:r w:rsidDel="00000000" w:rsidR="00000000" w:rsidRPr="00000000">
              <w:rPr>
                <w:rtl w:val="0"/>
              </w:rPr>
              <w:t xml:space="preserve">Article page: https://doi.org/10.1038/s42003-024-06964-2</w:t>
            </w:r>
          </w:p>
          <w:p w:rsidR="00000000" w:rsidDel="00000000" w:rsidP="00000000" w:rsidRDefault="00000000" w:rsidRPr="00000000" w14:paraId="00000391">
            <w:pPr>
              <w:rPr/>
            </w:pPr>
            <w:r w:rsidDel="00000000" w:rsidR="00000000" w:rsidRPr="00000000">
              <w:rPr>
                <w:rtl w:val="0"/>
              </w:rPr>
              <w:t xml:space="preserve">Full text 1: https://www.nature.com/articles/s42003-024-06964-2.pdf</w:t>
            </w:r>
          </w:p>
          <w:p w:rsidR="00000000" w:rsidDel="00000000" w:rsidP="00000000" w:rsidRDefault="00000000" w:rsidRPr="00000000" w14:paraId="00000392">
            <w:pPr>
              <w:rPr/>
            </w:pPr>
            <w:r w:rsidDel="00000000" w:rsidR="00000000" w:rsidRPr="00000000">
              <w:rPr>
                <w:rtl w:val="0"/>
              </w:rPr>
              <w:t xml:space="preserve">Controller-registered target occurrence locator(s): occ-0001 (document_3d5b0c1d4207d32a4481.txt:p-0011)</w:t>
            </w:r>
          </w:p>
        </w:tc>
        <w:tc>
          <w:tcPr>
            <w:vAlign w:val="top"/>
          </w:tcPr>
          <w:p w:rsidR="00000000" w:rsidDel="00000000" w:rsidP="00000000" w:rsidRDefault="00000000" w:rsidRPr="00000000" w14:paraId="0000039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Roboto" w:cs="Roboto" w:eastAsia="Roboto" w:hAnsi="Roboto"/>
                <w:color w:val="222222"/>
                <w:sz w:val="27"/>
                <w:szCs w:val="27"/>
                <w:rtl w:val="0"/>
              </w:rPr>
              <w:t xml:space="preserve">Most importantly, TransImpLR ignores gene-to-gene relationships in gene prediction, which have shown improved performance in previous work</w:t>
            </w:r>
            <w:hyperlink r:id="rId94">
              <w:r w:rsidDel="00000000" w:rsidR="00000000" w:rsidRPr="00000000">
                <w:rPr>
                  <w:rFonts w:ascii="Roboto" w:cs="Roboto" w:eastAsia="Roboto" w:hAnsi="Roboto"/>
                  <w:color w:val="025e8d"/>
                  <w:sz w:val="34"/>
                  <w:szCs w:val="34"/>
                  <w:u w:val="single"/>
                  <w:vertAlign w:val="superscript"/>
                  <w:rtl w:val="0"/>
                </w:rPr>
                <w:t xml:space="preserve">15</w:t>
              </w:r>
            </w:hyperlink>
            <w:r w:rsidDel="00000000" w:rsidR="00000000" w:rsidRPr="00000000">
              <w:rPr>
                <w:rFonts w:ascii="Roboto" w:cs="Roboto" w:eastAsia="Roboto" w:hAnsi="Roboto"/>
                <w:color w:val="222222"/>
                <w:sz w:val="34"/>
                <w:szCs w:val="34"/>
                <w:vertAlign w:val="superscript"/>
                <w:rtl w:val="0"/>
              </w:rPr>
              <w:t xml:space="preserve">,</w:t>
            </w:r>
            <w:hyperlink r:id="rId95">
              <w:r w:rsidDel="00000000" w:rsidR="00000000" w:rsidRPr="00000000">
                <w:rPr>
                  <w:rFonts w:ascii="Roboto" w:cs="Roboto" w:eastAsia="Roboto" w:hAnsi="Roboto"/>
                  <w:color w:val="025e8d"/>
                  <w:sz w:val="34"/>
                  <w:szCs w:val="34"/>
                  <w:u w:val="single"/>
                  <w:vertAlign w:val="superscript"/>
                  <w:rtl w:val="0"/>
                </w:rPr>
                <w:t xml:space="preserve">16</w:t>
              </w:r>
            </w:hyperlink>
            <w:r w:rsidDel="00000000" w:rsidR="00000000" w:rsidRPr="00000000">
              <w:rPr>
                <w:rFonts w:ascii="Roboto" w:cs="Roboto" w:eastAsia="Roboto" w:hAnsi="Roboto"/>
                <w:color w:val="222222"/>
                <w:sz w:val="27"/>
                <w:szCs w:val="27"/>
                <w:rtl w:val="0"/>
              </w:rPr>
              <w:t xml:space="preserve">.</w:t>
            </w: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F">
            <w:pPr>
              <w:rPr/>
            </w:pPr>
            <w:r w:rsidDel="00000000" w:rsidR="00000000" w:rsidRPr="00000000">
              <w:rPr>
                <w:b w:val="1"/>
                <w:bCs w:val="1"/>
                <w:rtl w:val="0"/>
              </w:rPr>
              <w:t xml:space="preserve">GEARS-HV-012</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FORMAL VALIDATION</w:t>
            </w:r>
          </w:p>
        </w:tc>
        <w:tc>
          <w:tcPr>
            <w:vAlign w:val="top"/>
          </w:tcPr>
          <w:p w:rsidR="00000000" w:rsidDel="00000000" w:rsidP="00000000" w:rsidRDefault="00000000" w:rsidRPr="00000000" w14:paraId="000003A1">
            <w:pPr>
              <w:rPr/>
            </w:pPr>
            <w:r w:rsidDel="00000000" w:rsidR="00000000" w:rsidRPr="00000000">
              <w:rPr>
                <w:b w:val="1"/>
                <w:bCs w:val="1"/>
                <w:rtl w:val="0"/>
              </w:rPr>
              <w:t xml:space="preserve">Evaluating the Utilities of Large Language Models in Single-cell Data Analysis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DOI: 10.21203/rs.3.rs-3376641/v1</w:t>
            </w:r>
          </w:p>
          <w:p w:rsidR="00000000" w:rsidDel="00000000" w:rsidP="00000000" w:rsidRDefault="00000000" w:rsidRPr="00000000" w14:paraId="000003A3">
            <w:pPr>
              <w:rPr/>
            </w:pPr>
            <w:r w:rsidDel="00000000" w:rsidR="00000000" w:rsidRPr="00000000">
              <w:rPr>
                <w:rtl w:val="0"/>
              </w:rPr>
              <w:t xml:space="preserve">Article page: https://doi.org/10.21203/rs.3.rs-3376641/v1</w:t>
            </w:r>
          </w:p>
          <w:p w:rsidR="00000000" w:rsidDel="00000000" w:rsidP="00000000" w:rsidRDefault="00000000" w:rsidRPr="00000000" w14:paraId="000003A4">
            <w:pPr>
              <w:rPr/>
            </w:pPr>
            <w:r w:rsidDel="00000000" w:rsidR="00000000" w:rsidRPr="00000000">
              <w:rPr>
                <w:rtl w:val="0"/>
              </w:rPr>
              <w:t xml:space="preserve">Full text 1: https://www.researchsquare.com/article/rs-3376641/latest.pdf</w:t>
            </w:r>
          </w:p>
          <w:p w:rsidR="00000000" w:rsidDel="00000000" w:rsidP="00000000" w:rsidRDefault="00000000" w:rsidRPr="00000000" w14:paraId="000003A5">
            <w:pPr>
              <w:rPr/>
            </w:pPr>
            <w:r w:rsidDel="00000000" w:rsidR="00000000" w:rsidRPr="00000000">
              <w:rPr>
                <w:rtl w:val="0"/>
              </w:rPr>
              <w:t xml:space="preserve">Controller-registered target occurrence locator(s): occ-0001 (document_94ec69cb17831b26e059.txt:p-0009); occ-0002 (document_94ec69cb17831b26e059.txt:p-0010); occ-0003 (document_94ec69cb17831b26e059.txt:p-0010); occ-0004 (document_94ec69cb17831b26e059.txt:p-0011); occ-0005 (document_94ec69cb17831b26e059.txt:p-0024); occ-0006 (document_94ec69cb17831b26e059.txt:p-0024); occ-0007 (document_94ec69cb17831b26e059.txt:p-0031)</w:t>
            </w:r>
          </w:p>
        </w:tc>
        <w:tc>
          <w:tcPr>
            <w:vAlign w:val="top"/>
          </w:tcPr>
          <w:p w:rsidR="00000000" w:rsidDel="00000000" w:rsidP="00000000" w:rsidRDefault="00000000" w:rsidRPr="00000000" w14:paraId="000003A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AE">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We considered scGPT and GEARS [</w:t>
            </w:r>
          </w:p>
          <w:p w:rsidR="00000000" w:rsidDel="00000000" w:rsidP="00000000" w:rsidRDefault="00000000" w:rsidRPr="00000000" w14:paraId="000003AF">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42</w:t>
            </w:r>
          </w:p>
          <w:p w:rsidR="00000000" w:rsidDel="00000000" w:rsidP="00000000" w:rsidRDefault="00000000" w:rsidRPr="00000000" w14:paraId="000003B0">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 for this task.</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In the training process, we masked the genes under perturbation and tried to recon-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struct the expression levels of all the genes of the input cells rather than only the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masked genes. We used Mean Pearson Correlation (MPC) as the metric to evaluate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the performance of scGPT under different hyper-parameters or initial settings, and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details can be found in Appendix</w:t>
            </w:r>
          </w:p>
          <w:p w:rsidR="00000000" w:rsidDel="00000000" w:rsidP="00000000" w:rsidRDefault="00000000" w:rsidRPr="00000000" w14:paraId="000003BB">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C</w:t>
            </w:r>
          </w:p>
          <w:p w:rsidR="00000000" w:rsidDel="00000000" w:rsidP="00000000" w:rsidRDefault="00000000" w:rsidRPr="00000000" w14:paraId="000003BC">
            <w:pPr>
              <w:rPr>
                <w:rFonts w:ascii="Arial" w:cs="Arial" w:eastAsia="Arial" w:hAnsi="Arial"/>
                <w:sz w:val="16"/>
                <w:szCs w:val="16"/>
                <w:shd w:fill="f4f4f5" w:val="clear"/>
              </w:rPr>
            </w:pPr>
            <w:r w:rsidDel="00000000" w:rsidR="00000000" w:rsidRPr="00000000">
              <w:rPr>
                <w:rFonts w:ascii="Arial" w:cs="Arial" w:eastAsia="Arial" w:hAnsi="Arial"/>
                <w:sz w:val="16"/>
                <w:szCs w:val="16"/>
                <w:shd w:fill="f4f4f5" w:val="clear"/>
                <w:rtl w:val="0"/>
              </w:rPr>
              <w:t xml:space="preserve">. 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1">
            <w:pPr>
              <w:rPr/>
            </w:pPr>
            <w:r w:rsidDel="00000000" w:rsidR="00000000" w:rsidRPr="00000000">
              <w:rPr>
                <w:b w:val="1"/>
                <w:bCs w:val="1"/>
                <w:rtl w:val="0"/>
              </w:rPr>
              <w:t xml:space="preserve">GEARS-HV-015</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FORMAL VALIDATION</w:t>
            </w:r>
          </w:p>
        </w:tc>
        <w:tc>
          <w:tcPr>
            <w:vAlign w:val="top"/>
          </w:tcPr>
          <w:p w:rsidR="00000000" w:rsidDel="00000000" w:rsidP="00000000" w:rsidRDefault="00000000" w:rsidRPr="00000000" w14:paraId="000003C3">
            <w:pPr>
              <w:rPr/>
            </w:pPr>
            <w:r w:rsidDel="00000000" w:rsidR="00000000" w:rsidRPr="00000000">
              <w:rPr>
                <w:b w:val="1"/>
                <w:bCs w:val="1"/>
                <w:rtl w:val="0"/>
              </w:rPr>
              <w:t xml:space="preserve">MultiPert: An adversarial alignment and dual attention framework for single-cell multi-omics perturbation prediction</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DOI: 10.1371/journal.pcbi.1014054</w:t>
            </w:r>
          </w:p>
          <w:p w:rsidR="00000000" w:rsidDel="00000000" w:rsidP="00000000" w:rsidRDefault="00000000" w:rsidRPr="00000000" w14:paraId="000003C5">
            <w:pPr>
              <w:rPr/>
            </w:pPr>
            <w:r w:rsidDel="00000000" w:rsidR="00000000" w:rsidRPr="00000000">
              <w:rPr>
                <w:rtl w:val="0"/>
              </w:rPr>
              <w:t xml:space="preserve">Article page: https://doi.org/10.1371/journal.pcbi.1014054</w:t>
            </w:r>
          </w:p>
          <w:p w:rsidR="00000000" w:rsidDel="00000000" w:rsidP="00000000" w:rsidRDefault="00000000" w:rsidRPr="00000000" w14:paraId="000003C6">
            <w:pPr>
              <w:rPr/>
            </w:pPr>
            <w:r w:rsidDel="00000000" w:rsidR="00000000" w:rsidRPr="00000000">
              <w:rPr>
                <w:rtl w:val="0"/>
              </w:rPr>
              <w:t xml:space="preserve">Full text 1: https://journals.plos.org/ploscompbiol/article/file?id=10.1371/journal.pcbi.1014054&amp;type=printable</w:t>
            </w:r>
          </w:p>
          <w:p w:rsidR="00000000" w:rsidDel="00000000" w:rsidP="00000000" w:rsidRDefault="00000000" w:rsidRPr="00000000" w14:paraId="000003C7">
            <w:pPr>
              <w:rPr/>
            </w:pPr>
            <w:r w:rsidDel="00000000" w:rsidR="00000000" w:rsidRPr="00000000">
              <w:rPr>
                <w:rtl w:val="0"/>
              </w:rPr>
              <w:t xml:space="preserve">Controller-registered target occurrence locator(s): occ-0001 (document_9719522b17e400f49ce6.txt:p-0003); occ-0002 (document_9719522b17e400f49ce6.txt:p-0004); occ-0003 (document_9719522b17e400f49ce6.txt:p-0010); occ-0004 (document_9719522b17e400f49ce6.txt:p-0020); occ-0005 (document_9719522b17e400f49ce6.txt:p-0020); occ-0006 (document_9719522b17e400f49ce6.txt:p-0020); occ-0007 (document_9719522b17e400f49ce6.txt:p-0020); occ-0008 (document_9719522b17e400f49ce6.txt:p-0020); occ-0009 (document_9719522b17e400f49ce6.txt:p-0021); occ-0010 (document_9719522b17e400f49ce6.txt:p-0021); occ-0011 (document_9719522b17e400f49ce6.txt:p-0023)</w:t>
            </w:r>
          </w:p>
        </w:tc>
        <w:tc>
          <w:tcPr>
            <w:vAlign w:val="top"/>
          </w:tcPr>
          <w:p w:rsidR="00000000" w:rsidDel="00000000" w:rsidP="00000000" w:rsidRDefault="00000000" w:rsidRPr="00000000" w14:paraId="000003C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Primary use: Extend or develop</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560" w:before="280" w:line="324.00000000000006" w:lineRule="auto"/>
              <w:rPr>
                <w:rFonts w:ascii="Arial" w:cs="Arial" w:eastAsia="Arial" w:hAnsi="Arial"/>
                <w:color w:val="202020"/>
              </w:rPr>
            </w:pPr>
            <w:r w:rsidDel="00000000" w:rsidR="00000000" w:rsidRPr="00000000">
              <w:rPr>
                <w:rFonts w:ascii="Arial" w:cs="Arial" w:eastAsia="Arial" w:hAnsi="Arial"/>
                <w:color w:val="202020"/>
                <w:rtl w:val="0"/>
              </w:rPr>
              <w:t xml:space="preserve">. Given GEARS’ prior validation of GO knowledge graph for perturbation prediction, we directly adopted their pre-trained embeddings to initialize MultiPert’s perturbation representations [</w:t>
            </w:r>
            <w:hyperlink r:id="rId96">
              <w:r w:rsidDel="00000000" w:rsidR="00000000" w:rsidRPr="00000000">
                <w:rPr>
                  <w:rFonts w:ascii="Arial" w:cs="Arial" w:eastAsia="Arial" w:hAnsi="Arial"/>
                  <w:color w:val="1b73c5"/>
                  <w:u w:val="single"/>
                  <w:rtl w:val="0"/>
                </w:rPr>
                <w:t xml:space="preserve">16</w:t>
              </w:r>
            </w:hyperlink>
            <w:r w:rsidDel="00000000" w:rsidR="00000000" w:rsidRPr="00000000">
              <w:rPr>
                <w:rFonts w:ascii="Arial" w:cs="Arial" w:eastAsia="Arial" w:hAnsi="Arial"/>
                <w:color w:val="202020"/>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6">
            <w:pPr>
              <w:rPr/>
            </w:pPr>
            <w:r w:rsidDel="00000000" w:rsidR="00000000" w:rsidRPr="00000000">
              <w:rPr>
                <w:b w:val="1"/>
                <w:bCs w:val="1"/>
                <w:rtl w:val="0"/>
              </w:rPr>
              <w:t xml:space="preserve">GEARS-HV-042</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FORMAL VALIDATION</w:t>
            </w:r>
          </w:p>
        </w:tc>
        <w:tc>
          <w:tcPr>
            <w:vAlign w:val="top"/>
          </w:tcPr>
          <w:p w:rsidR="00000000" w:rsidDel="00000000" w:rsidP="00000000" w:rsidRDefault="00000000" w:rsidRPr="00000000" w14:paraId="000003D8">
            <w:pPr>
              <w:rPr/>
            </w:pPr>
            <w:r w:rsidDel="00000000" w:rsidR="00000000" w:rsidRPr="00000000">
              <w:rPr>
                <w:b w:val="1"/>
                <w:bCs w:val="1"/>
                <w:rtl w:val="0"/>
              </w:rPr>
              <w:t xml:space="preserve">Harnessing the power of single-cell large language models with parameter-efficient fine-tuning using scPEFT</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DOI: 10.1038/s42256-025-01170-z</w:t>
            </w:r>
          </w:p>
          <w:p w:rsidR="00000000" w:rsidDel="00000000" w:rsidP="00000000" w:rsidRDefault="00000000" w:rsidRPr="00000000" w14:paraId="000003DA">
            <w:pPr>
              <w:rPr/>
            </w:pPr>
            <w:r w:rsidDel="00000000" w:rsidR="00000000" w:rsidRPr="00000000">
              <w:rPr>
                <w:rtl w:val="0"/>
              </w:rPr>
              <w:t xml:space="preserve">Article page: https://doi.org/10.1038/s42256-025-01170-z</w:t>
            </w:r>
          </w:p>
          <w:p w:rsidR="00000000" w:rsidDel="00000000" w:rsidP="00000000" w:rsidRDefault="00000000" w:rsidRPr="00000000" w14:paraId="000003DB">
            <w:pPr>
              <w:rPr/>
            </w:pPr>
            <w:r w:rsidDel="00000000" w:rsidR="00000000" w:rsidRPr="00000000">
              <w:rPr>
                <w:rtl w:val="0"/>
              </w:rPr>
              <w:t xml:space="preserve">Full text 1: https://www.biorxiv.org/content/biorxiv/early/2025/04/23/2025.04.21.649754.full.pdf</w:t>
            </w:r>
          </w:p>
          <w:p w:rsidR="00000000" w:rsidDel="00000000" w:rsidP="00000000" w:rsidRDefault="00000000" w:rsidRPr="00000000" w14:paraId="000003DC">
            <w:pPr>
              <w:rPr/>
            </w:pPr>
            <w:r w:rsidDel="00000000" w:rsidR="00000000" w:rsidRPr="00000000">
              <w:rPr>
                <w:rtl w:val="0"/>
              </w:rPr>
              <w:t xml:space="preserve">Controller-registered target occurrence locator(s): occ-0001 (document_186c573a618178144ab2.txt:p-0030); occ-0002 (document_186c573a618178144ab2.txt:p-0030); occ-0003 (document_186c573a618178144ab2.txt:p-0034); occ-0004 (document_186c573a618178144ab2.txt:p-0066); occ-0005 (document_186c573a618178144ab2.txt:p-0066); occ-0006 (document_186c573a618178144ab2.txt:p-0070); occ-0007 (document_186c573a618178144ab2.txt:p-0070); occ-0008 (document_186c573a618178144ab2.txt:p-0070); occ-0009 (document_186c573a618178144ab2.txt:p-0070); occ-0010 (document_186c573a618178144ab2.txt:p-0072); occ-0011 (document_186c573a618178144ab2.txt:p-0072); occ-0012 (document_186c573a618178144ab2.txt:p-0072); occ-0013 (document_186c573a618178144ab2.txt:p-0072); occ-0014 (document_186c573a618178144ab2.txt:p-0100); occ-0015 (document_186c573a618178144ab2.txt:p-0100)</w:t>
            </w:r>
          </w:p>
        </w:tc>
        <w:tc>
          <w:tcPr>
            <w:vAlign w:val="top"/>
          </w:tcPr>
          <w:p w:rsidR="00000000" w:rsidDel="00000000" w:rsidP="00000000" w:rsidRDefault="00000000" w:rsidRPr="00000000" w14:paraId="000003D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Primary use: Benchmark</w:t>
            </w:r>
          </w:p>
          <w:p w:rsidR="00000000" w:rsidDel="00000000" w:rsidP="00000000" w:rsidRDefault="00000000" w:rsidRPr="00000000" w14:paraId="000003E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E5">
            <w:pPr>
              <w:rPr/>
            </w:pPr>
            <w:r w:rsidDel="00000000" w:rsidR="00000000" w:rsidRPr="00000000">
              <w:rPr>
                <w:color w:val="222222"/>
                <w:sz w:val="27"/>
                <w:szCs w:val="27"/>
                <w:rtl w:val="0"/>
              </w:rPr>
              <w:t xml:space="preserve">For perturbation prediction using scFoundation and scGPT, scPEFT enabled scFoundation to overcome GPU memory limitations encountered during fine-tuning. It improved the mean squared error (MSE) and Pearson’s correlation coefficient (PCC) for the top 20 most differentially expressed genes (MSE_DE and PCC_DE) by 0.06 and up to 0.15, respectively, compared with zero-shot scFoundation, and by 0.02–0.05 and up to 0.04, respectively, compared with GEARS</w:t>
            </w:r>
            <w:hyperlink r:id="rId97">
              <w:r w:rsidDel="00000000" w:rsidR="00000000" w:rsidRPr="00000000">
                <w:rPr>
                  <w:color w:val="025e8d"/>
                  <w:sz w:val="34"/>
                  <w:szCs w:val="34"/>
                  <w:u w:val="single"/>
                  <w:vertAlign w:val="superscript"/>
                  <w:rtl w:val="0"/>
                </w:rPr>
                <w:t xml:space="preserve">29</w:t>
              </w:r>
            </w:hyperlink>
            <w:r w:rsidDel="00000000" w:rsidR="00000000" w:rsidRPr="00000000">
              <w:rPr>
                <w:color w:val="222222"/>
                <w:sz w:val="27"/>
                <w:szCs w:val="27"/>
                <w:rtl w:val="0"/>
              </w:rPr>
              <w:t xml:space="preserve"> (Supplementary Table </w:t>
            </w:r>
            <w:hyperlink r:id="rId98">
              <w:r w:rsidDel="00000000" w:rsidR="00000000" w:rsidRPr="00000000">
                <w:rPr>
                  <w:color w:val="025e8d"/>
                  <w:sz w:val="27"/>
                  <w:szCs w:val="27"/>
                  <w:u w:val="single"/>
                  <w:rtl w:val="0"/>
                </w:rPr>
                <w:t xml:space="preserve">5</w:t>
              </w:r>
            </w:hyperlink>
            <w:r w:rsidDel="00000000" w:rsidR="00000000" w:rsidRPr="00000000">
              <w:rPr>
                <w:color w:val="222222"/>
                <w:sz w:val="27"/>
                <w:szCs w:val="27"/>
                <w:rtl w:val="0"/>
              </w:rPr>
              <w:t xml:space="preserve">). These improvements highlight the importance of efficient adaptation for this task. scPEFT also outperformed a linear model baseline</w:t>
            </w:r>
            <w:hyperlink r:id="rId99">
              <w:r w:rsidDel="00000000" w:rsidR="00000000" w:rsidRPr="00000000">
                <w:rPr>
                  <w:color w:val="025e8d"/>
                  <w:sz w:val="34"/>
                  <w:szCs w:val="34"/>
                  <w:u w:val="single"/>
                  <w:vertAlign w:val="superscript"/>
                  <w:rtl w:val="0"/>
                </w:rPr>
                <w:t xml:space="preserve">30</w:t>
              </w:r>
            </w:hyperlink>
            <w:r w:rsidDel="00000000" w:rsidR="00000000" w:rsidRPr="00000000">
              <w:rPr>
                <w:color w:val="222222"/>
                <w:sz w:val="27"/>
                <w:szCs w:val="27"/>
                <w:rtl w:val="0"/>
              </w:rPr>
              <w:t xml:space="preserve"> by 0.02 to 0.09 in MSE_DE and 0.02 to 0.15 in PCC_DE. However, none of the deep learning models surpassed the linear model when evaluated across all genes (Supplementary Note </w:t>
            </w:r>
            <w:hyperlink r:id="rId100">
              <w:r w:rsidDel="00000000" w:rsidR="00000000" w:rsidRPr="00000000">
                <w:rPr>
                  <w:color w:val="025e8d"/>
                  <w:sz w:val="27"/>
                  <w:szCs w:val="27"/>
                  <w:u w:val="single"/>
                  <w:rtl w:val="0"/>
                </w:rPr>
                <w:t xml:space="preserve">9</w:t>
              </w:r>
            </w:hyperlink>
            <w:r w:rsidDel="00000000" w:rsidR="00000000" w:rsidRPr="00000000">
              <w:rPr>
                <w:color w:val="222222"/>
                <w:sz w:val="27"/>
                <w:szCs w:val="27"/>
                <w:rtl w:val="0"/>
              </w:rPr>
              <w:t xml:space="preserve">). scPEFT with the scGPT backbone performed comparably with fine-tuned scGPT and GEARS, except on the Norman dataset with two-gene perturbations (Supplementary Table </w:t>
            </w:r>
            <w:hyperlink r:id="rId101">
              <w:r w:rsidDel="00000000" w:rsidR="00000000" w:rsidRPr="00000000">
                <w:rPr>
                  <w:color w:val="025e8d"/>
                  <w:sz w:val="27"/>
                  <w:szCs w:val="27"/>
                  <w:u w:val="single"/>
                  <w:rtl w:val="0"/>
                </w:rPr>
                <w:t xml:space="preserve">6</w:t>
              </w:r>
            </w:hyperlink>
            <w:r w:rsidDel="00000000" w:rsidR="00000000" w:rsidRPr="00000000">
              <w:rPr>
                <w:color w:val="222222"/>
                <w:sz w:val="27"/>
                <w:szCs w:val="27"/>
                <w:rtl w:val="0"/>
              </w:rPr>
              <w:t xml:space="preserve">). When evaluating all genes, no significant differences were observed among these models. Given its lower memory and time requirements, scPEFT offers a practical and accessible solution for predicting perturbation responses in the most differentially expressed genes.</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9">
            <w:pPr>
              <w:rPr/>
            </w:pPr>
            <w:r w:rsidDel="00000000" w:rsidR="00000000" w:rsidRPr="00000000">
              <w:rPr>
                <w:b w:val="1"/>
                <w:bCs w:val="1"/>
                <w:rtl w:val="0"/>
              </w:rPr>
              <w:t xml:space="preserve">GEARS-HV-002</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FORMAL VALIDATION</w:t>
            </w:r>
          </w:p>
        </w:tc>
        <w:tc>
          <w:tcPr>
            <w:vAlign w:val="top"/>
          </w:tcPr>
          <w:p w:rsidR="00000000" w:rsidDel="00000000" w:rsidP="00000000" w:rsidRDefault="00000000" w:rsidRPr="00000000" w14:paraId="000003EB">
            <w:pPr>
              <w:rPr/>
            </w:pPr>
            <w:r w:rsidDel="00000000" w:rsidR="00000000" w:rsidRPr="00000000">
              <w:rPr>
                <w:b w:val="1"/>
                <w:bCs w:val="1"/>
                <w:rtl w:val="0"/>
              </w:rPr>
              <w:t xml:space="preserve">Single-cell technologies: current and near future</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DOI: 10.1007/s11427-024-2813-y</w:t>
            </w:r>
          </w:p>
          <w:p w:rsidR="00000000" w:rsidDel="00000000" w:rsidP="00000000" w:rsidRDefault="00000000" w:rsidRPr="00000000" w14:paraId="000003ED">
            <w:pPr>
              <w:rPr/>
            </w:pPr>
            <w:r w:rsidDel="00000000" w:rsidR="00000000" w:rsidRPr="00000000">
              <w:rPr>
                <w:rtl w:val="0"/>
              </w:rPr>
              <w:t xml:space="preserve">Article page: https://doi.org/10.1007/s11427-024-2813-y</w:t>
            </w:r>
          </w:p>
          <w:p w:rsidR="00000000" w:rsidDel="00000000" w:rsidP="00000000" w:rsidRDefault="00000000" w:rsidRPr="00000000" w14:paraId="000003EE">
            <w:pPr>
              <w:rPr/>
            </w:pPr>
            <w:r w:rsidDel="00000000" w:rsidR="00000000" w:rsidRPr="00000000">
              <w:rPr>
                <w:rtl w:val="0"/>
              </w:rPr>
              <w:t xml:space="preserve">Full text 1: https://link.springer.com/content/pdf/10.1007/s11427-024-2813-y.pdf</w:t>
            </w:r>
          </w:p>
          <w:p w:rsidR="00000000" w:rsidDel="00000000" w:rsidP="00000000" w:rsidRDefault="00000000" w:rsidRPr="00000000" w14:paraId="000003EF">
            <w:pPr>
              <w:rPr/>
            </w:pPr>
            <w:r w:rsidDel="00000000" w:rsidR="00000000" w:rsidRPr="00000000">
              <w:rPr>
                <w:rtl w:val="0"/>
              </w:rPr>
              <w:t xml:space="preserve">Controller-registered target occurrence locator(s): occ-0001 (document_ae8274926b66104044e8.txt:p-0004)</w:t>
            </w:r>
          </w:p>
        </w:tc>
        <w:tc>
          <w:tcPr>
            <w:vAlign w:val="top"/>
          </w:tcPr>
          <w:p w:rsidR="00000000" w:rsidDel="00000000" w:rsidP="00000000" w:rsidRDefault="00000000" w:rsidRPr="00000000" w14:paraId="000003F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F3">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One of the most impressive applications of single-cell multi-omic technologies is the joint profiling of mRNA expression and epigenomic states. For example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C">
            <w:pPr>
              <w:rPr/>
            </w:pPr>
            <w:r w:rsidDel="00000000" w:rsidR="00000000" w:rsidRPr="00000000">
              <w:rPr>
                <w:b w:val="1"/>
                <w:bCs w:val="1"/>
                <w:rtl w:val="0"/>
              </w:rPr>
              <w:t xml:space="preserve">GEARS-HV-006</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FORMAL VALIDATION</w:t>
            </w:r>
          </w:p>
        </w:tc>
        <w:tc>
          <w:tcPr>
            <w:vAlign w:val="top"/>
          </w:tcPr>
          <w:p w:rsidR="00000000" w:rsidDel="00000000" w:rsidP="00000000" w:rsidRDefault="00000000" w:rsidRPr="00000000" w14:paraId="000003FE">
            <w:pPr>
              <w:rPr/>
            </w:pPr>
            <w:r w:rsidDel="00000000" w:rsidR="00000000" w:rsidRPr="00000000">
              <w:rPr>
                <w:b w:val="1"/>
                <w:bCs w:val="1"/>
                <w:rtl w:val="0"/>
              </w:rPr>
              <w:t xml:space="preserve">Disentanglement of single-cell data with biolord</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DOI: 10.1038/s41587-023-02079-x</w:t>
            </w:r>
          </w:p>
          <w:p w:rsidR="00000000" w:rsidDel="00000000" w:rsidP="00000000" w:rsidRDefault="00000000" w:rsidRPr="00000000" w14:paraId="00000400">
            <w:pPr>
              <w:rPr/>
            </w:pPr>
            <w:r w:rsidDel="00000000" w:rsidR="00000000" w:rsidRPr="00000000">
              <w:rPr>
                <w:rtl w:val="0"/>
              </w:rPr>
              <w:t xml:space="preserve">Article page: https://doi.org/10.1038/s41587-023-02079-x</w:t>
            </w:r>
          </w:p>
          <w:p w:rsidR="00000000" w:rsidDel="00000000" w:rsidP="00000000" w:rsidRDefault="00000000" w:rsidRPr="00000000" w14:paraId="00000401">
            <w:pPr>
              <w:rPr/>
            </w:pPr>
            <w:r w:rsidDel="00000000" w:rsidR="00000000" w:rsidRPr="00000000">
              <w:rPr>
                <w:rtl w:val="0"/>
              </w:rPr>
              <w:t xml:space="preserve">Full text 1: https://www.nature.com/articles/s41587-023-02079-x.pdf</w:t>
            </w:r>
          </w:p>
          <w:p w:rsidR="00000000" w:rsidDel="00000000" w:rsidP="00000000" w:rsidRDefault="00000000" w:rsidRPr="00000000" w14:paraId="00000402">
            <w:pPr>
              <w:rPr/>
            </w:pPr>
            <w:r w:rsidDel="00000000" w:rsidR="00000000" w:rsidRPr="00000000">
              <w:rPr>
                <w:rtl w:val="0"/>
              </w:rPr>
              <w:t xml:space="preserve">Controller-registered target occurrence locator(s): occ-0001 (document_1075fecb1136e9480c16.txt:p-0003); occ-0002 (document_1075fecb1136e9480c16.txt:p-0003); occ-0003 (document_1075fecb1136e9480c16.txt:p-0003); occ-0004 (document_1075fecb1136e9480c16.txt:p-0003); occ-0005 (document_1075fecb1136e9480c16.txt:p-0003); occ-0006 (document_1075fecb1136e9480c16.txt:p-0003); occ-0007 (document_1075fecb1136e9480c16.txt:p-0005); occ-0008 (document_1075fecb1136e9480c16.txt:p-0009); occ-0009 (document_1075fecb1136e9480c16.txt:p-0009); occ-0010 (document_1075fecb1136e9480c16.txt:p-0009); occ-0011 (document_1075fecb1136e9480c16.txt:p-0009); occ-0012 (document_1075fecb1136e9480c16.txt:p-0009); occ-0013 (document_1075fecb1136e9480c16.txt:p-0009); occ-0014 (document_1075fecb1136e9480c16.txt:p-0009); occ-0015 (document_1075fecb1136e9480c16.txt:p-0012); occ-0016 (document_1075fecb1136e9480c16.txt:p-0012); occ-0017 (document_1075fecb1136e9480c16.txt:p-0012)</w:t>
            </w:r>
          </w:p>
        </w:tc>
        <w:tc>
          <w:tcPr>
            <w:vAlign w:val="top"/>
          </w:tcPr>
          <w:p w:rsidR="00000000" w:rsidDel="00000000" w:rsidP="00000000" w:rsidRDefault="00000000" w:rsidRPr="00000000" w14:paraId="0000040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40B">
            <w:pPr>
              <w:rPr/>
            </w:pPr>
            <w:r w:rsidDel="00000000" w:rsidR="00000000" w:rsidRPr="00000000">
              <w:rPr>
                <w:color w:val="222222"/>
                <w:sz w:val="27"/>
                <w:szCs w:val="27"/>
                <w:rtl w:val="0"/>
              </w:rPr>
              <w:t xml:space="preserve"> We show that biolord outperforms GEARS in the prediction of unseen one-gene perturbation (normalized mean squared error, one of one gene unseen; GEARS: 0.47; biolord: 0.37) and two-gene perturbations (normalized mean squared error, two of two genes unseen; GEARS: 0.53; biolord: 0.50, one of one gene unseen; GEARS: 0.39; biolord: 0.35, zero of two genes unseen; GEARS: 0.28; biolord: 0.20; </w:t>
            </w:r>
            <w:hyperlink r:id="rId102">
              <w:r w:rsidDel="00000000" w:rsidR="00000000" w:rsidRPr="00000000">
                <w:rPr>
                  <w:color w:val="025e8d"/>
                  <w:sz w:val="27"/>
                  <w:szCs w:val="27"/>
                  <w:u w:val="single"/>
                  <w:rtl w:val="0"/>
                </w:rPr>
                <w:t xml:space="preserve">Methods</w:t>
              </w:r>
            </w:hyperlink>
            <w:r w:rsidDel="00000000" w:rsidR="00000000" w:rsidRPr="00000000">
              <w:rPr>
                <w:color w:val="222222"/>
                <w:sz w:val="27"/>
                <w:szCs w:val="27"/>
                <w:rtl w:val="0"/>
              </w:rPr>
              <w:t xml:space="preserve">; Supplementary Note </w:t>
            </w:r>
            <w:hyperlink r:id="rId103">
              <w:r w:rsidDel="00000000" w:rsidR="00000000" w:rsidRPr="00000000">
                <w:rPr>
                  <w:color w:val="025e8d"/>
                  <w:sz w:val="27"/>
                  <w:szCs w:val="27"/>
                  <w:u w:val="single"/>
                  <w:rtl w:val="0"/>
                </w:rPr>
                <w:t xml:space="preserve">3</w:t>
              </w:r>
            </w:hyperlink>
            <w:r w:rsidDel="00000000" w:rsidR="00000000" w:rsidRPr="00000000">
              <w:rPr>
                <w:color w:val="222222"/>
                <w:sz w:val="27"/>
                <w:szCs w:val="27"/>
                <w:rtl w:val="0"/>
              </w:rPr>
              <w:t xml:space="preserve"> and Extended Data Fig. </w:t>
            </w:r>
            <w:hyperlink r:id="rId104">
              <w:r w:rsidDel="00000000" w:rsidR="00000000" w:rsidRPr="00000000">
                <w:rPr>
                  <w:color w:val="025e8d"/>
                  <w:sz w:val="27"/>
                  <w:szCs w:val="27"/>
                  <w:u w:val="single"/>
                  <w:rtl w:val="0"/>
                </w:rPr>
                <w:t xml:space="preserve">2</w:t>
              </w:r>
            </w:hyperlink>
            <w:r w:rsidDel="00000000" w:rsidR="00000000" w:rsidRPr="00000000">
              <w:rPr>
                <w:color w:val="222222"/>
                <w:sz w:val="27"/>
                <w:szCs w:val="27"/>
                <w:rtl w:val="0"/>
              </w:rPr>
              <w:t xml:space="preserve">).</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c>
      </w:tr>
    </w:tbl>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540" w:top="540" w:left="540" w:right="5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80" w:lineRule="auto"/>
    </w:pPr>
    <w:rPr>
      <w:b w:val="1"/>
      <w:bCs w:val="1"/>
      <w:sz w:val="28"/>
      <w:szCs w:val="28"/>
    </w:rPr>
  </w:style>
  <w:style w:type="paragraph" w:styleId="Heading2">
    <w:name w:val="heading 2"/>
    <w:basedOn w:val="Normal"/>
    <w:next w:val="Normal"/>
    <w:pPr>
      <w:spacing w:after="60" w:before="140" w:lineRule="auto"/>
    </w:pPr>
    <w:rPr>
      <w:b w:val="1"/>
      <w:bCs w:val="1"/>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article/10.1186/s12859-024-06027-7#ref-CR6" TargetMode="External"/><Relationship Id="rId42" Type="http://schemas.openxmlformats.org/officeDocument/2006/relationships/hyperlink" Target="https://www.biorxiv.org/content/10.1101/2023.01.18.524617v1.full#ref-9" TargetMode="External"/><Relationship Id="rId41" Type="http://schemas.openxmlformats.org/officeDocument/2006/relationships/hyperlink" Target="https://link.springer.com/article/10.1186/s12859-024-06027-7#ref-CR10" TargetMode="External"/><Relationship Id="rId44" Type="http://schemas.openxmlformats.org/officeDocument/2006/relationships/hyperlink" Target="https://www.biorxiv.org/content/10.1101/2023.01.18.524617v1.full#ref-11" TargetMode="External"/><Relationship Id="rId43" Type="http://schemas.openxmlformats.org/officeDocument/2006/relationships/hyperlink" Target="https://www.biorxiv.org/content/10.1101/2023.01.18.524617v1.full#ref-10" TargetMode="External"/><Relationship Id="rId46" Type="http://schemas.openxmlformats.org/officeDocument/2006/relationships/hyperlink" Target="https://www.biorxiv.org/content/10.1101/2023.01.18.524617v1.full#ref-13" TargetMode="External"/><Relationship Id="rId45" Type="http://schemas.openxmlformats.org/officeDocument/2006/relationships/hyperlink" Target="https://www.biorxiv.org/content/10.1101/2023.01.18.524617v1.full#ref-12" TargetMode="External"/><Relationship Id="rId104" Type="http://schemas.openxmlformats.org/officeDocument/2006/relationships/hyperlink" Target="https://www.nature.com/articles/s41587-023-02079-x#Fig4" TargetMode="External"/><Relationship Id="rId48" Type="http://schemas.openxmlformats.org/officeDocument/2006/relationships/hyperlink" Target="https://www.biorxiv.org/content/10.1101/2023.01.18.524617v1.full#ref-15" TargetMode="External"/><Relationship Id="rId47" Type="http://schemas.openxmlformats.org/officeDocument/2006/relationships/hyperlink" Target="https://www.biorxiv.org/content/10.1101/2023.01.18.524617v1.full#ref-14" TargetMode="External"/><Relationship Id="rId49" Type="http://schemas.openxmlformats.org/officeDocument/2006/relationships/hyperlink" Target="https://www.biorxiv.org/content/10.1101/2023.01.18.524617v1.full#ref-16" TargetMode="External"/><Relationship Id="rId103" Type="http://schemas.openxmlformats.org/officeDocument/2006/relationships/hyperlink" Target="https://www.nature.com/articles/s41587-023-02079-x#MOESM1" TargetMode="External"/><Relationship Id="rId102" Type="http://schemas.openxmlformats.org/officeDocument/2006/relationships/hyperlink" Target="https://www.nature.com/articles/s41587-023-02079-x#Sec6" TargetMode="External"/><Relationship Id="rId101" Type="http://schemas.openxmlformats.org/officeDocument/2006/relationships/hyperlink" Target="https://www.nature.com/articles/s42256-025-01170-z#MOESM1" TargetMode="External"/><Relationship Id="rId100" Type="http://schemas.openxmlformats.org/officeDocument/2006/relationships/hyperlink" Target="https://www.nature.com/articles/s42256-025-01170-z#MOESM1" TargetMode="External"/><Relationship Id="rId31" Type="http://schemas.openxmlformats.org/officeDocument/2006/relationships/hyperlink" Target="https://link.springer.com/article/10.1038/s44320-024-00041-w#ref-CR2" TargetMode="External"/><Relationship Id="rId30" Type="http://schemas.openxmlformats.org/officeDocument/2006/relationships/hyperlink" Target="https://www.biorxiv.org/content/10.1101/2025.06.26.661186v2.full#ref-30" TargetMode="External"/><Relationship Id="rId33" Type="http://schemas.openxmlformats.org/officeDocument/2006/relationships/hyperlink" Target="https://link.springer.com/article/10.1038/s44320-024-00041-w#ref-CR31" TargetMode="External"/><Relationship Id="rId32" Type="http://schemas.openxmlformats.org/officeDocument/2006/relationships/hyperlink" Target="https://link.springer.com/article/10.1038/s44320-024-00041-w#ref-CR64" TargetMode="External"/><Relationship Id="rId35" Type="http://schemas.openxmlformats.org/officeDocument/2006/relationships/hyperlink" Target="https://www.biorxiv.org/content/10.1101/2022.11.20.517285v1.full#ref-31" TargetMode="External"/><Relationship Id="rId34" Type="http://schemas.openxmlformats.org/officeDocument/2006/relationships/hyperlink" Target="https://link.springer.com/article/10.1038/s44320-024-00041-w#ref-CR72" TargetMode="External"/><Relationship Id="rId37" Type="http://schemas.openxmlformats.org/officeDocument/2006/relationships/hyperlink" Target="https://link.springer.com/article/10.1186/s12859-024-06027-7#ref-CR7" TargetMode="External"/><Relationship Id="rId36" Type="http://schemas.openxmlformats.org/officeDocument/2006/relationships/hyperlink" Target="https://www.biorxiv.org/content/10.1101/2023.07.28.551039v2.full#ref-61" TargetMode="External"/><Relationship Id="rId39" Type="http://schemas.openxmlformats.org/officeDocument/2006/relationships/hyperlink" Target="https://link.springer.com/article/10.1186/s12859-024-06027-7#ref-CR13" TargetMode="External"/><Relationship Id="rId38" Type="http://schemas.openxmlformats.org/officeDocument/2006/relationships/hyperlink" Target="https://link.springer.com/article/10.1186/s12859-024-06027-7#ref-CR8" TargetMode="External"/><Relationship Id="rId20" Type="http://schemas.openxmlformats.org/officeDocument/2006/relationships/hyperlink" Target="https://www.nature.com/articles/s41598-025-13972-7#ref-CR7" TargetMode="External"/><Relationship Id="rId22" Type="http://schemas.openxmlformats.org/officeDocument/2006/relationships/hyperlink" Target="https://www.biorxiv.org/content/10.1101/2025.09.08.674753v1.full#ref-20" TargetMode="External"/><Relationship Id="rId21" Type="http://schemas.openxmlformats.org/officeDocument/2006/relationships/hyperlink" Target="https://www.nature.com/articles/s41598-025-13972-7#ref-CR8" TargetMode="External"/><Relationship Id="rId24" Type="http://schemas.openxmlformats.org/officeDocument/2006/relationships/hyperlink" Target="https://www.biorxiv.org/content/10.1101/2025.09.08.674753v1.full#ref-35" TargetMode="External"/><Relationship Id="rId23" Type="http://schemas.openxmlformats.org/officeDocument/2006/relationships/hyperlink" Target="https://www.biorxiv.org/content/10.1101/2025.09.08.674753v1.full#ref-34" TargetMode="External"/><Relationship Id="rId26" Type="http://schemas.openxmlformats.org/officeDocument/2006/relationships/hyperlink" Target="https://www.biorxiv.org/content/10.1101/2025.09.08.674753v1.full#ref-36" TargetMode="External"/><Relationship Id="rId25" Type="http://schemas.openxmlformats.org/officeDocument/2006/relationships/hyperlink" Target="https://www.biorxiv.org/content/10.1101/2025.09.08.674753v1.full#ref-20" TargetMode="External"/><Relationship Id="rId28" Type="http://schemas.openxmlformats.org/officeDocument/2006/relationships/hyperlink" Target="https://www.biorxiv.org/content/10.1101/2025.06.26.661186v2.full#ref-31" TargetMode="External"/><Relationship Id="rId27" Type="http://schemas.openxmlformats.org/officeDocument/2006/relationships/hyperlink" Target="https://www.biorxiv.org/content/10.1101/2025.09.08.674753v1.full#ref-39" TargetMode="External"/><Relationship Id="rId29" Type="http://schemas.openxmlformats.org/officeDocument/2006/relationships/hyperlink" Target="https://www.biorxiv.org/content/10.1101/2025.06.26.661186v2.full#ref-26" TargetMode="External"/><Relationship Id="rId95" Type="http://schemas.openxmlformats.org/officeDocument/2006/relationships/hyperlink" Target="https://www.nature.com/articles/s42003-024-06964-2#ref-CR16" TargetMode="External"/><Relationship Id="rId94" Type="http://schemas.openxmlformats.org/officeDocument/2006/relationships/hyperlink" Target="https://www.nature.com/articles/s42003-024-06964-2#ref-CR15" TargetMode="External"/><Relationship Id="rId97" Type="http://schemas.openxmlformats.org/officeDocument/2006/relationships/hyperlink" Target="https://www.nature.com/articles/s42256-025-01170-z#ref-CR29" TargetMode="External"/><Relationship Id="rId96" Type="http://schemas.openxmlformats.org/officeDocument/2006/relationships/hyperlink" Target="https://journals.plos.org/ploscompbiol/article?id=10.1371/journal.pcbi.1014054#pcbi.1014054.ref016" TargetMode="External"/><Relationship Id="rId11" Type="http://schemas.openxmlformats.org/officeDocument/2006/relationships/hyperlink" Target="https://www.biorxiv.org/content/10.1101/2025.06.27.661814v2.full#ref-67" TargetMode="External"/><Relationship Id="rId99" Type="http://schemas.openxmlformats.org/officeDocument/2006/relationships/hyperlink" Target="https://www.nature.com/articles/s42256-025-01170-z#ref-CR30" TargetMode="External"/><Relationship Id="rId10" Type="http://schemas.openxmlformats.org/officeDocument/2006/relationships/hyperlink" Target="https://www.biorxiv.org/content/10.1101/2025.06.27.661814v2.full#ref-66" TargetMode="External"/><Relationship Id="rId98" Type="http://schemas.openxmlformats.org/officeDocument/2006/relationships/hyperlink" Target="https://www.nature.com/articles/s42256-025-01170-z#MOESM1" TargetMode="External"/><Relationship Id="rId13" Type="http://schemas.openxmlformats.org/officeDocument/2006/relationships/hyperlink" Target="https://www.biorxiv.org/content/10.1101/2023.11.29.569320v1.full#ref-26" TargetMode="External"/><Relationship Id="rId12" Type="http://schemas.openxmlformats.org/officeDocument/2006/relationships/hyperlink" Target="https://www.biorxiv.org/content/10.1101/2023.11.29.569320v1.full#ref-25" TargetMode="External"/><Relationship Id="rId91" Type="http://schemas.openxmlformats.org/officeDocument/2006/relationships/hyperlink" Target="https://www.biorxiv.org/content/10.1101/2024.03.14.585078v1.full#ref-10" TargetMode="External"/><Relationship Id="rId90" Type="http://schemas.openxmlformats.org/officeDocument/2006/relationships/hyperlink" Target="https://link.springer.com/article/10.1186/s13059-025-03832-y#ref-CR42" TargetMode="External"/><Relationship Id="rId93" Type="http://schemas.openxmlformats.org/officeDocument/2006/relationships/hyperlink" Target="https://www.biorxiv.org/content/10.1101/2023.10.13.562243v1.full#fn-6" TargetMode="External"/><Relationship Id="rId92" Type="http://schemas.openxmlformats.org/officeDocument/2006/relationships/hyperlink" Target="https://www.biorxiv.org/content/10.1101/2024.03.14.585078v1.full#ref-11" TargetMode="External"/><Relationship Id="rId15" Type="http://schemas.openxmlformats.org/officeDocument/2006/relationships/hyperlink" Target="https://www.sciencedirect.com/science/article/pii/S2405805X26001572?via%3Dihub#fig4" TargetMode="External"/><Relationship Id="rId14" Type="http://schemas.openxmlformats.org/officeDocument/2006/relationships/hyperlink" Target="https://www.sciencedirect.com/science/article/pii/S2405805X26001572?via%3Dihub#bib32" TargetMode="External"/><Relationship Id="rId17" Type="http://schemas.openxmlformats.org/officeDocument/2006/relationships/hyperlink" Target="https://www.nature.com/articles/s41598-025-13972-7#ref-CR4" TargetMode="External"/><Relationship Id="rId16" Type="http://schemas.openxmlformats.org/officeDocument/2006/relationships/hyperlink" Target="https://www.nature.com/articles/s41598-025-13972-7#ref-CR3" TargetMode="External"/><Relationship Id="rId19" Type="http://schemas.openxmlformats.org/officeDocument/2006/relationships/hyperlink" Target="https://www.nature.com/articles/s41598-025-13972-7#ref-CR6" TargetMode="External"/><Relationship Id="rId18" Type="http://schemas.openxmlformats.org/officeDocument/2006/relationships/hyperlink" Target="https://www.nature.com/articles/s41598-025-13972-7#ref-CR5" TargetMode="External"/><Relationship Id="rId84" Type="http://schemas.openxmlformats.org/officeDocument/2006/relationships/hyperlink" Target="https://www.nature.com/articles/s41467-025-63478-z#ref-CR47" TargetMode="External"/><Relationship Id="rId83" Type="http://schemas.openxmlformats.org/officeDocument/2006/relationships/hyperlink" Target="https://www.nature.com/articles/s41587-025-02777-8#Fig1" TargetMode="External"/><Relationship Id="rId86" Type="http://schemas.openxmlformats.org/officeDocument/2006/relationships/hyperlink" Target="https://www.nature.com/articles/s41598-024-62620-z#ref-CR3" TargetMode="External"/><Relationship Id="rId85" Type="http://schemas.openxmlformats.org/officeDocument/2006/relationships/hyperlink" Target="https://www.nature.com/articles/s12276-025-01487-0#ref-CR100" TargetMode="External"/><Relationship Id="rId88" Type="http://schemas.openxmlformats.org/officeDocument/2006/relationships/hyperlink" Target="https://www.nature.com/articles/s41598-024-62620-z#ref-CR5" TargetMode="External"/><Relationship Id="rId87" Type="http://schemas.openxmlformats.org/officeDocument/2006/relationships/hyperlink" Target="https://www.nature.com/articles/s41598-024-62620-z#ref-CR4" TargetMode="External"/><Relationship Id="rId89" Type="http://schemas.openxmlformats.org/officeDocument/2006/relationships/hyperlink" Target="https://www.nature.com/articles/s41467-025-63478-z#ref-CR47" TargetMode="External"/><Relationship Id="rId80" Type="http://schemas.openxmlformats.org/officeDocument/2006/relationships/hyperlink" Target="https://www.biorxiv.org/content/10.1101/2024.03.07.583777v2.full#ref-1" TargetMode="External"/><Relationship Id="rId82" Type="http://schemas.openxmlformats.org/officeDocument/2006/relationships/hyperlink" Target="https://www.nature.com/articles/s41587-025-02777-8#ref-CR14" TargetMode="External"/><Relationship Id="rId81" Type="http://schemas.openxmlformats.org/officeDocument/2006/relationships/hyperlink" Target="https://www.biorxiv.org/content/10.1101/2024.03.07.583777v2.full#ref-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rxiv.org/content/10.1101/2025.06.27.661814v2.full#ref-33" TargetMode="External"/><Relationship Id="rId5" Type="http://schemas.openxmlformats.org/officeDocument/2006/relationships/styles" Target="styles.xml"/><Relationship Id="rId6" Type="http://schemas.openxmlformats.org/officeDocument/2006/relationships/hyperlink" Target="https://www.biorxiv.org/content/10.1101/2025.06.27.661814v2.full#ref-64" TargetMode="External"/><Relationship Id="rId7" Type="http://schemas.openxmlformats.org/officeDocument/2006/relationships/hyperlink" Target="https://www.biorxiv.org/content/10.1101/2025.06.27.661814v2.full#ref-34" TargetMode="External"/><Relationship Id="rId8" Type="http://schemas.openxmlformats.org/officeDocument/2006/relationships/hyperlink" Target="https://www.biorxiv.org/content/10.1101/2025.06.27.661814v2.full#ref-65" TargetMode="External"/><Relationship Id="rId73" Type="http://schemas.openxmlformats.org/officeDocument/2006/relationships/hyperlink" Target="https://www.nature.com/articles/s41467-025-58699-1#ref-CR4" TargetMode="External"/><Relationship Id="rId72" Type="http://schemas.openxmlformats.org/officeDocument/2006/relationships/hyperlink" Target="https://www.nature.com/articles/s41467-025-58699-1#ref-CR3" TargetMode="External"/><Relationship Id="rId75" Type="http://schemas.openxmlformats.org/officeDocument/2006/relationships/hyperlink" Target="https://www.nature.com/articles/s41591-022-02104-7#ref-CR114" TargetMode="External"/><Relationship Id="rId74" Type="http://schemas.openxmlformats.org/officeDocument/2006/relationships/hyperlink" Target="https://www.nature.com/articles/s41467-025-58699-1#ref-CR5" TargetMode="External"/><Relationship Id="rId77" Type="http://schemas.openxmlformats.org/officeDocument/2006/relationships/hyperlink" Target="https://www.nature.com/articles/s41591-022-02104-7#ref-CR116" TargetMode="External"/><Relationship Id="rId76" Type="http://schemas.openxmlformats.org/officeDocument/2006/relationships/hyperlink" Target="https://www.nature.com/articles/s41591-022-02104-7#ref-CR115" TargetMode="External"/><Relationship Id="rId79" Type="http://schemas.openxmlformats.org/officeDocument/2006/relationships/hyperlink" Target="https://www.nature.com/articles/s41590-024-01943-5#ref-CR71" TargetMode="External"/><Relationship Id="rId78" Type="http://schemas.openxmlformats.org/officeDocument/2006/relationships/hyperlink" Target="https://www.nature.com/articles/s41590-024-01943-5#ref-CR70" TargetMode="External"/><Relationship Id="rId71" Type="http://schemas.openxmlformats.org/officeDocument/2006/relationships/hyperlink" Target="https://www.nature.com/articles/s41467-025-58699-1#ref-CR2" TargetMode="External"/><Relationship Id="rId70" Type="http://schemas.openxmlformats.org/officeDocument/2006/relationships/hyperlink" Target="https://www.nature.com/articles/s41467-025-58699-1#ref-CR1" TargetMode="External"/><Relationship Id="rId62" Type="http://schemas.openxmlformats.org/officeDocument/2006/relationships/hyperlink" Target="https://www.biorxiv.org/content/10.1101/2024.09.24.614685v1.full#ref-12" TargetMode="External"/><Relationship Id="rId61" Type="http://schemas.openxmlformats.org/officeDocument/2006/relationships/hyperlink" Target="https://www.biorxiv.org/content/10.1101/2024.09.24.614685v1.full#ref-11" TargetMode="External"/><Relationship Id="rId64" Type="http://schemas.openxmlformats.org/officeDocument/2006/relationships/hyperlink" Target="https://www.biorxiv.org/content/10.1101/2024.09.24.614685v1.full#ref-16" TargetMode="External"/><Relationship Id="rId63" Type="http://schemas.openxmlformats.org/officeDocument/2006/relationships/hyperlink" Target="https://www.biorxiv.org/content/10.1101/2024.09.24.614685v1.full#ref-13" TargetMode="External"/><Relationship Id="rId66" Type="http://schemas.openxmlformats.org/officeDocument/2006/relationships/hyperlink" Target="https://www.biorxiv.org/content/10.1101/2024.02.05.578922v1.full#ref-57" TargetMode="External"/><Relationship Id="rId65" Type="http://schemas.openxmlformats.org/officeDocument/2006/relationships/hyperlink" Target="https://www.biorxiv.org/content/10.1101/2024.09.24.614685v1.full#ref-17" TargetMode="External"/><Relationship Id="rId68" Type="http://schemas.openxmlformats.org/officeDocument/2006/relationships/hyperlink" Target="https://www.biorxiv.org/content/10.1101/2025.08.18.670981v4.full#ref-38" TargetMode="External"/><Relationship Id="rId67" Type="http://schemas.openxmlformats.org/officeDocument/2006/relationships/hyperlink" Target="https://www.biorxiv.org/content/10.1101/2025.08.18.670981v4.full#ref-32" TargetMode="External"/><Relationship Id="rId60" Type="http://schemas.openxmlformats.org/officeDocument/2006/relationships/hyperlink" Target="https://www.biorxiv.org/content/10.1101/2024.09.24.614685v1.full#ref-10" TargetMode="External"/><Relationship Id="rId69" Type="http://schemas.openxmlformats.org/officeDocument/2006/relationships/hyperlink" Target="https://www.nature.com/articles/s41467-025-61165-7#ref-CR33" TargetMode="External"/><Relationship Id="rId51" Type="http://schemas.openxmlformats.org/officeDocument/2006/relationships/hyperlink" Target="https://www.biorxiv.org/content/10.1101/2023.01.18.524617v1.full#ref-18" TargetMode="External"/><Relationship Id="rId50" Type="http://schemas.openxmlformats.org/officeDocument/2006/relationships/hyperlink" Target="https://www.biorxiv.org/content/10.1101/2023.01.18.524617v1.full#ref-17" TargetMode="External"/><Relationship Id="rId53" Type="http://schemas.openxmlformats.org/officeDocument/2006/relationships/hyperlink" Target="https://www.biorxiv.org/content/10.1101/2023.10.03.560734v1.full#ref-52" TargetMode="External"/><Relationship Id="rId52" Type="http://schemas.openxmlformats.org/officeDocument/2006/relationships/hyperlink" Target="https://www.biorxiv.org/content/10.1101/2023.01.18.524617v1.full#ref-19" TargetMode="External"/><Relationship Id="rId55" Type="http://schemas.openxmlformats.org/officeDocument/2006/relationships/hyperlink" Target="https://www.nature.com/articles/s41551-026-01754-z#ref-CR74" TargetMode="External"/><Relationship Id="rId54" Type="http://schemas.openxmlformats.org/officeDocument/2006/relationships/hyperlink" Target="https://www.biorxiv.org/content/10.1101/2023.10.03.560734v1.full#ref-42" TargetMode="External"/><Relationship Id="rId57" Type="http://schemas.openxmlformats.org/officeDocument/2006/relationships/hyperlink" Target="https://www.nature.com/articles/s41551-026-01754-z#ref-CR76" TargetMode="External"/><Relationship Id="rId56" Type="http://schemas.openxmlformats.org/officeDocument/2006/relationships/hyperlink" Target="https://www.nature.com/articles/s41551-026-01754-z#ref-CR75" TargetMode="External"/><Relationship Id="rId59" Type="http://schemas.openxmlformats.org/officeDocument/2006/relationships/hyperlink" Target="https://www.biorxiv.org/content/10.1101/2024.09.24.614685v1.full#ref-8" TargetMode="External"/><Relationship Id="rId58" Type="http://schemas.openxmlformats.org/officeDocument/2006/relationships/hyperlink" Target="https://www.nature.com/articles/s41551-026-01754-z#ref-CR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