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88618" w14:textId="34CC6A13" w:rsidR="00C245A2" w:rsidRPr="00623480" w:rsidRDefault="00C245A2" w:rsidP="00A50297">
      <w:pPr>
        <w:rPr>
          <w:rFonts w:ascii="Calibri" w:hAnsi="Calibri"/>
          <w:b/>
          <w:lang w:val="en-US"/>
        </w:rPr>
      </w:pPr>
    </w:p>
    <w:p w14:paraId="428D2ECB" w14:textId="77777777" w:rsidR="00A50297" w:rsidRPr="00623480" w:rsidRDefault="002B316E" w:rsidP="00A50297">
      <w:pPr>
        <w:rPr>
          <w:rFonts w:ascii="Calibri" w:hAnsi="Calibri" w:cs="Arial"/>
          <w:b/>
          <w:lang w:val="en-US" w:eastAsia="tr-TR"/>
        </w:rPr>
      </w:pPr>
      <w:r w:rsidRPr="0013372B">
        <w:rPr>
          <w:rFonts w:ascii="Calibri" w:hAnsi="Calibri"/>
          <w:b/>
          <w:noProof/>
          <w:lang w:val="en-US"/>
        </w:rPr>
        <w:drawing>
          <wp:inline distT="0" distB="0" distL="0" distR="0" wp14:anchorId="7D15F798" wp14:editId="4EC86EB7">
            <wp:extent cx="1943100" cy="638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3100" cy="638175"/>
                    </a:xfrm>
                    <a:prstGeom prst="rect">
                      <a:avLst/>
                    </a:prstGeom>
                    <a:noFill/>
                    <a:ln>
                      <a:noFill/>
                    </a:ln>
                  </pic:spPr>
                </pic:pic>
              </a:graphicData>
            </a:graphic>
          </wp:inline>
        </w:drawing>
      </w:r>
    </w:p>
    <w:p w14:paraId="3D49070D" w14:textId="77777777" w:rsidR="00150A8F" w:rsidRPr="00623480" w:rsidRDefault="00150A8F" w:rsidP="009369B6">
      <w:pPr>
        <w:rPr>
          <w:rFonts w:ascii="Calibri" w:hAnsi="Calibri" w:cs="Arial"/>
          <w:b/>
          <w:lang w:val="en-US"/>
        </w:rPr>
      </w:pPr>
    </w:p>
    <w:p w14:paraId="35A04761" w14:textId="77777777" w:rsidR="000B4B31" w:rsidRPr="00623480" w:rsidRDefault="00CB374F" w:rsidP="009369B6">
      <w:pPr>
        <w:jc w:val="center"/>
        <w:rPr>
          <w:rFonts w:ascii="Calibri" w:hAnsi="Calibri" w:cs="Arial"/>
          <w:b/>
          <w:lang w:val="en-US"/>
        </w:rPr>
      </w:pPr>
      <w:r w:rsidRPr="00623480">
        <w:rPr>
          <w:rFonts w:ascii="Calibri" w:hAnsi="Calibri" w:cs="Arial"/>
          <w:b/>
          <w:lang w:val="en-US"/>
        </w:rPr>
        <w:t xml:space="preserve">CS 481 </w:t>
      </w:r>
      <w:r w:rsidR="00242572" w:rsidRPr="00623480">
        <w:rPr>
          <w:rFonts w:ascii="Calibri" w:hAnsi="Calibri" w:cs="Arial"/>
          <w:b/>
          <w:lang w:val="en-US"/>
        </w:rPr>
        <w:t>S</w:t>
      </w:r>
      <w:r w:rsidR="00242572" w:rsidRPr="00623480">
        <w:rPr>
          <w:rFonts w:ascii="Calibri" w:hAnsi="Calibri" w:cs="Arial"/>
          <w:b/>
          <w:sz w:val="21"/>
          <w:lang w:val="en-US"/>
        </w:rPr>
        <w:t>ENIOR</w:t>
      </w:r>
      <w:r w:rsidR="00242572" w:rsidRPr="00623480">
        <w:rPr>
          <w:rFonts w:ascii="Calibri" w:hAnsi="Calibri" w:cs="Arial"/>
          <w:b/>
          <w:lang w:val="en-US"/>
        </w:rPr>
        <w:t xml:space="preserve"> C</w:t>
      </w:r>
      <w:r w:rsidR="00242572" w:rsidRPr="00623480">
        <w:rPr>
          <w:rFonts w:ascii="Calibri" w:hAnsi="Calibri" w:cs="Arial"/>
          <w:b/>
          <w:sz w:val="21"/>
          <w:lang w:val="en-US"/>
        </w:rPr>
        <w:t>APSTONE</w:t>
      </w:r>
      <w:r w:rsidR="00242572" w:rsidRPr="00623480">
        <w:rPr>
          <w:rFonts w:ascii="Calibri" w:hAnsi="Calibri" w:cs="Arial"/>
          <w:b/>
          <w:lang w:val="en-US"/>
        </w:rPr>
        <w:t xml:space="preserve"> </w:t>
      </w:r>
      <w:r w:rsidRPr="00623480">
        <w:rPr>
          <w:rFonts w:ascii="Calibri" w:hAnsi="Calibri" w:cs="Arial"/>
          <w:b/>
          <w:lang w:val="en-US"/>
        </w:rPr>
        <w:t>I</w:t>
      </w:r>
      <w:r w:rsidR="000C7453" w:rsidRPr="00623480">
        <w:rPr>
          <w:rFonts w:ascii="Calibri" w:hAnsi="Calibri" w:cs="Arial"/>
          <w:b/>
          <w:lang w:val="en-US"/>
        </w:rPr>
        <w:t xml:space="preserve"> (3 Cr.)</w:t>
      </w:r>
    </w:p>
    <w:p w14:paraId="60DF1CEB" w14:textId="77777777" w:rsidR="000B4B31" w:rsidRPr="00623480" w:rsidRDefault="00CC3FDC" w:rsidP="000B4B31">
      <w:pPr>
        <w:jc w:val="center"/>
        <w:rPr>
          <w:rFonts w:ascii="Calibri" w:hAnsi="Calibri" w:cs="Arial"/>
          <w:b/>
          <w:lang w:val="en-US"/>
        </w:rPr>
      </w:pPr>
      <w:r w:rsidRPr="00623480">
        <w:rPr>
          <w:rFonts w:ascii="Calibri" w:hAnsi="Calibri" w:cs="Arial"/>
          <w:b/>
          <w:lang w:val="en-US"/>
        </w:rPr>
        <w:t>FALL</w:t>
      </w:r>
      <w:r w:rsidR="00CB374F" w:rsidRPr="00623480">
        <w:rPr>
          <w:rFonts w:ascii="Calibri" w:hAnsi="Calibri" w:cs="Arial"/>
          <w:b/>
          <w:lang w:val="en-US"/>
        </w:rPr>
        <w:t xml:space="preserve"> 20</w:t>
      </w:r>
      <w:r w:rsidR="005802E8">
        <w:rPr>
          <w:rFonts w:ascii="Calibri" w:hAnsi="Calibri" w:cs="Arial"/>
          <w:b/>
          <w:lang w:val="en-US"/>
        </w:rPr>
        <w:t>20</w:t>
      </w:r>
    </w:p>
    <w:p w14:paraId="6A65448D" w14:textId="77777777" w:rsidR="00150A8F" w:rsidRPr="00623480" w:rsidRDefault="00150A8F" w:rsidP="000B4B31">
      <w:pPr>
        <w:jc w:val="both"/>
        <w:rPr>
          <w:rFonts w:ascii="Calibri" w:hAnsi="Calibri" w:cs="Arial"/>
          <w:b/>
          <w:u w:val="single"/>
          <w:lang w:val="en-US"/>
        </w:rPr>
      </w:pPr>
    </w:p>
    <w:p w14:paraId="4A03C59D" w14:textId="77777777" w:rsidR="009369B6" w:rsidRPr="00623480" w:rsidRDefault="009369B6" w:rsidP="009369B6">
      <w:pPr>
        <w:jc w:val="center"/>
        <w:rPr>
          <w:rFonts w:ascii="Calibri" w:hAnsi="Calibri"/>
          <w:b/>
          <w:lang w:val="en-US"/>
        </w:rPr>
      </w:pPr>
      <w:r w:rsidRPr="00623480">
        <w:rPr>
          <w:rFonts w:ascii="Calibri" w:hAnsi="Calibri"/>
          <w:b/>
          <w:lang w:val="en-US"/>
        </w:rPr>
        <w:t xml:space="preserve">Supervisors:  </w:t>
      </w:r>
      <w:r w:rsidRPr="00623480">
        <w:rPr>
          <w:rFonts w:ascii="Calibri" w:hAnsi="Calibri"/>
          <w:lang w:val="en-US"/>
        </w:rPr>
        <w:t>Alfred Nehme</w:t>
      </w:r>
      <w:r w:rsidRPr="00623480">
        <w:rPr>
          <w:rFonts w:ascii="Calibri" w:hAnsi="Calibri"/>
          <w:b/>
          <w:lang w:val="en-US"/>
        </w:rPr>
        <w:t xml:space="preserve">   |   </w:t>
      </w:r>
      <w:r w:rsidRPr="00623480">
        <w:rPr>
          <w:rFonts w:ascii="Calibri" w:hAnsi="Calibri"/>
          <w:lang w:val="en-US"/>
        </w:rPr>
        <w:t>Fatma Cemile Serce</w:t>
      </w:r>
      <w:r w:rsidRPr="00623480">
        <w:rPr>
          <w:rFonts w:ascii="Calibri" w:hAnsi="Calibri"/>
          <w:b/>
          <w:lang w:val="en-US"/>
        </w:rPr>
        <w:t xml:space="preserve">     </w:t>
      </w:r>
      <w:r w:rsidR="00623480" w:rsidRPr="00623480">
        <w:rPr>
          <w:rFonts w:ascii="Calibri" w:hAnsi="Calibri"/>
          <w:lang w:val="en-US"/>
        </w:rPr>
        <w:t>| Sara</w:t>
      </w:r>
      <w:r w:rsidRPr="00623480">
        <w:rPr>
          <w:rFonts w:ascii="Calibri" w:hAnsi="Calibri"/>
          <w:lang w:val="en-US"/>
        </w:rPr>
        <w:t xml:space="preserve"> Farag</w:t>
      </w:r>
      <w:r w:rsidR="005802E8">
        <w:rPr>
          <w:rFonts w:ascii="Calibri" w:hAnsi="Calibri"/>
          <w:lang w:val="en-US"/>
        </w:rPr>
        <w:t xml:space="preserve">    |    Zhi Li</w:t>
      </w:r>
    </w:p>
    <w:p w14:paraId="0DC10390" w14:textId="77777777" w:rsidR="00A12462" w:rsidRPr="00623480" w:rsidRDefault="00A12462" w:rsidP="00A12462">
      <w:pPr>
        <w:jc w:val="both"/>
        <w:rPr>
          <w:rFonts w:ascii="Calibri" w:hAnsi="Calibri"/>
          <w:lang w:val="en-US"/>
        </w:rPr>
      </w:pPr>
    </w:p>
    <w:p w14:paraId="40B25187" w14:textId="77777777" w:rsidR="009369B6" w:rsidRPr="00623480" w:rsidRDefault="009369B6" w:rsidP="009369B6">
      <w:pPr>
        <w:pStyle w:val="NormalWeb"/>
        <w:spacing w:before="0" w:beforeAutospacing="0" w:after="0" w:afterAutospacing="0"/>
        <w:rPr>
          <w:rFonts w:ascii="Calibri" w:hAnsi="Calibri" w:cs="Tahoma"/>
          <w:bCs/>
        </w:rPr>
      </w:pPr>
      <w:r w:rsidRPr="00623480">
        <w:rPr>
          <w:rFonts w:ascii="Calibri" w:hAnsi="Calibri" w:cs="Tahoma"/>
          <w:bCs/>
        </w:rPr>
        <w:t xml:space="preserve">Capstone project is a major component of almost all undergraduate </w:t>
      </w:r>
      <w:r w:rsidR="005802E8">
        <w:rPr>
          <w:rFonts w:ascii="Calibri" w:hAnsi="Calibri" w:cs="Tahoma"/>
          <w:bCs/>
        </w:rPr>
        <w:t>computer science curricula</w:t>
      </w:r>
      <w:r w:rsidRPr="00623480">
        <w:rPr>
          <w:rFonts w:ascii="Calibri" w:hAnsi="Calibri" w:cs="Tahoma"/>
          <w:bCs/>
        </w:rPr>
        <w:t>. The purpose of this course is for students to learn the software product development process and complete a significant computer science project as a final preparation before entering into industry. This course provides students</w:t>
      </w:r>
      <w:r w:rsidR="005802E8">
        <w:rPr>
          <w:rFonts w:ascii="Calibri" w:hAnsi="Calibri" w:cs="Tahoma"/>
          <w:bCs/>
        </w:rPr>
        <w:t xml:space="preserve"> with the opportunity to gain</w:t>
      </w:r>
      <w:r w:rsidRPr="00623480">
        <w:rPr>
          <w:rFonts w:ascii="Calibri" w:hAnsi="Calibri" w:cs="Tahoma"/>
          <w:bCs/>
        </w:rPr>
        <w:t xml:space="preserve"> a number of separate but highly important technical and soft skills; surveying literature, report writing, documenting software, presenting </w:t>
      </w:r>
      <w:r w:rsidR="005802E8">
        <w:rPr>
          <w:rFonts w:ascii="Calibri" w:hAnsi="Calibri" w:cs="Tahoma"/>
          <w:bCs/>
        </w:rPr>
        <w:t>topics</w:t>
      </w:r>
      <w:r w:rsidRPr="00623480">
        <w:rPr>
          <w:rFonts w:ascii="Calibri" w:hAnsi="Calibri" w:cs="Tahoma"/>
          <w:bCs/>
        </w:rPr>
        <w:t>, scheduling, project management, working in teams</w:t>
      </w:r>
      <w:r w:rsidR="005802E8">
        <w:rPr>
          <w:rFonts w:ascii="Calibri" w:hAnsi="Calibri" w:cs="Tahoma"/>
          <w:bCs/>
        </w:rPr>
        <w:t>,</w:t>
      </w:r>
      <w:r w:rsidRPr="00623480">
        <w:rPr>
          <w:rFonts w:ascii="Calibri" w:hAnsi="Calibri" w:cs="Tahoma"/>
          <w:bCs/>
        </w:rPr>
        <w:t xml:space="preserve"> and so on. This course is the first of three-q</w:t>
      </w:r>
      <w:r w:rsidR="005802E8">
        <w:rPr>
          <w:rFonts w:ascii="Calibri" w:hAnsi="Calibri" w:cs="Tahoma"/>
          <w:bCs/>
        </w:rPr>
        <w:t>uarter sequence capstone courses</w:t>
      </w:r>
      <w:r w:rsidRPr="00623480">
        <w:rPr>
          <w:rFonts w:ascii="Calibri" w:hAnsi="Calibri" w:cs="Tahoma"/>
          <w:bCs/>
        </w:rPr>
        <w:t>. Students will continue to develop and improve the product in Senior Capstone II and III.</w:t>
      </w:r>
    </w:p>
    <w:p w14:paraId="13EE73F3" w14:textId="77777777" w:rsidR="009369B6" w:rsidRPr="00623480" w:rsidRDefault="009369B6" w:rsidP="00A12462">
      <w:pPr>
        <w:jc w:val="both"/>
        <w:rPr>
          <w:rFonts w:ascii="Calibri" w:hAnsi="Calibri"/>
          <w:lang w:val="en-US"/>
        </w:rPr>
      </w:pPr>
    </w:p>
    <w:p w14:paraId="3DE2E4D4" w14:textId="77777777" w:rsidR="009369B6" w:rsidRPr="00623480" w:rsidRDefault="009369B6" w:rsidP="009369B6">
      <w:pPr>
        <w:widowControl w:val="0"/>
        <w:tabs>
          <w:tab w:val="left" w:pos="220"/>
          <w:tab w:val="left" w:pos="720"/>
        </w:tabs>
        <w:autoSpaceDE w:val="0"/>
        <w:autoSpaceDN w:val="0"/>
        <w:adjustRightInd w:val="0"/>
        <w:rPr>
          <w:rFonts w:ascii="Calibri" w:hAnsi="Calibri" w:cs="Tahoma"/>
          <w:bCs/>
          <w:lang w:val="en-US"/>
        </w:rPr>
      </w:pPr>
      <w:r w:rsidRPr="00623480">
        <w:rPr>
          <w:rFonts w:ascii="Calibri" w:hAnsi="Calibri"/>
          <w:b/>
          <w:lang w:val="en-US"/>
        </w:rPr>
        <w:t>Catalog Description:</w:t>
      </w:r>
      <w:r w:rsidRPr="00623480">
        <w:rPr>
          <w:rFonts w:ascii="Calibri" w:hAnsi="Calibri"/>
          <w:lang w:val="en-US"/>
        </w:rPr>
        <w:t xml:space="preserve"> </w:t>
      </w:r>
      <w:r w:rsidRPr="00623480">
        <w:rPr>
          <w:rFonts w:ascii="Calibri" w:hAnsi="Calibri" w:cs="Tahoma"/>
          <w:bCs/>
          <w:lang w:val="en-US"/>
        </w:rPr>
        <w:t xml:space="preserve">This course focuses on literature review, requirement specification, project management, </w:t>
      </w:r>
      <w:r w:rsidR="005802E8">
        <w:rPr>
          <w:rFonts w:ascii="Calibri" w:hAnsi="Calibri" w:cs="Tahoma"/>
          <w:bCs/>
          <w:lang w:val="en-US"/>
        </w:rPr>
        <w:t xml:space="preserve">and </w:t>
      </w:r>
      <w:r w:rsidRPr="00623480">
        <w:rPr>
          <w:rFonts w:ascii="Calibri" w:hAnsi="Calibri" w:cs="Tahoma"/>
          <w:bCs/>
          <w:lang w:val="en-US"/>
        </w:rPr>
        <w:t>initial design and prototyping of the three-quarter long computer science project.  Students work in teams and are given milestones. The course includes lectures, reading assignments</w:t>
      </w:r>
      <w:r w:rsidR="005802E8">
        <w:rPr>
          <w:rFonts w:ascii="Calibri" w:hAnsi="Calibri" w:cs="Tahoma"/>
          <w:bCs/>
          <w:lang w:val="en-US"/>
        </w:rPr>
        <w:t>,</w:t>
      </w:r>
      <w:r w:rsidRPr="00623480">
        <w:rPr>
          <w:rFonts w:ascii="Calibri" w:hAnsi="Calibri" w:cs="Tahoma"/>
          <w:bCs/>
          <w:lang w:val="en-US"/>
        </w:rPr>
        <w:t xml:space="preserve"> and guest speakers on development process, team working, report writing and emerging trends in computer science. </w:t>
      </w:r>
    </w:p>
    <w:p w14:paraId="447171A8" w14:textId="77777777" w:rsidR="009369B6" w:rsidRPr="00623480" w:rsidRDefault="009369B6" w:rsidP="009369B6">
      <w:pPr>
        <w:pStyle w:val="NormalWeb"/>
        <w:spacing w:before="120" w:beforeAutospacing="0"/>
        <w:rPr>
          <w:rFonts w:ascii="Calibri" w:hAnsi="Calibri"/>
        </w:rPr>
      </w:pPr>
      <w:r w:rsidRPr="00623480">
        <w:rPr>
          <w:rFonts w:ascii="Calibri" w:hAnsi="Calibri"/>
          <w:b/>
        </w:rPr>
        <w:t>Course Content Outline</w:t>
      </w:r>
      <w:r w:rsidRPr="00623480">
        <w:rPr>
          <w:rFonts w:ascii="Calibri" w:hAnsi="Calibri"/>
        </w:rPr>
        <w:t>: Software Engineering. Research Process. Literature Reviews. Report Writing. Requirements Specification. Project Management Pla</w:t>
      </w:r>
      <w:r w:rsidRPr="0013372B">
        <w:rPr>
          <w:rFonts w:ascii="Calibri" w:hAnsi="Calibri"/>
          <w:color w:val="000000"/>
        </w:rPr>
        <w:t xml:space="preserve">n. Initial Design. </w:t>
      </w:r>
      <w:r w:rsidRPr="00623480">
        <w:rPr>
          <w:rFonts w:ascii="Calibri" w:hAnsi="Calibri"/>
        </w:rPr>
        <w:t xml:space="preserve">Prototyping. National and International Standards. Referencing Material. Avoiding Plagiarism. Team Work. </w:t>
      </w:r>
    </w:p>
    <w:p w14:paraId="4F220F4D" w14:textId="77777777" w:rsidR="009369B6" w:rsidRPr="00623480" w:rsidRDefault="009369B6" w:rsidP="009369B6">
      <w:pPr>
        <w:jc w:val="both"/>
        <w:rPr>
          <w:rFonts w:ascii="Calibri" w:hAnsi="Calibri"/>
          <w:lang w:val="en-US"/>
        </w:rPr>
      </w:pPr>
      <w:r w:rsidRPr="00623480">
        <w:rPr>
          <w:rFonts w:ascii="Calibri" w:hAnsi="Calibri"/>
          <w:b/>
          <w:lang w:val="en-US"/>
        </w:rPr>
        <w:t>Learning Outcomes</w:t>
      </w:r>
      <w:r w:rsidRPr="00623480">
        <w:rPr>
          <w:rFonts w:ascii="Calibri" w:hAnsi="Calibri"/>
          <w:lang w:val="en-US"/>
        </w:rPr>
        <w:t>: After completing this class, students should be able to:</w:t>
      </w:r>
      <w:r w:rsidRPr="00623480">
        <w:rPr>
          <w:rFonts w:ascii="MS Mincho" w:eastAsia="MS Mincho" w:hAnsi="MS Mincho" w:cs="MS Mincho"/>
          <w:lang w:val="en-US"/>
        </w:rPr>
        <w:t> </w:t>
      </w:r>
    </w:p>
    <w:p w14:paraId="68B1CB92" w14:textId="77777777" w:rsidR="009369B6" w:rsidRPr="00623480" w:rsidRDefault="009369B6" w:rsidP="009369B6">
      <w:pPr>
        <w:pStyle w:val="Heading2"/>
        <w:keepNext w:val="0"/>
        <w:numPr>
          <w:ilvl w:val="0"/>
          <w:numId w:val="5"/>
        </w:numPr>
        <w:shd w:val="clear" w:color="auto" w:fill="FFFFFF"/>
        <w:spacing w:before="0" w:after="0"/>
        <w:textAlignment w:val="baseline"/>
        <w:rPr>
          <w:rFonts w:ascii="Calibri" w:hAnsi="Calibri"/>
          <w:b w:val="0"/>
          <w:bCs w:val="0"/>
          <w:i w:val="0"/>
          <w:iCs w:val="0"/>
          <w:sz w:val="24"/>
          <w:szCs w:val="24"/>
          <w:lang w:val="en-US"/>
        </w:rPr>
      </w:pPr>
      <w:r w:rsidRPr="00623480">
        <w:rPr>
          <w:rFonts w:ascii="Calibri" w:hAnsi="Calibri"/>
          <w:b w:val="0"/>
          <w:bCs w:val="0"/>
          <w:i w:val="0"/>
          <w:iCs w:val="0"/>
          <w:sz w:val="24"/>
          <w:szCs w:val="24"/>
          <w:lang w:val="en-US"/>
        </w:rPr>
        <w:t>Follow a formal software development process to complete the project</w:t>
      </w:r>
    </w:p>
    <w:p w14:paraId="07DB8EA3" w14:textId="77777777" w:rsidR="009369B6" w:rsidRPr="00623480" w:rsidRDefault="009369B6" w:rsidP="009369B6">
      <w:pPr>
        <w:pStyle w:val="Heading2"/>
        <w:keepNext w:val="0"/>
        <w:numPr>
          <w:ilvl w:val="0"/>
          <w:numId w:val="5"/>
        </w:numPr>
        <w:shd w:val="clear" w:color="auto" w:fill="FFFFFF"/>
        <w:spacing w:before="0" w:after="0"/>
        <w:textAlignment w:val="baseline"/>
        <w:rPr>
          <w:rFonts w:ascii="Calibri" w:hAnsi="Calibri"/>
          <w:b w:val="0"/>
          <w:bCs w:val="0"/>
          <w:i w:val="0"/>
          <w:iCs w:val="0"/>
          <w:sz w:val="24"/>
          <w:szCs w:val="24"/>
          <w:lang w:val="en-US"/>
        </w:rPr>
      </w:pPr>
      <w:r w:rsidRPr="00623480">
        <w:rPr>
          <w:rFonts w:ascii="Calibri" w:hAnsi="Calibri"/>
          <w:b w:val="0"/>
          <w:bCs w:val="0"/>
          <w:i w:val="0"/>
          <w:iCs w:val="0"/>
          <w:sz w:val="24"/>
          <w:szCs w:val="24"/>
          <w:lang w:val="en-US"/>
        </w:rPr>
        <w:t>Write a project management plan to describe the team’s management process including project milestones and timelines</w:t>
      </w:r>
    </w:p>
    <w:p w14:paraId="0CFBBA97" w14:textId="77777777" w:rsidR="009369B6" w:rsidRPr="00623480" w:rsidRDefault="009369B6" w:rsidP="009369B6">
      <w:pPr>
        <w:pStyle w:val="Heading2"/>
        <w:keepNext w:val="0"/>
        <w:numPr>
          <w:ilvl w:val="0"/>
          <w:numId w:val="5"/>
        </w:numPr>
        <w:shd w:val="clear" w:color="auto" w:fill="FFFFFF"/>
        <w:spacing w:before="0" w:after="0"/>
        <w:textAlignment w:val="baseline"/>
        <w:rPr>
          <w:rFonts w:ascii="Calibri" w:hAnsi="Calibri"/>
          <w:b w:val="0"/>
          <w:bCs w:val="0"/>
          <w:i w:val="0"/>
          <w:iCs w:val="0"/>
          <w:sz w:val="24"/>
          <w:szCs w:val="24"/>
          <w:lang w:val="en-US"/>
        </w:rPr>
      </w:pPr>
      <w:r w:rsidRPr="00623480">
        <w:rPr>
          <w:rFonts w:ascii="Calibri" w:hAnsi="Calibri"/>
          <w:b w:val="0"/>
          <w:bCs w:val="0"/>
          <w:i w:val="0"/>
          <w:iCs w:val="0"/>
          <w:sz w:val="24"/>
          <w:szCs w:val="24"/>
          <w:lang w:val="en-US"/>
        </w:rPr>
        <w:t>Prepare a requirements specifications document describing the expected features, constraints, interfaces and other attributes</w:t>
      </w:r>
    </w:p>
    <w:p w14:paraId="3031EF40" w14:textId="77777777" w:rsidR="009369B6" w:rsidRPr="00623480" w:rsidRDefault="009369B6" w:rsidP="009369B6">
      <w:pPr>
        <w:pStyle w:val="Heading2"/>
        <w:keepNext w:val="0"/>
        <w:numPr>
          <w:ilvl w:val="0"/>
          <w:numId w:val="5"/>
        </w:numPr>
        <w:shd w:val="clear" w:color="auto" w:fill="FFFFFF"/>
        <w:spacing w:before="0" w:after="0"/>
        <w:textAlignment w:val="baseline"/>
        <w:rPr>
          <w:rFonts w:ascii="Calibri" w:hAnsi="Calibri"/>
          <w:b w:val="0"/>
          <w:bCs w:val="0"/>
          <w:i w:val="0"/>
          <w:iCs w:val="0"/>
          <w:sz w:val="24"/>
          <w:szCs w:val="24"/>
          <w:lang w:val="en-US"/>
        </w:rPr>
      </w:pPr>
      <w:r w:rsidRPr="00623480">
        <w:rPr>
          <w:rFonts w:ascii="Calibri" w:hAnsi="Calibri"/>
          <w:b w:val="0"/>
          <w:bCs w:val="0"/>
          <w:i w:val="0"/>
          <w:iCs w:val="0"/>
          <w:sz w:val="24"/>
          <w:szCs w:val="24"/>
          <w:lang w:val="en-US"/>
        </w:rPr>
        <w:t>Write an initial design document describing of how the product is to be implemented and which tools and techniques that are needed to complete the project</w:t>
      </w:r>
    </w:p>
    <w:p w14:paraId="06B42D2A" w14:textId="77777777" w:rsidR="009369B6" w:rsidRPr="00623480" w:rsidRDefault="009369B6" w:rsidP="009369B6">
      <w:pPr>
        <w:pStyle w:val="Heading2"/>
        <w:keepNext w:val="0"/>
        <w:numPr>
          <w:ilvl w:val="0"/>
          <w:numId w:val="5"/>
        </w:numPr>
        <w:shd w:val="clear" w:color="auto" w:fill="FFFFFF"/>
        <w:spacing w:before="0" w:after="0"/>
        <w:textAlignment w:val="baseline"/>
        <w:rPr>
          <w:rFonts w:ascii="Calibri" w:hAnsi="Calibri"/>
          <w:b w:val="0"/>
          <w:bCs w:val="0"/>
          <w:i w:val="0"/>
          <w:iCs w:val="0"/>
          <w:sz w:val="24"/>
          <w:szCs w:val="24"/>
          <w:lang w:val="en-US"/>
        </w:rPr>
      </w:pPr>
      <w:r w:rsidRPr="00623480">
        <w:rPr>
          <w:rFonts w:ascii="Calibri" w:hAnsi="Calibri"/>
          <w:b w:val="0"/>
          <w:bCs w:val="0"/>
          <w:i w:val="0"/>
          <w:iCs w:val="0"/>
          <w:sz w:val="24"/>
          <w:szCs w:val="24"/>
          <w:lang w:val="en-US"/>
        </w:rPr>
        <w:t>Implement at least two key features of the product</w:t>
      </w:r>
    </w:p>
    <w:p w14:paraId="49355F9A" w14:textId="77777777" w:rsidR="009369B6" w:rsidRPr="00623480" w:rsidRDefault="009369B6" w:rsidP="009369B6">
      <w:pPr>
        <w:pStyle w:val="Heading2"/>
        <w:keepNext w:val="0"/>
        <w:numPr>
          <w:ilvl w:val="0"/>
          <w:numId w:val="5"/>
        </w:numPr>
        <w:shd w:val="clear" w:color="auto" w:fill="FFFFFF"/>
        <w:spacing w:before="0" w:after="0"/>
        <w:textAlignment w:val="baseline"/>
        <w:rPr>
          <w:rFonts w:ascii="Calibri" w:hAnsi="Calibri"/>
          <w:b w:val="0"/>
          <w:bCs w:val="0"/>
          <w:i w:val="0"/>
          <w:iCs w:val="0"/>
          <w:sz w:val="24"/>
          <w:szCs w:val="24"/>
          <w:lang w:val="en-US"/>
        </w:rPr>
      </w:pPr>
      <w:r w:rsidRPr="00623480">
        <w:rPr>
          <w:rFonts w:ascii="Calibri" w:hAnsi="Calibri"/>
          <w:b w:val="0"/>
          <w:bCs w:val="0"/>
          <w:i w:val="0"/>
          <w:iCs w:val="0"/>
          <w:sz w:val="24"/>
          <w:szCs w:val="24"/>
          <w:lang w:val="en-US"/>
        </w:rPr>
        <w:t>Perform independent learning of new technologies and concepts in order to complete the project</w:t>
      </w:r>
    </w:p>
    <w:p w14:paraId="1FA16B64" w14:textId="77777777" w:rsidR="009369B6" w:rsidRPr="00623480" w:rsidRDefault="009369B6" w:rsidP="009369B6">
      <w:pPr>
        <w:pStyle w:val="Heading2"/>
        <w:keepNext w:val="0"/>
        <w:numPr>
          <w:ilvl w:val="0"/>
          <w:numId w:val="5"/>
        </w:numPr>
        <w:shd w:val="clear" w:color="auto" w:fill="FFFFFF"/>
        <w:spacing w:before="0" w:after="0"/>
        <w:textAlignment w:val="baseline"/>
        <w:rPr>
          <w:rFonts w:ascii="Calibri" w:hAnsi="Calibri"/>
          <w:b w:val="0"/>
          <w:bCs w:val="0"/>
          <w:i w:val="0"/>
          <w:iCs w:val="0"/>
          <w:sz w:val="24"/>
          <w:szCs w:val="24"/>
          <w:lang w:val="en-US"/>
        </w:rPr>
      </w:pPr>
      <w:r w:rsidRPr="00623480">
        <w:rPr>
          <w:rFonts w:ascii="Calibri" w:hAnsi="Calibri"/>
          <w:b w:val="0"/>
          <w:bCs w:val="0"/>
          <w:i w:val="0"/>
          <w:iCs w:val="0"/>
          <w:sz w:val="24"/>
          <w:szCs w:val="24"/>
          <w:lang w:val="en-US"/>
        </w:rPr>
        <w:t>Work productively in a team environment communicating appropriately with all team members</w:t>
      </w:r>
    </w:p>
    <w:p w14:paraId="0EA1AA02" w14:textId="77777777" w:rsidR="009369B6" w:rsidRPr="00623480" w:rsidRDefault="009369B6" w:rsidP="009369B6">
      <w:pPr>
        <w:widowControl w:val="0"/>
        <w:numPr>
          <w:ilvl w:val="0"/>
          <w:numId w:val="4"/>
        </w:numPr>
        <w:autoSpaceDE w:val="0"/>
        <w:autoSpaceDN w:val="0"/>
        <w:adjustRightInd w:val="0"/>
        <w:spacing w:line="300" w:lineRule="atLeast"/>
        <w:rPr>
          <w:rFonts w:ascii="Calibri" w:hAnsi="Calibri"/>
          <w:lang w:val="en-US"/>
        </w:rPr>
      </w:pPr>
      <w:r w:rsidRPr="00623480">
        <w:rPr>
          <w:rFonts w:ascii="Calibri" w:hAnsi="Calibri"/>
          <w:lang w:val="en-US"/>
        </w:rPr>
        <w:t>Identify key ethical and legal issues affecting computer science projects</w:t>
      </w:r>
    </w:p>
    <w:p w14:paraId="6B03B78F" w14:textId="77777777" w:rsidR="009369B6" w:rsidRPr="00623480" w:rsidRDefault="009369B6" w:rsidP="00A12462">
      <w:pPr>
        <w:jc w:val="both"/>
        <w:rPr>
          <w:rFonts w:ascii="Calibri" w:hAnsi="Calibri"/>
          <w:lang w:val="en-US"/>
        </w:rPr>
      </w:pPr>
    </w:p>
    <w:p w14:paraId="08A5E8EE" w14:textId="77777777" w:rsidR="00A465D6" w:rsidRDefault="00CC3FDC" w:rsidP="00A12462">
      <w:pPr>
        <w:jc w:val="both"/>
        <w:rPr>
          <w:rFonts w:ascii="Calibri" w:hAnsi="Calibri"/>
          <w:b/>
          <w:lang w:val="en-US"/>
        </w:rPr>
      </w:pPr>
      <w:r w:rsidRPr="00623480">
        <w:rPr>
          <w:rFonts w:ascii="Calibri" w:hAnsi="Calibri"/>
          <w:b/>
          <w:lang w:val="en-US"/>
        </w:rPr>
        <w:br w:type="page"/>
      </w:r>
    </w:p>
    <w:p w14:paraId="5FE5AF3A" w14:textId="77777777" w:rsidR="00A12462" w:rsidRDefault="009369B6" w:rsidP="00A12462">
      <w:pPr>
        <w:jc w:val="both"/>
        <w:rPr>
          <w:rFonts w:ascii="Calibri" w:hAnsi="Calibri"/>
          <w:b/>
          <w:lang w:val="en-US"/>
        </w:rPr>
      </w:pPr>
      <w:r w:rsidRPr="00623480">
        <w:rPr>
          <w:rFonts w:ascii="Calibri" w:hAnsi="Calibri"/>
          <w:b/>
          <w:lang w:val="en-US"/>
        </w:rPr>
        <w:lastRenderedPageBreak/>
        <w:t>Course Policy:</w:t>
      </w:r>
    </w:p>
    <w:p w14:paraId="098029D4" w14:textId="77777777" w:rsidR="00A465D6" w:rsidRPr="00623480" w:rsidRDefault="00A465D6" w:rsidP="00A12462">
      <w:pPr>
        <w:jc w:val="both"/>
        <w:rPr>
          <w:rFonts w:ascii="Calibri" w:hAnsi="Calibri"/>
          <w:b/>
          <w:lang w:val="en-US"/>
        </w:rPr>
      </w:pPr>
    </w:p>
    <w:p w14:paraId="14D150C2" w14:textId="77777777" w:rsidR="007D6625" w:rsidRPr="00623480" w:rsidRDefault="00DD3AB7" w:rsidP="00CC3FDC">
      <w:pPr>
        <w:pStyle w:val="NormalWeb"/>
        <w:numPr>
          <w:ilvl w:val="0"/>
          <w:numId w:val="3"/>
        </w:numPr>
        <w:spacing w:before="0" w:beforeAutospacing="0" w:after="0" w:afterAutospacing="0"/>
        <w:rPr>
          <w:rFonts w:ascii="Calibri" w:hAnsi="Calibri"/>
        </w:rPr>
      </w:pPr>
      <w:r w:rsidRPr="00623480">
        <w:rPr>
          <w:rFonts w:ascii="Calibri" w:hAnsi="Calibri"/>
        </w:rPr>
        <w:t xml:space="preserve">Project concept topics can be proposed by the students, by the instructors, and by the external advisors. The concepts are validated and the projects receive the “green light” only after brainstorming and analysis meetings of the teams with the advisors. </w:t>
      </w:r>
    </w:p>
    <w:p w14:paraId="3D13D26E" w14:textId="77777777" w:rsidR="00A12462" w:rsidRPr="0013372B" w:rsidRDefault="00D45BAE" w:rsidP="005802E8">
      <w:pPr>
        <w:numPr>
          <w:ilvl w:val="0"/>
          <w:numId w:val="3"/>
        </w:numPr>
        <w:rPr>
          <w:rFonts w:ascii="Calibri" w:hAnsi="Calibri"/>
          <w:color w:val="000000"/>
          <w:lang w:val="en-US"/>
        </w:rPr>
      </w:pPr>
      <w:r w:rsidRPr="0013372B">
        <w:rPr>
          <w:rFonts w:ascii="Calibri" w:hAnsi="Calibri"/>
          <w:color w:val="000000"/>
          <w:lang w:val="en-US"/>
        </w:rPr>
        <w:t>The Project Preference Form needs to be filled out as a g</w:t>
      </w:r>
      <w:r w:rsidR="00DD3AB7" w:rsidRPr="0013372B">
        <w:rPr>
          <w:rFonts w:ascii="Calibri" w:hAnsi="Calibri"/>
          <w:color w:val="000000"/>
          <w:lang w:val="en-US"/>
        </w:rPr>
        <w:t>r</w:t>
      </w:r>
      <w:r w:rsidRPr="0013372B">
        <w:rPr>
          <w:rFonts w:ascii="Calibri" w:hAnsi="Calibri"/>
          <w:color w:val="000000"/>
          <w:lang w:val="en-US"/>
        </w:rPr>
        <w:t>oup and to be submitted to the co</w:t>
      </w:r>
      <w:r w:rsidR="00CC3FDC" w:rsidRPr="0013372B">
        <w:rPr>
          <w:rFonts w:ascii="Calibri" w:hAnsi="Calibri"/>
          <w:color w:val="000000"/>
          <w:lang w:val="en-US"/>
        </w:rPr>
        <w:t>urse coordinator</w:t>
      </w:r>
      <w:r w:rsidR="000A7504">
        <w:rPr>
          <w:rFonts w:ascii="Calibri" w:hAnsi="Calibri"/>
          <w:color w:val="000000"/>
          <w:lang w:val="en-US"/>
        </w:rPr>
        <w:t xml:space="preserve"> (</w:t>
      </w:r>
      <w:r w:rsidR="000A7504" w:rsidRPr="000A7504">
        <w:rPr>
          <w:rFonts w:ascii="Calibri" w:hAnsi="Calibri"/>
          <w:color w:val="000000"/>
          <w:lang w:val="en-US"/>
        </w:rPr>
        <w:t>Alfred Nehme</w:t>
      </w:r>
      <w:r w:rsidR="000A7504">
        <w:rPr>
          <w:rFonts w:ascii="Calibri" w:hAnsi="Calibri"/>
          <w:color w:val="000000"/>
          <w:lang w:val="en-US"/>
        </w:rPr>
        <w:t>)</w:t>
      </w:r>
      <w:r w:rsidR="00CC3FDC" w:rsidRPr="0013372B">
        <w:rPr>
          <w:rFonts w:ascii="Calibri" w:hAnsi="Calibri"/>
          <w:color w:val="000000"/>
          <w:lang w:val="en-US"/>
        </w:rPr>
        <w:t xml:space="preserve"> by </w:t>
      </w:r>
      <w:r w:rsidR="005802E8">
        <w:rPr>
          <w:rFonts w:ascii="Calibri" w:hAnsi="Calibri"/>
          <w:b/>
          <w:color w:val="000000"/>
          <w:lang w:val="en-US"/>
        </w:rPr>
        <w:t>9:00</w:t>
      </w:r>
      <w:r w:rsidR="00CC3FDC" w:rsidRPr="0013372B">
        <w:rPr>
          <w:rFonts w:ascii="Calibri" w:hAnsi="Calibri"/>
          <w:b/>
          <w:color w:val="000000"/>
          <w:lang w:val="en-US"/>
        </w:rPr>
        <w:t xml:space="preserve"> </w:t>
      </w:r>
      <w:r w:rsidR="005802E8">
        <w:rPr>
          <w:rFonts w:ascii="Calibri" w:hAnsi="Calibri"/>
          <w:b/>
          <w:color w:val="000000"/>
          <w:lang w:val="en-US"/>
        </w:rPr>
        <w:t>AM</w:t>
      </w:r>
      <w:r w:rsidR="00CC3FDC" w:rsidRPr="0013372B">
        <w:rPr>
          <w:rFonts w:ascii="Calibri" w:hAnsi="Calibri"/>
          <w:color w:val="000000"/>
          <w:lang w:val="en-US"/>
        </w:rPr>
        <w:t xml:space="preserve"> on </w:t>
      </w:r>
      <w:r w:rsidR="005802E8">
        <w:rPr>
          <w:rFonts w:ascii="Calibri" w:hAnsi="Calibri"/>
          <w:color w:val="000000"/>
          <w:lang w:val="en-US"/>
        </w:rPr>
        <w:t xml:space="preserve">Tuesday </w:t>
      </w:r>
      <w:r w:rsidR="005802E8">
        <w:rPr>
          <w:rFonts w:ascii="Calibri" w:hAnsi="Calibri"/>
          <w:b/>
          <w:color w:val="000000"/>
          <w:lang w:val="en-US"/>
        </w:rPr>
        <w:t>Sept 29</w:t>
      </w:r>
      <w:r w:rsidRPr="0013372B">
        <w:rPr>
          <w:rFonts w:ascii="Calibri" w:hAnsi="Calibri"/>
          <w:color w:val="000000"/>
          <w:lang w:val="en-US"/>
        </w:rPr>
        <w:t>. No change is allowed after the submission.</w:t>
      </w:r>
    </w:p>
    <w:p w14:paraId="3C7CA964" w14:textId="77777777" w:rsidR="00CC3FDC" w:rsidRPr="0013372B" w:rsidRDefault="00D45BAE" w:rsidP="000A7504">
      <w:pPr>
        <w:numPr>
          <w:ilvl w:val="0"/>
          <w:numId w:val="3"/>
        </w:numPr>
        <w:rPr>
          <w:rFonts w:ascii="Calibri" w:hAnsi="Calibri"/>
          <w:color w:val="000000"/>
          <w:lang w:val="en-US"/>
        </w:rPr>
      </w:pPr>
      <w:r w:rsidRPr="0013372B">
        <w:rPr>
          <w:rFonts w:ascii="Calibri" w:hAnsi="Calibri"/>
          <w:color w:val="000000"/>
          <w:lang w:val="en-US"/>
        </w:rPr>
        <w:t xml:space="preserve">The </w:t>
      </w:r>
      <w:r w:rsidR="005802E8">
        <w:rPr>
          <w:rFonts w:ascii="Calibri" w:hAnsi="Calibri"/>
          <w:color w:val="000000"/>
          <w:lang w:val="en-US"/>
        </w:rPr>
        <w:t>teams-projects and</w:t>
      </w:r>
      <w:r w:rsidRPr="0013372B">
        <w:rPr>
          <w:rFonts w:ascii="Calibri" w:hAnsi="Calibri"/>
          <w:color w:val="000000"/>
          <w:lang w:val="en-US"/>
        </w:rPr>
        <w:t xml:space="preserve"> advisor assignments will be announce</w:t>
      </w:r>
      <w:r w:rsidR="00DD3AB7" w:rsidRPr="0013372B">
        <w:rPr>
          <w:rFonts w:ascii="Calibri" w:hAnsi="Calibri"/>
          <w:color w:val="000000"/>
          <w:lang w:val="en-US"/>
        </w:rPr>
        <w:t>d</w:t>
      </w:r>
      <w:r w:rsidR="000A7504">
        <w:rPr>
          <w:rFonts w:ascii="Calibri" w:hAnsi="Calibri"/>
          <w:color w:val="000000"/>
          <w:lang w:val="en-US"/>
        </w:rPr>
        <w:t xml:space="preserve"> </w:t>
      </w:r>
      <w:r w:rsidR="00827654" w:rsidRPr="0013372B">
        <w:rPr>
          <w:rFonts w:ascii="Calibri" w:hAnsi="Calibri"/>
          <w:color w:val="000000"/>
          <w:lang w:val="en-US"/>
        </w:rPr>
        <w:t>on</w:t>
      </w:r>
      <w:r w:rsidR="005802E8">
        <w:rPr>
          <w:rFonts w:ascii="Calibri" w:hAnsi="Calibri"/>
          <w:color w:val="000000"/>
          <w:lang w:val="en-US"/>
        </w:rPr>
        <w:t xml:space="preserve"> Wednesday</w:t>
      </w:r>
      <w:r w:rsidR="00827654" w:rsidRPr="0013372B">
        <w:rPr>
          <w:rFonts w:ascii="Calibri" w:hAnsi="Calibri"/>
          <w:color w:val="000000"/>
          <w:lang w:val="en-US"/>
        </w:rPr>
        <w:t xml:space="preserve"> </w:t>
      </w:r>
      <w:r w:rsidRPr="0013372B">
        <w:rPr>
          <w:rFonts w:ascii="Calibri" w:hAnsi="Calibri"/>
          <w:b/>
          <w:color w:val="000000"/>
          <w:lang w:val="en-US"/>
        </w:rPr>
        <w:t>Sept</w:t>
      </w:r>
      <w:r w:rsidR="005802E8">
        <w:rPr>
          <w:rFonts w:ascii="Calibri" w:hAnsi="Calibri"/>
          <w:b/>
          <w:color w:val="000000"/>
          <w:lang w:val="en-US"/>
        </w:rPr>
        <w:t xml:space="preserve"> 30</w:t>
      </w:r>
      <w:r w:rsidR="000A7504">
        <w:rPr>
          <w:rFonts w:ascii="Calibri" w:hAnsi="Calibri"/>
          <w:color w:val="000000"/>
          <w:lang w:val="en-US"/>
        </w:rPr>
        <w:t xml:space="preserve"> at 2:30 PM (during a live meeting session).</w:t>
      </w:r>
    </w:p>
    <w:p w14:paraId="157B3C98" w14:textId="77777777" w:rsidR="00A12462" w:rsidRPr="00623480" w:rsidRDefault="005802E8" w:rsidP="000A7504">
      <w:pPr>
        <w:numPr>
          <w:ilvl w:val="0"/>
          <w:numId w:val="3"/>
        </w:numPr>
        <w:rPr>
          <w:rFonts w:ascii="Calibri" w:hAnsi="Calibri"/>
          <w:lang w:val="en-US"/>
        </w:rPr>
      </w:pPr>
      <w:r>
        <w:rPr>
          <w:rFonts w:ascii="Calibri" w:hAnsi="Calibri"/>
          <w:lang w:val="en-US"/>
        </w:rPr>
        <w:t>It is the students’ responsibilities</w:t>
      </w:r>
      <w:r w:rsidR="00CC3FDC" w:rsidRPr="00623480">
        <w:rPr>
          <w:rFonts w:ascii="Calibri" w:hAnsi="Calibri"/>
          <w:lang w:val="en-US"/>
        </w:rPr>
        <w:t xml:space="preserve"> to </w:t>
      </w:r>
      <w:r w:rsidR="00827654" w:rsidRPr="00623480">
        <w:rPr>
          <w:rFonts w:ascii="Calibri" w:hAnsi="Calibri"/>
          <w:lang w:val="en-US"/>
        </w:rPr>
        <w:t>switch se</w:t>
      </w:r>
      <w:r w:rsidR="000A7504">
        <w:rPr>
          <w:rFonts w:ascii="Calibri" w:hAnsi="Calibri"/>
          <w:lang w:val="en-US"/>
        </w:rPr>
        <w:t>ctions and register to the correct</w:t>
      </w:r>
      <w:r w:rsidR="00827654" w:rsidRPr="00623480">
        <w:rPr>
          <w:rFonts w:ascii="Calibri" w:hAnsi="Calibri"/>
          <w:lang w:val="en-US"/>
        </w:rPr>
        <w:t xml:space="preserve"> section of CS 481</w:t>
      </w:r>
      <w:r w:rsidR="000A7504">
        <w:rPr>
          <w:rFonts w:ascii="Calibri" w:hAnsi="Calibri"/>
          <w:lang w:val="en-US"/>
        </w:rPr>
        <w:t xml:space="preserve"> (the section of your supervisor). </w:t>
      </w:r>
      <w:r w:rsidR="00575C18">
        <w:rPr>
          <w:rFonts w:ascii="Calibri" w:hAnsi="Calibri"/>
          <w:lang w:val="en-US"/>
        </w:rPr>
        <w:t xml:space="preserve">You can do this online </w:t>
      </w:r>
      <w:hyperlink r:id="rId8" w:history="1">
        <w:r w:rsidR="00575C18" w:rsidRPr="00575C18">
          <w:rPr>
            <w:rStyle w:val="Hyperlink"/>
            <w:rFonts w:ascii="Calibri" w:hAnsi="Calibri"/>
            <w:lang w:val="en-US"/>
          </w:rPr>
          <w:t>here</w:t>
        </w:r>
      </w:hyperlink>
      <w:r w:rsidR="00575C18">
        <w:rPr>
          <w:rFonts w:ascii="Calibri" w:hAnsi="Calibri"/>
          <w:lang w:val="en-US"/>
        </w:rPr>
        <w:t>.</w:t>
      </w:r>
      <w:r w:rsidR="000A7504">
        <w:rPr>
          <w:rFonts w:ascii="Calibri" w:hAnsi="Calibri"/>
          <w:lang w:val="en-US"/>
        </w:rPr>
        <w:t xml:space="preserve"> </w:t>
      </w:r>
    </w:p>
    <w:p w14:paraId="33D04FD6" w14:textId="77777777" w:rsidR="00827654" w:rsidRPr="0013372B" w:rsidRDefault="000A7504" w:rsidP="00827654">
      <w:pPr>
        <w:pStyle w:val="NormalWeb"/>
        <w:numPr>
          <w:ilvl w:val="0"/>
          <w:numId w:val="3"/>
        </w:numPr>
        <w:spacing w:before="0" w:beforeAutospacing="0" w:after="0" w:afterAutospacing="0"/>
        <w:rPr>
          <w:rFonts w:ascii="Calibri" w:hAnsi="Calibri"/>
          <w:color w:val="000000"/>
        </w:rPr>
      </w:pPr>
      <w:r>
        <w:rPr>
          <w:rFonts w:ascii="Calibri" w:hAnsi="Calibri"/>
          <w:color w:val="000000"/>
        </w:rPr>
        <w:t xml:space="preserve">Each team consists of </w:t>
      </w:r>
      <w:r w:rsidR="00EC70C2" w:rsidRPr="0013372B">
        <w:rPr>
          <w:rFonts w:ascii="Calibri" w:hAnsi="Calibri"/>
          <w:color w:val="000000"/>
        </w:rPr>
        <w:t>four</w:t>
      </w:r>
      <w:r w:rsidR="00827654" w:rsidRPr="0013372B">
        <w:rPr>
          <w:rFonts w:ascii="Calibri" w:hAnsi="Calibri"/>
          <w:color w:val="000000"/>
        </w:rPr>
        <w:t xml:space="preserve"> students</w:t>
      </w:r>
      <w:r>
        <w:rPr>
          <w:rFonts w:ascii="Calibri" w:hAnsi="Calibri"/>
          <w:color w:val="000000"/>
        </w:rPr>
        <w:t xml:space="preserve"> (only </w:t>
      </w:r>
      <w:r w:rsidR="00455166">
        <w:rPr>
          <w:rFonts w:ascii="Calibri" w:hAnsi="Calibri"/>
          <w:color w:val="000000"/>
        </w:rPr>
        <w:t>1 team</w:t>
      </w:r>
      <w:r>
        <w:rPr>
          <w:rFonts w:ascii="Calibri" w:hAnsi="Calibri"/>
          <w:color w:val="000000"/>
        </w:rPr>
        <w:t xml:space="preserve"> will have 3 students).</w:t>
      </w:r>
    </w:p>
    <w:p w14:paraId="59939C8F" w14:textId="77777777" w:rsidR="00827654" w:rsidRPr="00623480" w:rsidRDefault="00827654" w:rsidP="00827654">
      <w:pPr>
        <w:pStyle w:val="NormalWeb"/>
        <w:numPr>
          <w:ilvl w:val="0"/>
          <w:numId w:val="3"/>
        </w:numPr>
        <w:spacing w:before="0" w:beforeAutospacing="0" w:after="0" w:afterAutospacing="0"/>
        <w:rPr>
          <w:rFonts w:ascii="Calibri" w:hAnsi="Calibri"/>
        </w:rPr>
      </w:pPr>
      <w:r w:rsidRPr="00623480">
        <w:rPr>
          <w:rFonts w:ascii="Calibri" w:hAnsi="Calibri"/>
        </w:rPr>
        <w:t xml:space="preserve">All projects are guided by the course instructors, who supervise the entire project cycle, from analysis to demonstration. </w:t>
      </w:r>
    </w:p>
    <w:p w14:paraId="0EE9EF4C" w14:textId="77777777" w:rsidR="00DD3AB7" w:rsidRPr="00623480" w:rsidRDefault="00DD3AB7" w:rsidP="00CC0819">
      <w:pPr>
        <w:numPr>
          <w:ilvl w:val="0"/>
          <w:numId w:val="3"/>
        </w:numPr>
        <w:jc w:val="both"/>
        <w:rPr>
          <w:rFonts w:ascii="Calibri" w:hAnsi="Calibri"/>
          <w:lang w:val="en-US"/>
        </w:rPr>
      </w:pPr>
      <w:r w:rsidRPr="00623480">
        <w:rPr>
          <w:rFonts w:ascii="Calibri" w:hAnsi="Calibri"/>
          <w:lang w:val="en-US"/>
        </w:rPr>
        <w:t>The teams of students have one year (three quarters) to develop their projects</w:t>
      </w:r>
      <w:r w:rsidR="005802E8">
        <w:rPr>
          <w:rFonts w:ascii="Calibri" w:hAnsi="Calibri"/>
          <w:lang w:val="en-US"/>
        </w:rPr>
        <w:t>.</w:t>
      </w:r>
    </w:p>
    <w:p w14:paraId="3F8DE5D1" w14:textId="77777777" w:rsidR="00D61822" w:rsidRPr="00623480" w:rsidRDefault="00DD3AB7" w:rsidP="005802E8">
      <w:pPr>
        <w:numPr>
          <w:ilvl w:val="0"/>
          <w:numId w:val="3"/>
        </w:numPr>
        <w:rPr>
          <w:rFonts w:ascii="Calibri" w:hAnsi="Calibri"/>
          <w:lang w:val="en-US"/>
        </w:rPr>
      </w:pPr>
      <w:r w:rsidRPr="00623480">
        <w:rPr>
          <w:rFonts w:ascii="Calibri" w:hAnsi="Calibri"/>
          <w:lang w:val="en-US"/>
        </w:rPr>
        <w:t>Throughout the quarters, the teams report on their work through documents</w:t>
      </w:r>
      <w:r w:rsidR="00623480">
        <w:rPr>
          <w:rFonts w:ascii="Calibri" w:hAnsi="Calibri"/>
          <w:lang w:val="en-US"/>
        </w:rPr>
        <w:t xml:space="preserve"> </w:t>
      </w:r>
      <w:r w:rsidRPr="00623480">
        <w:rPr>
          <w:rFonts w:ascii="Calibri" w:hAnsi="Calibri"/>
          <w:lang w:val="en-US"/>
        </w:rPr>
        <w:t>(deliverable)</w:t>
      </w:r>
      <w:r w:rsidR="00623480">
        <w:rPr>
          <w:rFonts w:ascii="Calibri" w:hAnsi="Calibri"/>
          <w:lang w:val="en-US"/>
        </w:rPr>
        <w:t xml:space="preserve"> </w:t>
      </w:r>
      <w:r w:rsidRPr="00623480">
        <w:rPr>
          <w:rFonts w:ascii="Calibri" w:hAnsi="Calibri"/>
          <w:lang w:val="en-US"/>
        </w:rPr>
        <w:t>submitted to their instructors and through project presentations delivered during regular classes</w:t>
      </w:r>
      <w:r w:rsidR="005802E8">
        <w:rPr>
          <w:rFonts w:ascii="Calibri" w:hAnsi="Calibri"/>
          <w:lang w:val="en-US"/>
        </w:rPr>
        <w:t>.</w:t>
      </w:r>
    </w:p>
    <w:p w14:paraId="41B64709" w14:textId="77777777" w:rsidR="00D61822" w:rsidRPr="00623480" w:rsidRDefault="005802E8" w:rsidP="005802E8">
      <w:pPr>
        <w:numPr>
          <w:ilvl w:val="0"/>
          <w:numId w:val="3"/>
        </w:numPr>
        <w:rPr>
          <w:rFonts w:ascii="Calibri" w:hAnsi="Calibri"/>
          <w:lang w:val="en-US"/>
        </w:rPr>
      </w:pPr>
      <w:r>
        <w:rPr>
          <w:rFonts w:ascii="Calibri" w:hAnsi="Calibri"/>
          <w:lang w:val="en-US"/>
        </w:rPr>
        <w:t>The course instructor is not a team member or</w:t>
      </w:r>
      <w:r w:rsidR="00D61822" w:rsidRPr="00623480">
        <w:rPr>
          <w:rFonts w:ascii="Calibri" w:hAnsi="Calibri"/>
          <w:lang w:val="en-US"/>
        </w:rPr>
        <w:t xml:space="preserve"> lecturer. </w:t>
      </w:r>
      <w:r w:rsidR="00071270" w:rsidRPr="00623480">
        <w:rPr>
          <w:rFonts w:ascii="Calibri" w:hAnsi="Calibri"/>
          <w:lang w:val="en-US"/>
        </w:rPr>
        <w:t>The instructor</w:t>
      </w:r>
      <w:r>
        <w:rPr>
          <w:rFonts w:ascii="Calibri" w:hAnsi="Calibri"/>
          <w:lang w:val="en-US"/>
        </w:rPr>
        <w:t>’s role</w:t>
      </w:r>
      <w:r w:rsidR="00D61822" w:rsidRPr="00623480">
        <w:rPr>
          <w:rFonts w:ascii="Calibri" w:hAnsi="Calibri"/>
          <w:lang w:val="en-US"/>
        </w:rPr>
        <w:t xml:space="preserve"> </w:t>
      </w:r>
      <w:r>
        <w:rPr>
          <w:rFonts w:ascii="Calibri" w:hAnsi="Calibri"/>
          <w:lang w:val="en-US"/>
        </w:rPr>
        <w:t xml:space="preserve">is </w:t>
      </w:r>
      <w:r w:rsidR="00D61822" w:rsidRPr="00623480">
        <w:rPr>
          <w:rFonts w:ascii="Calibri" w:hAnsi="Calibri"/>
          <w:lang w:val="en-US"/>
        </w:rPr>
        <w:t xml:space="preserve">to </w:t>
      </w:r>
      <w:r w:rsidR="000A7504">
        <w:rPr>
          <w:rFonts w:ascii="Calibri" w:hAnsi="Calibri"/>
          <w:lang w:val="en-US"/>
        </w:rPr>
        <w:t>supervise</w:t>
      </w:r>
      <w:r>
        <w:rPr>
          <w:rFonts w:ascii="Calibri" w:hAnsi="Calibri"/>
          <w:lang w:val="en-US"/>
        </w:rPr>
        <w:t xml:space="preserve"> team</w:t>
      </w:r>
      <w:r w:rsidR="000A7504">
        <w:rPr>
          <w:rFonts w:ascii="Calibri" w:hAnsi="Calibri"/>
          <w:lang w:val="en-US"/>
        </w:rPr>
        <w:t>s</w:t>
      </w:r>
      <w:r>
        <w:rPr>
          <w:rFonts w:ascii="Calibri" w:hAnsi="Calibri"/>
          <w:lang w:val="en-US"/>
        </w:rPr>
        <w:t xml:space="preserve"> on various topics, </w:t>
      </w:r>
      <w:r w:rsidR="000A7504">
        <w:rPr>
          <w:rFonts w:ascii="Calibri" w:hAnsi="Calibri"/>
          <w:lang w:val="en-US"/>
        </w:rPr>
        <w:t xml:space="preserve">requirements, </w:t>
      </w:r>
      <w:r>
        <w:rPr>
          <w:rFonts w:ascii="Calibri" w:hAnsi="Calibri"/>
          <w:lang w:val="en-US"/>
        </w:rPr>
        <w:t>design issues,</w:t>
      </w:r>
      <w:r w:rsidR="000A7504">
        <w:rPr>
          <w:rFonts w:ascii="Calibri" w:hAnsi="Calibri"/>
          <w:lang w:val="en-US"/>
        </w:rPr>
        <w:t xml:space="preserve"> architecture,</w:t>
      </w:r>
      <w:r>
        <w:rPr>
          <w:rFonts w:ascii="Calibri" w:hAnsi="Calibri"/>
          <w:lang w:val="en-US"/>
        </w:rPr>
        <w:t xml:space="preserve"> </w:t>
      </w:r>
      <w:r w:rsidR="000A7504">
        <w:rPr>
          <w:rFonts w:ascii="Calibri" w:hAnsi="Calibri"/>
          <w:lang w:val="en-US"/>
        </w:rPr>
        <w:t>implementation, and examine and grade the delivera</w:t>
      </w:r>
      <w:r w:rsidR="00615DF3">
        <w:rPr>
          <w:rFonts w:ascii="Calibri" w:hAnsi="Calibri"/>
          <w:lang w:val="en-US"/>
        </w:rPr>
        <w:t>bles.</w:t>
      </w:r>
    </w:p>
    <w:p w14:paraId="08D00262" w14:textId="77777777" w:rsidR="004C4BDA" w:rsidRPr="00623480" w:rsidRDefault="00DD3AB7" w:rsidP="00CC3FDC">
      <w:pPr>
        <w:numPr>
          <w:ilvl w:val="0"/>
          <w:numId w:val="3"/>
        </w:numPr>
        <w:jc w:val="both"/>
        <w:rPr>
          <w:rFonts w:ascii="Calibri" w:hAnsi="Calibri"/>
          <w:lang w:val="en-US"/>
        </w:rPr>
      </w:pPr>
      <w:r w:rsidRPr="00623480">
        <w:rPr>
          <w:rFonts w:ascii="Calibri" w:hAnsi="Calibri"/>
          <w:lang w:val="en-US"/>
        </w:rPr>
        <w:t>Deliverables:</w:t>
      </w:r>
    </w:p>
    <w:p w14:paraId="2EF82279" w14:textId="77777777" w:rsidR="004C6B7A" w:rsidRDefault="00E42B38" w:rsidP="00DD3AB7">
      <w:pPr>
        <w:numPr>
          <w:ilvl w:val="1"/>
          <w:numId w:val="3"/>
        </w:numPr>
        <w:jc w:val="both"/>
        <w:rPr>
          <w:rFonts w:ascii="Calibri" w:hAnsi="Calibri"/>
          <w:lang w:val="en-US"/>
        </w:rPr>
      </w:pPr>
      <w:r>
        <w:rPr>
          <w:rFonts w:ascii="Calibri" w:hAnsi="Calibri"/>
          <w:lang w:val="en-US"/>
        </w:rPr>
        <w:t>Press Release FAQ (PR FAQ)</w:t>
      </w:r>
      <w:r w:rsidR="00615DF3">
        <w:rPr>
          <w:rFonts w:ascii="Calibri" w:hAnsi="Calibri"/>
          <w:lang w:val="en-US"/>
        </w:rPr>
        <w:t>.</w:t>
      </w:r>
    </w:p>
    <w:p w14:paraId="004F50A1" w14:textId="77777777" w:rsidR="00E42B38" w:rsidRDefault="00E42B38" w:rsidP="00E42B38">
      <w:pPr>
        <w:numPr>
          <w:ilvl w:val="2"/>
          <w:numId w:val="3"/>
        </w:numPr>
        <w:jc w:val="both"/>
        <w:rPr>
          <w:rFonts w:ascii="Calibri" w:hAnsi="Calibri"/>
          <w:lang w:val="en-US"/>
        </w:rPr>
      </w:pPr>
      <w:r>
        <w:rPr>
          <w:rFonts w:ascii="Calibri" w:hAnsi="Calibri"/>
          <w:lang w:val="en-US"/>
        </w:rPr>
        <w:t>See file “</w:t>
      </w:r>
      <w:r w:rsidRPr="00E42B38">
        <w:rPr>
          <w:rFonts w:ascii="Calibri" w:hAnsi="Calibri"/>
          <w:i/>
          <w:lang w:val="en-US"/>
        </w:rPr>
        <w:t>PR_FAQ_Template.docx</w:t>
      </w:r>
      <w:r>
        <w:rPr>
          <w:rFonts w:ascii="Calibri" w:hAnsi="Calibri"/>
          <w:lang w:val="en-US"/>
        </w:rPr>
        <w:t>” for a template to follow.</w:t>
      </w:r>
    </w:p>
    <w:p w14:paraId="7DD4EDB4" w14:textId="77777777" w:rsidR="00E42B38" w:rsidRPr="00623480" w:rsidRDefault="00E42B38" w:rsidP="00E42B38">
      <w:pPr>
        <w:numPr>
          <w:ilvl w:val="2"/>
          <w:numId w:val="3"/>
        </w:numPr>
        <w:jc w:val="both"/>
        <w:rPr>
          <w:rFonts w:ascii="Calibri" w:hAnsi="Calibri"/>
          <w:lang w:val="en-US"/>
        </w:rPr>
      </w:pPr>
      <w:r>
        <w:rPr>
          <w:rFonts w:ascii="Calibri" w:hAnsi="Calibri"/>
          <w:lang w:val="en-US"/>
        </w:rPr>
        <w:t>See file “</w:t>
      </w:r>
      <w:r w:rsidRPr="00E42B38">
        <w:rPr>
          <w:rFonts w:ascii="Calibri" w:hAnsi="Calibri"/>
          <w:i/>
          <w:lang w:val="en-US"/>
        </w:rPr>
        <w:t>PR_FAQ_Example.docx</w:t>
      </w:r>
      <w:r>
        <w:rPr>
          <w:rFonts w:ascii="Calibri" w:hAnsi="Calibri"/>
          <w:lang w:val="en-US"/>
        </w:rPr>
        <w:t>” for an example PR FAQ for inspiration.</w:t>
      </w:r>
    </w:p>
    <w:p w14:paraId="6CAFFB97" w14:textId="77777777" w:rsidR="00DD3AB7" w:rsidRPr="00623480" w:rsidRDefault="004C4BDA" w:rsidP="00DD3AB7">
      <w:pPr>
        <w:numPr>
          <w:ilvl w:val="1"/>
          <w:numId w:val="3"/>
        </w:numPr>
        <w:jc w:val="both"/>
        <w:rPr>
          <w:rFonts w:ascii="Calibri" w:hAnsi="Calibri"/>
          <w:lang w:val="en-US"/>
        </w:rPr>
      </w:pPr>
      <w:r w:rsidRPr="00623480">
        <w:rPr>
          <w:rFonts w:ascii="Calibri" w:hAnsi="Calibri"/>
          <w:lang w:val="en-US"/>
        </w:rPr>
        <w:t>Requirements Specification Document</w:t>
      </w:r>
      <w:r w:rsidR="00615DF3">
        <w:rPr>
          <w:rFonts w:ascii="Calibri" w:hAnsi="Calibri"/>
          <w:lang w:val="en-US"/>
        </w:rPr>
        <w:t>.</w:t>
      </w:r>
    </w:p>
    <w:p w14:paraId="3653B8FB" w14:textId="77777777" w:rsidR="004C4BDA" w:rsidRPr="00623480" w:rsidRDefault="004C4BDA" w:rsidP="00DD3AB7">
      <w:pPr>
        <w:numPr>
          <w:ilvl w:val="1"/>
          <w:numId w:val="3"/>
        </w:numPr>
        <w:jc w:val="both"/>
        <w:rPr>
          <w:rFonts w:ascii="Calibri" w:hAnsi="Calibri"/>
          <w:lang w:val="en-US"/>
        </w:rPr>
      </w:pPr>
      <w:r w:rsidRPr="00623480">
        <w:rPr>
          <w:rFonts w:ascii="Calibri" w:hAnsi="Calibri"/>
          <w:lang w:val="en-US"/>
        </w:rPr>
        <w:t>Design Document (Architectural Design, User Interface Design)</w:t>
      </w:r>
      <w:r w:rsidR="00615DF3">
        <w:rPr>
          <w:rFonts w:ascii="Calibri" w:hAnsi="Calibri"/>
          <w:lang w:val="en-US"/>
        </w:rPr>
        <w:t>.</w:t>
      </w:r>
    </w:p>
    <w:p w14:paraId="44EC4907" w14:textId="77777777" w:rsidR="00D45BAE" w:rsidRDefault="004C4BDA" w:rsidP="00DD3AB7">
      <w:pPr>
        <w:numPr>
          <w:ilvl w:val="1"/>
          <w:numId w:val="3"/>
        </w:numPr>
        <w:jc w:val="both"/>
        <w:rPr>
          <w:rFonts w:ascii="Calibri" w:hAnsi="Calibri"/>
          <w:lang w:val="en-US"/>
        </w:rPr>
      </w:pPr>
      <w:r w:rsidRPr="00623480">
        <w:rPr>
          <w:rFonts w:ascii="Calibri" w:hAnsi="Calibri"/>
          <w:lang w:val="en-US"/>
        </w:rPr>
        <w:t>Implementation and Testing</w:t>
      </w:r>
      <w:r w:rsidR="00615DF3">
        <w:rPr>
          <w:rFonts w:ascii="Calibri" w:hAnsi="Calibri"/>
          <w:lang w:val="en-US"/>
        </w:rPr>
        <w:t>.</w:t>
      </w:r>
    </w:p>
    <w:p w14:paraId="37BA7533" w14:textId="77777777" w:rsidR="00983520" w:rsidRPr="00623480" w:rsidRDefault="00983520" w:rsidP="00DD3AB7">
      <w:pPr>
        <w:numPr>
          <w:ilvl w:val="1"/>
          <w:numId w:val="3"/>
        </w:numPr>
        <w:jc w:val="both"/>
        <w:rPr>
          <w:rFonts w:ascii="Calibri" w:hAnsi="Calibri"/>
          <w:lang w:val="en-US"/>
        </w:rPr>
      </w:pPr>
      <w:r>
        <w:rPr>
          <w:rFonts w:ascii="Calibri" w:hAnsi="Calibri"/>
          <w:lang w:val="en-US"/>
        </w:rPr>
        <w:t>Sprint Progress report</w:t>
      </w:r>
      <w:r w:rsidR="00615DF3">
        <w:rPr>
          <w:rFonts w:ascii="Calibri" w:hAnsi="Calibri"/>
          <w:lang w:val="en-US"/>
        </w:rPr>
        <w:t>.</w:t>
      </w:r>
      <w:r>
        <w:rPr>
          <w:rFonts w:ascii="Calibri" w:hAnsi="Calibri"/>
          <w:lang w:val="en-US"/>
        </w:rPr>
        <w:t xml:space="preserve"> </w:t>
      </w:r>
    </w:p>
    <w:p w14:paraId="072EEF56" w14:textId="77777777" w:rsidR="004C4BDA" w:rsidRPr="00623480" w:rsidRDefault="004C4BDA" w:rsidP="004C4BDA">
      <w:pPr>
        <w:numPr>
          <w:ilvl w:val="0"/>
          <w:numId w:val="3"/>
        </w:numPr>
        <w:jc w:val="both"/>
        <w:rPr>
          <w:rFonts w:ascii="Calibri" w:hAnsi="Calibri"/>
          <w:lang w:val="en-US"/>
        </w:rPr>
      </w:pPr>
      <w:r w:rsidRPr="00623480">
        <w:rPr>
          <w:rFonts w:ascii="Calibri" w:hAnsi="Calibri"/>
          <w:lang w:val="en-US"/>
        </w:rPr>
        <w:t>Presentations and Publications</w:t>
      </w:r>
    </w:p>
    <w:p w14:paraId="2EA0667F" w14:textId="77777777" w:rsidR="004C4BDA" w:rsidRPr="00623480" w:rsidRDefault="004C4BDA" w:rsidP="004C4BDA">
      <w:pPr>
        <w:numPr>
          <w:ilvl w:val="1"/>
          <w:numId w:val="3"/>
        </w:numPr>
        <w:jc w:val="both"/>
        <w:rPr>
          <w:rFonts w:ascii="Calibri" w:hAnsi="Calibri"/>
          <w:lang w:val="en-US"/>
        </w:rPr>
      </w:pPr>
      <w:r w:rsidRPr="00623480">
        <w:rPr>
          <w:rFonts w:ascii="Calibri" w:hAnsi="Calibri"/>
          <w:lang w:val="en-US"/>
        </w:rPr>
        <w:t>Tech Presentation</w:t>
      </w:r>
      <w:r w:rsidR="00615DF3">
        <w:rPr>
          <w:rFonts w:ascii="Calibri" w:hAnsi="Calibri"/>
          <w:lang w:val="en-US"/>
        </w:rPr>
        <w:t>.</w:t>
      </w:r>
    </w:p>
    <w:p w14:paraId="5A88EF13" w14:textId="77777777" w:rsidR="00D45BAE" w:rsidRPr="00983520" w:rsidRDefault="00F70B22" w:rsidP="00983520">
      <w:pPr>
        <w:numPr>
          <w:ilvl w:val="1"/>
          <w:numId w:val="3"/>
        </w:numPr>
        <w:jc w:val="both"/>
        <w:rPr>
          <w:rFonts w:ascii="Calibri" w:hAnsi="Calibri"/>
          <w:lang w:val="en-US"/>
        </w:rPr>
      </w:pPr>
      <w:r w:rsidRPr="00623480">
        <w:rPr>
          <w:rFonts w:ascii="Calibri" w:hAnsi="Calibri"/>
          <w:lang w:val="en-US"/>
        </w:rPr>
        <w:t>Prototype p</w:t>
      </w:r>
      <w:r w:rsidR="004C4BDA" w:rsidRPr="00623480">
        <w:rPr>
          <w:rFonts w:ascii="Calibri" w:hAnsi="Calibri"/>
          <w:lang w:val="en-US"/>
        </w:rPr>
        <w:t>resentation at the end of the quarter</w:t>
      </w:r>
      <w:r w:rsidR="00615DF3">
        <w:rPr>
          <w:rFonts w:ascii="Calibri" w:hAnsi="Calibri"/>
          <w:lang w:val="en-US"/>
        </w:rPr>
        <w:t>.</w:t>
      </w:r>
    </w:p>
    <w:p w14:paraId="52489D0B" w14:textId="77777777" w:rsidR="004C4BDA" w:rsidRPr="00623480" w:rsidRDefault="004C4BDA" w:rsidP="004C4BDA">
      <w:pPr>
        <w:numPr>
          <w:ilvl w:val="0"/>
          <w:numId w:val="3"/>
        </w:numPr>
        <w:jc w:val="both"/>
        <w:rPr>
          <w:rFonts w:ascii="Calibri" w:hAnsi="Calibri"/>
          <w:lang w:val="en-US"/>
        </w:rPr>
      </w:pPr>
      <w:r w:rsidRPr="00623480">
        <w:rPr>
          <w:rFonts w:ascii="Calibri" w:hAnsi="Calibri"/>
          <w:lang w:val="en-US"/>
        </w:rPr>
        <w:t>Participation</w:t>
      </w:r>
    </w:p>
    <w:p w14:paraId="46BD937A" w14:textId="77777777" w:rsidR="00D45BAE" w:rsidRPr="00623480" w:rsidRDefault="00DD3AB7" w:rsidP="004C4BDA">
      <w:pPr>
        <w:numPr>
          <w:ilvl w:val="1"/>
          <w:numId w:val="3"/>
        </w:numPr>
        <w:jc w:val="both"/>
        <w:rPr>
          <w:rFonts w:ascii="Calibri" w:hAnsi="Calibri"/>
          <w:lang w:val="en-US"/>
        </w:rPr>
      </w:pPr>
      <w:r w:rsidRPr="00623480">
        <w:rPr>
          <w:rFonts w:ascii="Calibri" w:hAnsi="Calibri"/>
          <w:lang w:val="en-US"/>
        </w:rPr>
        <w:t>Attendance</w:t>
      </w:r>
      <w:r w:rsidR="004C4BDA" w:rsidRPr="00623480">
        <w:rPr>
          <w:rFonts w:ascii="Calibri" w:hAnsi="Calibri"/>
          <w:lang w:val="en-US"/>
        </w:rPr>
        <w:t xml:space="preserve"> </w:t>
      </w:r>
      <w:r w:rsidR="00D71C1B">
        <w:rPr>
          <w:rFonts w:ascii="Calibri" w:hAnsi="Calibri"/>
          <w:lang w:val="en-US"/>
        </w:rPr>
        <w:t>of</w:t>
      </w:r>
      <w:r w:rsidR="004C4BDA" w:rsidRPr="00623480">
        <w:rPr>
          <w:rFonts w:ascii="Calibri" w:hAnsi="Calibri"/>
          <w:lang w:val="en-US"/>
        </w:rPr>
        <w:t xml:space="preserve"> weekly meetings</w:t>
      </w:r>
    </w:p>
    <w:p w14:paraId="71CF790C" w14:textId="77777777" w:rsidR="00D45BAE" w:rsidRPr="00623480" w:rsidRDefault="00983520" w:rsidP="00827654">
      <w:pPr>
        <w:numPr>
          <w:ilvl w:val="1"/>
          <w:numId w:val="3"/>
        </w:numPr>
        <w:jc w:val="both"/>
        <w:rPr>
          <w:rFonts w:ascii="Calibri" w:hAnsi="Calibri"/>
          <w:lang w:val="en-US"/>
        </w:rPr>
      </w:pPr>
      <w:r w:rsidRPr="00983520">
        <w:rPr>
          <w:rFonts w:ascii="Calibri" w:hAnsi="Calibri"/>
          <w:lang w:val="en-US"/>
        </w:rPr>
        <w:t>Atten</w:t>
      </w:r>
      <w:r w:rsidR="00D71C1B">
        <w:rPr>
          <w:rFonts w:ascii="Calibri" w:hAnsi="Calibri"/>
          <w:lang w:val="en-US"/>
        </w:rPr>
        <w:t>dance of</w:t>
      </w:r>
      <w:r>
        <w:rPr>
          <w:rFonts w:ascii="Calibri" w:hAnsi="Calibri"/>
          <w:lang w:val="en-US"/>
        </w:rPr>
        <w:t xml:space="preserve"> guest speaker sessions</w:t>
      </w:r>
      <w:r w:rsidR="004C4BDA" w:rsidRPr="00623480">
        <w:rPr>
          <w:rFonts w:ascii="Calibri" w:hAnsi="Calibri"/>
          <w:lang w:val="en-US"/>
        </w:rPr>
        <w:t xml:space="preserve"> </w:t>
      </w:r>
    </w:p>
    <w:p w14:paraId="3F63B75F" w14:textId="77777777" w:rsidR="00A12462" w:rsidRPr="00623480" w:rsidRDefault="00A12462" w:rsidP="00827654">
      <w:pPr>
        <w:numPr>
          <w:ilvl w:val="0"/>
          <w:numId w:val="2"/>
        </w:numPr>
        <w:jc w:val="both"/>
        <w:rPr>
          <w:rFonts w:ascii="Calibri" w:hAnsi="Calibri"/>
          <w:lang w:val="en-US"/>
        </w:rPr>
      </w:pPr>
      <w:r w:rsidRPr="00623480">
        <w:rPr>
          <w:rFonts w:ascii="Calibri" w:hAnsi="Calibri"/>
          <w:lang w:val="en-US"/>
        </w:rPr>
        <w:t>Late submissions of any material will be penalized</w:t>
      </w:r>
      <w:r w:rsidR="00D71C1B">
        <w:rPr>
          <w:rFonts w:ascii="Calibri" w:hAnsi="Calibri"/>
          <w:lang w:val="en-US"/>
        </w:rPr>
        <w:t>.</w:t>
      </w:r>
      <w:r w:rsidRPr="00623480">
        <w:rPr>
          <w:rFonts w:ascii="Calibri" w:hAnsi="Calibri"/>
          <w:lang w:val="en-US"/>
        </w:rPr>
        <w:t xml:space="preserve"> </w:t>
      </w:r>
    </w:p>
    <w:p w14:paraId="6F7E94A5" w14:textId="77777777" w:rsidR="00827654" w:rsidRPr="00623480" w:rsidRDefault="00D71C1B" w:rsidP="00D71C1B">
      <w:pPr>
        <w:numPr>
          <w:ilvl w:val="0"/>
          <w:numId w:val="2"/>
        </w:numPr>
        <w:rPr>
          <w:rFonts w:ascii="Calibri" w:hAnsi="Calibri"/>
          <w:lang w:val="en-US"/>
        </w:rPr>
      </w:pPr>
      <w:r>
        <w:rPr>
          <w:rFonts w:ascii="Calibri" w:hAnsi="Calibri"/>
          <w:lang w:val="en-US"/>
        </w:rPr>
        <w:t xml:space="preserve">If a student withdraws from the course, </w:t>
      </w:r>
      <w:r w:rsidR="00827654" w:rsidRPr="00623480">
        <w:rPr>
          <w:rFonts w:ascii="Calibri" w:hAnsi="Calibri"/>
          <w:lang w:val="en-US"/>
        </w:rPr>
        <w:t xml:space="preserve">the </w:t>
      </w:r>
      <w:r>
        <w:rPr>
          <w:rFonts w:ascii="Calibri" w:hAnsi="Calibri"/>
          <w:lang w:val="en-US"/>
        </w:rPr>
        <w:t>remaining team members are responsible to complete the project.</w:t>
      </w:r>
    </w:p>
    <w:p w14:paraId="661975AD" w14:textId="77777777" w:rsidR="00A465D6" w:rsidRDefault="00A465D6" w:rsidP="00CC3FDC">
      <w:pPr>
        <w:rPr>
          <w:rFonts w:ascii="Calibri" w:hAnsi="Calibri"/>
          <w:b/>
          <w:kern w:val="36"/>
          <w:lang w:val="en-US" w:eastAsia="tr-TR"/>
        </w:rPr>
      </w:pPr>
    </w:p>
    <w:p w14:paraId="79C451E0" w14:textId="77777777" w:rsidR="00A12462" w:rsidRPr="00623480" w:rsidRDefault="00A12462" w:rsidP="00CC3FDC">
      <w:pPr>
        <w:rPr>
          <w:rFonts w:ascii="Calibri" w:hAnsi="Calibri"/>
          <w:b/>
          <w:kern w:val="36"/>
          <w:lang w:val="en-US" w:eastAsia="tr-TR"/>
        </w:rPr>
      </w:pPr>
      <w:r w:rsidRPr="00623480">
        <w:rPr>
          <w:rFonts w:ascii="Calibri" w:hAnsi="Calibri"/>
          <w:b/>
          <w:kern w:val="36"/>
          <w:lang w:val="en-US" w:eastAsia="tr-TR"/>
        </w:rPr>
        <w:t>Grading</w:t>
      </w:r>
      <w:r w:rsidR="00CC3FDC" w:rsidRPr="00623480">
        <w:rPr>
          <w:rFonts w:ascii="Calibri" w:hAnsi="Calibri"/>
          <w:b/>
          <w:kern w:val="36"/>
          <w:lang w:val="en-US" w:eastAsia="tr-TR"/>
        </w:rPr>
        <w:t>:</w:t>
      </w:r>
      <w:r w:rsidRPr="00623480">
        <w:rPr>
          <w:rFonts w:ascii="Calibri" w:hAnsi="Calibri"/>
          <w:b/>
          <w:kern w:val="36"/>
          <w:lang w:val="en-US" w:eastAsia="tr-TR"/>
        </w:rPr>
        <w:t xml:space="preserve"> </w:t>
      </w:r>
    </w:p>
    <w:tbl>
      <w:tblPr>
        <w:tblW w:w="2264"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238"/>
        <w:gridCol w:w="3044"/>
        <w:gridCol w:w="947"/>
      </w:tblGrid>
      <w:tr w:rsidR="00A12462" w:rsidRPr="00623480" w14:paraId="326CC339" w14:textId="77777777" w:rsidTr="00A63538">
        <w:trPr>
          <w:tblCellSpacing w:w="15" w:type="dxa"/>
        </w:trPr>
        <w:tc>
          <w:tcPr>
            <w:tcW w:w="190" w:type="dxa"/>
            <w:vAlign w:val="center"/>
          </w:tcPr>
          <w:p w14:paraId="7B85EB05" w14:textId="77777777" w:rsidR="00A12462" w:rsidRPr="00623480" w:rsidRDefault="00A12462" w:rsidP="00D765EA">
            <w:pPr>
              <w:rPr>
                <w:rFonts w:ascii="Calibri" w:hAnsi="Calibri"/>
                <w:kern w:val="36"/>
                <w:lang w:val="en-US" w:eastAsia="tr-TR"/>
              </w:rPr>
            </w:pPr>
            <w:r w:rsidRPr="00623480">
              <w:rPr>
                <w:rFonts w:ascii="Calibri" w:hAnsi="Calibri"/>
                <w:kern w:val="36"/>
                <w:lang w:val="en-US" w:eastAsia="tr-TR"/>
              </w:rPr>
              <w:t> </w:t>
            </w:r>
          </w:p>
        </w:tc>
        <w:tc>
          <w:tcPr>
            <w:tcW w:w="2961" w:type="dxa"/>
            <w:vAlign w:val="center"/>
          </w:tcPr>
          <w:p w14:paraId="5B960757" w14:textId="77777777" w:rsidR="00A12462" w:rsidRPr="00623480" w:rsidRDefault="00A12462" w:rsidP="00351053">
            <w:pPr>
              <w:rPr>
                <w:rFonts w:ascii="Calibri" w:hAnsi="Calibri"/>
                <w:kern w:val="36"/>
                <w:lang w:val="en-US" w:eastAsia="tr-TR"/>
              </w:rPr>
            </w:pPr>
            <w:r w:rsidRPr="00623480">
              <w:rPr>
                <w:rFonts w:ascii="Calibri" w:hAnsi="Calibri"/>
                <w:kern w:val="36"/>
                <w:lang w:val="en-US" w:eastAsia="tr-TR"/>
              </w:rPr>
              <w:t>Document</w:t>
            </w:r>
            <w:r w:rsidR="00351053" w:rsidRPr="00623480">
              <w:rPr>
                <w:rFonts w:ascii="Calibri" w:hAnsi="Calibri"/>
                <w:kern w:val="36"/>
                <w:lang w:val="en-US" w:eastAsia="tr-TR"/>
              </w:rPr>
              <w:t>ation</w:t>
            </w:r>
          </w:p>
        </w:tc>
        <w:tc>
          <w:tcPr>
            <w:tcW w:w="886" w:type="dxa"/>
            <w:vAlign w:val="center"/>
          </w:tcPr>
          <w:p w14:paraId="25A47D6F" w14:textId="77777777" w:rsidR="00A12462" w:rsidRPr="00623480" w:rsidRDefault="00173752" w:rsidP="00300050">
            <w:pPr>
              <w:rPr>
                <w:rFonts w:ascii="Calibri" w:hAnsi="Calibri"/>
                <w:kern w:val="36"/>
                <w:lang w:val="en-US" w:eastAsia="tr-TR"/>
              </w:rPr>
            </w:pPr>
            <w:r>
              <w:rPr>
                <w:rFonts w:ascii="Calibri" w:hAnsi="Calibri"/>
                <w:kern w:val="36"/>
                <w:lang w:val="en-US" w:eastAsia="tr-TR"/>
              </w:rPr>
              <w:t>3</w:t>
            </w:r>
            <w:r w:rsidR="00300050">
              <w:rPr>
                <w:rFonts w:ascii="Calibri" w:hAnsi="Calibri"/>
                <w:kern w:val="36"/>
                <w:lang w:val="en-US" w:eastAsia="tr-TR"/>
              </w:rPr>
              <w:t>5</w:t>
            </w:r>
            <w:r w:rsidR="00A12462" w:rsidRPr="00623480">
              <w:rPr>
                <w:rFonts w:ascii="Calibri" w:hAnsi="Calibri"/>
                <w:kern w:val="36"/>
                <w:lang w:val="en-US" w:eastAsia="tr-TR"/>
              </w:rPr>
              <w:t>%</w:t>
            </w:r>
          </w:p>
        </w:tc>
      </w:tr>
      <w:tr w:rsidR="00A12462" w:rsidRPr="00623480" w14:paraId="0B1231E9" w14:textId="77777777" w:rsidTr="00A63538">
        <w:trPr>
          <w:tblCellSpacing w:w="15" w:type="dxa"/>
        </w:trPr>
        <w:tc>
          <w:tcPr>
            <w:tcW w:w="190" w:type="dxa"/>
            <w:vAlign w:val="center"/>
          </w:tcPr>
          <w:p w14:paraId="118A2884" w14:textId="77777777" w:rsidR="00A12462" w:rsidRPr="00623480" w:rsidRDefault="00A12462" w:rsidP="00D765EA">
            <w:pPr>
              <w:rPr>
                <w:rFonts w:ascii="Calibri" w:hAnsi="Calibri"/>
                <w:kern w:val="36"/>
                <w:lang w:val="en-US" w:eastAsia="tr-TR"/>
              </w:rPr>
            </w:pPr>
            <w:r w:rsidRPr="00623480">
              <w:rPr>
                <w:rFonts w:ascii="Calibri" w:hAnsi="Calibri"/>
                <w:kern w:val="36"/>
                <w:lang w:val="en-US" w:eastAsia="tr-TR"/>
              </w:rPr>
              <w:t> </w:t>
            </w:r>
          </w:p>
        </w:tc>
        <w:tc>
          <w:tcPr>
            <w:tcW w:w="2961" w:type="dxa"/>
            <w:vAlign w:val="center"/>
          </w:tcPr>
          <w:p w14:paraId="7C411C60" w14:textId="77777777" w:rsidR="00A12462" w:rsidRPr="00623480" w:rsidRDefault="00351053" w:rsidP="00D765EA">
            <w:pPr>
              <w:rPr>
                <w:rFonts w:ascii="Calibri" w:hAnsi="Calibri"/>
                <w:kern w:val="36"/>
                <w:lang w:val="en-US" w:eastAsia="tr-TR"/>
              </w:rPr>
            </w:pPr>
            <w:r w:rsidRPr="00623480">
              <w:rPr>
                <w:rFonts w:ascii="Calibri" w:hAnsi="Calibri"/>
                <w:kern w:val="36"/>
                <w:lang w:val="en-US" w:eastAsia="tr-TR"/>
              </w:rPr>
              <w:t>Development</w:t>
            </w:r>
          </w:p>
        </w:tc>
        <w:tc>
          <w:tcPr>
            <w:tcW w:w="886" w:type="dxa"/>
            <w:vAlign w:val="center"/>
          </w:tcPr>
          <w:p w14:paraId="68EA9991" w14:textId="77777777" w:rsidR="00A12462" w:rsidRPr="00623480" w:rsidRDefault="002E7E38" w:rsidP="00D765EA">
            <w:pPr>
              <w:rPr>
                <w:rFonts w:ascii="Calibri" w:hAnsi="Calibri"/>
                <w:kern w:val="36"/>
                <w:lang w:val="en-US" w:eastAsia="tr-TR"/>
              </w:rPr>
            </w:pPr>
            <w:r w:rsidRPr="00623480">
              <w:rPr>
                <w:rFonts w:ascii="Calibri" w:hAnsi="Calibri"/>
                <w:kern w:val="36"/>
                <w:lang w:val="en-US" w:eastAsia="tr-TR"/>
              </w:rPr>
              <w:t>40</w:t>
            </w:r>
            <w:r w:rsidR="00A12462" w:rsidRPr="00623480">
              <w:rPr>
                <w:rFonts w:ascii="Calibri" w:hAnsi="Calibri"/>
                <w:kern w:val="36"/>
                <w:lang w:val="en-US" w:eastAsia="tr-TR"/>
              </w:rPr>
              <w:t>%</w:t>
            </w:r>
          </w:p>
        </w:tc>
      </w:tr>
      <w:tr w:rsidR="00A12462" w:rsidRPr="00623480" w14:paraId="31BA88CB" w14:textId="77777777" w:rsidTr="00A63538">
        <w:trPr>
          <w:tblCellSpacing w:w="15" w:type="dxa"/>
        </w:trPr>
        <w:tc>
          <w:tcPr>
            <w:tcW w:w="190" w:type="dxa"/>
            <w:vAlign w:val="center"/>
          </w:tcPr>
          <w:p w14:paraId="54117024" w14:textId="77777777" w:rsidR="00A12462" w:rsidRPr="00623480" w:rsidRDefault="00A12462" w:rsidP="00D765EA">
            <w:pPr>
              <w:rPr>
                <w:rFonts w:ascii="Calibri" w:hAnsi="Calibri"/>
                <w:kern w:val="36"/>
                <w:lang w:val="en-US" w:eastAsia="tr-TR"/>
              </w:rPr>
            </w:pPr>
            <w:r w:rsidRPr="00623480">
              <w:rPr>
                <w:rFonts w:ascii="Calibri" w:hAnsi="Calibri"/>
                <w:kern w:val="36"/>
                <w:lang w:val="en-US" w:eastAsia="tr-TR"/>
              </w:rPr>
              <w:t> </w:t>
            </w:r>
          </w:p>
        </w:tc>
        <w:tc>
          <w:tcPr>
            <w:tcW w:w="2961" w:type="dxa"/>
            <w:vAlign w:val="center"/>
          </w:tcPr>
          <w:p w14:paraId="3C07ED45" w14:textId="77777777" w:rsidR="00A12462" w:rsidRPr="00623480" w:rsidRDefault="00351053" w:rsidP="00D765EA">
            <w:pPr>
              <w:rPr>
                <w:rFonts w:ascii="Calibri" w:hAnsi="Calibri"/>
                <w:kern w:val="36"/>
                <w:lang w:val="en-US" w:eastAsia="tr-TR"/>
              </w:rPr>
            </w:pPr>
            <w:r w:rsidRPr="00623480">
              <w:rPr>
                <w:rFonts w:ascii="Calibri" w:hAnsi="Calibri"/>
                <w:kern w:val="36"/>
                <w:lang w:val="en-US" w:eastAsia="tr-TR"/>
              </w:rPr>
              <w:t>Project</w:t>
            </w:r>
            <w:r w:rsidR="00F70B22" w:rsidRPr="00623480">
              <w:rPr>
                <w:rFonts w:ascii="Calibri" w:hAnsi="Calibri"/>
                <w:kern w:val="36"/>
                <w:lang w:val="en-US" w:eastAsia="tr-TR"/>
              </w:rPr>
              <w:t xml:space="preserve"> </w:t>
            </w:r>
            <w:r w:rsidR="00A12462" w:rsidRPr="00623480">
              <w:rPr>
                <w:rFonts w:ascii="Calibri" w:hAnsi="Calibri"/>
                <w:kern w:val="36"/>
                <w:lang w:val="en-US" w:eastAsia="tr-TR"/>
              </w:rPr>
              <w:t xml:space="preserve">Presentation </w:t>
            </w:r>
          </w:p>
        </w:tc>
        <w:tc>
          <w:tcPr>
            <w:tcW w:w="886" w:type="dxa"/>
            <w:vAlign w:val="center"/>
          </w:tcPr>
          <w:p w14:paraId="172641E4" w14:textId="77777777" w:rsidR="00A12462" w:rsidRPr="00623480" w:rsidRDefault="002E7E38" w:rsidP="00D765EA">
            <w:pPr>
              <w:rPr>
                <w:rFonts w:ascii="Calibri" w:hAnsi="Calibri"/>
                <w:kern w:val="36"/>
                <w:lang w:val="en-US" w:eastAsia="tr-TR"/>
              </w:rPr>
            </w:pPr>
            <w:r w:rsidRPr="00623480">
              <w:rPr>
                <w:rFonts w:ascii="Calibri" w:hAnsi="Calibri"/>
                <w:kern w:val="36"/>
                <w:lang w:val="en-US" w:eastAsia="tr-TR"/>
              </w:rPr>
              <w:t>10</w:t>
            </w:r>
            <w:r w:rsidR="00A12462" w:rsidRPr="00623480">
              <w:rPr>
                <w:rFonts w:ascii="Calibri" w:hAnsi="Calibri"/>
                <w:kern w:val="36"/>
                <w:lang w:val="en-US" w:eastAsia="tr-TR"/>
              </w:rPr>
              <w:t>%</w:t>
            </w:r>
          </w:p>
        </w:tc>
      </w:tr>
      <w:tr w:rsidR="00A12462" w:rsidRPr="00623480" w14:paraId="4B06C9CC" w14:textId="77777777" w:rsidTr="00A63538">
        <w:trPr>
          <w:tblCellSpacing w:w="15" w:type="dxa"/>
        </w:trPr>
        <w:tc>
          <w:tcPr>
            <w:tcW w:w="190" w:type="dxa"/>
            <w:vAlign w:val="center"/>
          </w:tcPr>
          <w:p w14:paraId="5C1E99BA" w14:textId="77777777" w:rsidR="00A12462" w:rsidRPr="00623480" w:rsidRDefault="00A12462" w:rsidP="00D765EA">
            <w:pPr>
              <w:rPr>
                <w:rFonts w:ascii="Calibri" w:hAnsi="Calibri"/>
                <w:kern w:val="36"/>
                <w:lang w:val="en-US" w:eastAsia="tr-TR"/>
              </w:rPr>
            </w:pPr>
            <w:r w:rsidRPr="00623480">
              <w:rPr>
                <w:rFonts w:ascii="Calibri" w:hAnsi="Calibri"/>
                <w:kern w:val="36"/>
                <w:lang w:val="en-US" w:eastAsia="tr-TR"/>
              </w:rPr>
              <w:t> </w:t>
            </w:r>
          </w:p>
        </w:tc>
        <w:tc>
          <w:tcPr>
            <w:tcW w:w="2961" w:type="dxa"/>
            <w:vAlign w:val="center"/>
          </w:tcPr>
          <w:p w14:paraId="1CFC6770" w14:textId="77777777" w:rsidR="00A12462" w:rsidRPr="00623480" w:rsidRDefault="009702B0" w:rsidP="00D765EA">
            <w:pPr>
              <w:rPr>
                <w:rFonts w:ascii="Calibri" w:hAnsi="Calibri"/>
                <w:kern w:val="36"/>
                <w:lang w:val="en-US" w:eastAsia="tr-TR"/>
              </w:rPr>
            </w:pPr>
            <w:r w:rsidRPr="00623480">
              <w:rPr>
                <w:rFonts w:ascii="Calibri" w:hAnsi="Calibri"/>
                <w:kern w:val="36"/>
                <w:lang w:val="en-US" w:eastAsia="tr-TR"/>
              </w:rPr>
              <w:t>Technical Talks</w:t>
            </w:r>
          </w:p>
        </w:tc>
        <w:tc>
          <w:tcPr>
            <w:tcW w:w="886" w:type="dxa"/>
            <w:vAlign w:val="center"/>
          </w:tcPr>
          <w:p w14:paraId="1A18F8A0" w14:textId="77777777" w:rsidR="00A12462" w:rsidRPr="00623480" w:rsidRDefault="002E7E38" w:rsidP="00AB5EB4">
            <w:pPr>
              <w:rPr>
                <w:rFonts w:ascii="Calibri" w:hAnsi="Calibri"/>
                <w:kern w:val="36"/>
                <w:lang w:val="en-US" w:eastAsia="tr-TR"/>
              </w:rPr>
            </w:pPr>
            <w:r w:rsidRPr="00623480">
              <w:rPr>
                <w:rFonts w:ascii="Calibri" w:hAnsi="Calibri"/>
                <w:kern w:val="36"/>
                <w:lang w:val="en-US" w:eastAsia="tr-TR"/>
              </w:rPr>
              <w:t>1</w:t>
            </w:r>
            <w:r w:rsidR="00300050">
              <w:rPr>
                <w:rFonts w:ascii="Calibri" w:hAnsi="Calibri"/>
                <w:kern w:val="36"/>
                <w:lang w:val="en-US" w:eastAsia="tr-TR"/>
              </w:rPr>
              <w:t>0</w:t>
            </w:r>
            <w:r w:rsidR="00A12462" w:rsidRPr="00623480">
              <w:rPr>
                <w:rFonts w:ascii="Calibri" w:hAnsi="Calibri"/>
                <w:kern w:val="36"/>
                <w:lang w:val="en-US" w:eastAsia="tr-TR"/>
              </w:rPr>
              <w:t>%</w:t>
            </w:r>
          </w:p>
        </w:tc>
      </w:tr>
      <w:tr w:rsidR="00A63538" w:rsidRPr="00623480" w14:paraId="7DCBB416" w14:textId="77777777" w:rsidTr="00A63538">
        <w:trPr>
          <w:tblCellSpacing w:w="15" w:type="dxa"/>
        </w:trPr>
        <w:tc>
          <w:tcPr>
            <w:tcW w:w="190" w:type="dxa"/>
            <w:vAlign w:val="center"/>
          </w:tcPr>
          <w:p w14:paraId="5E786F60" w14:textId="77777777" w:rsidR="00A63538" w:rsidRPr="00623480" w:rsidRDefault="00A63538" w:rsidP="00A63538">
            <w:pPr>
              <w:rPr>
                <w:rFonts w:ascii="Calibri" w:hAnsi="Calibri"/>
                <w:kern w:val="36"/>
                <w:lang w:val="en-US" w:eastAsia="tr-TR"/>
              </w:rPr>
            </w:pPr>
            <w:r w:rsidRPr="00623480">
              <w:rPr>
                <w:rFonts w:ascii="Calibri" w:hAnsi="Calibri"/>
                <w:kern w:val="36"/>
                <w:lang w:val="en-US" w:eastAsia="tr-TR"/>
              </w:rPr>
              <w:t> </w:t>
            </w:r>
          </w:p>
        </w:tc>
        <w:tc>
          <w:tcPr>
            <w:tcW w:w="2961" w:type="dxa"/>
            <w:vAlign w:val="center"/>
          </w:tcPr>
          <w:p w14:paraId="4D558EAA" w14:textId="77777777" w:rsidR="00A63538" w:rsidRPr="00623480" w:rsidRDefault="00A63538" w:rsidP="00A63538">
            <w:pPr>
              <w:rPr>
                <w:rFonts w:ascii="Calibri" w:hAnsi="Calibri"/>
                <w:kern w:val="36"/>
                <w:lang w:val="en-US" w:eastAsia="tr-TR"/>
              </w:rPr>
            </w:pPr>
            <w:r w:rsidRPr="00623480">
              <w:rPr>
                <w:rFonts w:ascii="Calibri" w:hAnsi="Calibri"/>
                <w:kern w:val="36"/>
                <w:lang w:val="en-US" w:eastAsia="tr-TR"/>
              </w:rPr>
              <w:t xml:space="preserve">Attendance &amp; Participation                             </w:t>
            </w:r>
          </w:p>
        </w:tc>
        <w:tc>
          <w:tcPr>
            <w:tcW w:w="886" w:type="dxa"/>
            <w:vAlign w:val="center"/>
          </w:tcPr>
          <w:p w14:paraId="664EF2F6" w14:textId="77777777" w:rsidR="00A63538" w:rsidRPr="00623480" w:rsidRDefault="00AB5EB4" w:rsidP="00A63538">
            <w:pPr>
              <w:rPr>
                <w:rFonts w:ascii="Calibri" w:hAnsi="Calibri"/>
                <w:kern w:val="36"/>
                <w:lang w:val="en-US" w:eastAsia="tr-TR"/>
              </w:rPr>
            </w:pPr>
            <w:r>
              <w:rPr>
                <w:rFonts w:ascii="Calibri" w:hAnsi="Calibri"/>
                <w:kern w:val="36"/>
                <w:lang w:val="en-US" w:eastAsia="tr-TR"/>
              </w:rPr>
              <w:t>5</w:t>
            </w:r>
            <w:r w:rsidR="00A63538">
              <w:rPr>
                <w:rFonts w:ascii="Calibri" w:hAnsi="Calibri"/>
                <w:kern w:val="36"/>
                <w:lang w:val="en-US" w:eastAsia="tr-TR"/>
              </w:rPr>
              <w:t>%</w:t>
            </w:r>
          </w:p>
        </w:tc>
      </w:tr>
    </w:tbl>
    <w:p w14:paraId="0AC89F57" w14:textId="77777777" w:rsidR="00A12462" w:rsidRDefault="00A12462" w:rsidP="00827654">
      <w:pPr>
        <w:jc w:val="both"/>
        <w:rPr>
          <w:rFonts w:ascii="Calibri" w:hAnsi="Calibri"/>
          <w:lang w:val="en-US"/>
        </w:rPr>
      </w:pPr>
    </w:p>
    <w:p w14:paraId="4D957D15" w14:textId="77777777" w:rsidR="00433972" w:rsidRDefault="00433972" w:rsidP="00827654">
      <w:pPr>
        <w:jc w:val="both"/>
        <w:rPr>
          <w:rFonts w:ascii="Calibri" w:hAnsi="Calibri"/>
          <w:lang w:val="en-US"/>
        </w:rPr>
      </w:pPr>
    </w:p>
    <w:p w14:paraId="7AEC7C78" w14:textId="77777777" w:rsidR="00433972" w:rsidRDefault="00433972" w:rsidP="00827654">
      <w:pPr>
        <w:jc w:val="both"/>
        <w:rPr>
          <w:rFonts w:ascii="Calibri" w:hAnsi="Calibri"/>
          <w:lang w:val="en-US"/>
        </w:rPr>
      </w:pPr>
    </w:p>
    <w:p w14:paraId="5D7012BC" w14:textId="77777777" w:rsidR="00433972" w:rsidRDefault="00433972" w:rsidP="00827654">
      <w:pPr>
        <w:jc w:val="both"/>
        <w:rPr>
          <w:rFonts w:ascii="Calibri" w:hAnsi="Calibri"/>
          <w:lang w:val="en-US"/>
        </w:rPr>
      </w:pPr>
    </w:p>
    <w:p w14:paraId="2F8B9BFA" w14:textId="77777777" w:rsidR="00433972" w:rsidRDefault="00433972" w:rsidP="00827654">
      <w:pPr>
        <w:jc w:val="both"/>
        <w:rPr>
          <w:rFonts w:ascii="Calibri" w:hAnsi="Calibri"/>
          <w:lang w:val="en-US"/>
        </w:rPr>
      </w:pPr>
    </w:p>
    <w:p w14:paraId="19EB8BF5" w14:textId="77777777" w:rsidR="00433972" w:rsidRDefault="00433972" w:rsidP="00827654">
      <w:pPr>
        <w:jc w:val="both"/>
        <w:rPr>
          <w:rFonts w:ascii="Calibri" w:hAnsi="Calibri"/>
          <w:lang w:val="en-US"/>
        </w:rPr>
      </w:pPr>
    </w:p>
    <w:p w14:paraId="7C64EA13" w14:textId="77777777" w:rsidR="00433972" w:rsidRDefault="00433972" w:rsidP="00827654">
      <w:pPr>
        <w:jc w:val="both"/>
      </w:pPr>
      <w:r>
        <w:rPr>
          <w:rFonts w:ascii="Calibri" w:hAnsi="Calibri"/>
          <w:lang w:val="en-US"/>
        </w:rPr>
        <w:t>Your final letter grade is based on your final score based on the ranges shown in the table below:</w:t>
      </w:r>
      <w:r>
        <w:rPr>
          <w:rFonts w:ascii="Calibri" w:hAnsi="Calibri"/>
          <w:lang w:val="en-US"/>
        </w:rPr>
        <w:br/>
      </w:r>
      <w:r>
        <w:rPr>
          <w:rFonts w:ascii="Calibri" w:hAnsi="Calibri"/>
          <w:lang w:val="en-US"/>
        </w:rPr>
        <w:br/>
      </w:r>
      <w:r>
        <w:object w:dxaOrig="7860" w:dyaOrig="3096" w14:anchorId="7A4C3C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75pt;height:92.55pt" o:ole="">
            <v:imagedata r:id="rId9" o:title=""/>
          </v:shape>
          <o:OLEObject Type="Embed" ProgID="PBrush" ShapeID="_x0000_i1025" DrawAspect="Content" ObjectID="_1666701808" r:id="rId10"/>
        </w:object>
      </w:r>
    </w:p>
    <w:p w14:paraId="4674E452" w14:textId="77777777" w:rsidR="00433972" w:rsidRDefault="00433972" w:rsidP="00827654">
      <w:pPr>
        <w:jc w:val="both"/>
      </w:pPr>
    </w:p>
    <w:p w14:paraId="0D67FCBA" w14:textId="77777777" w:rsidR="00433972" w:rsidRPr="00433972" w:rsidRDefault="00433972" w:rsidP="00433972">
      <w:pPr>
        <w:rPr>
          <w:rFonts w:ascii="Calibri" w:hAnsi="Calibri"/>
          <w:b/>
          <w:lang w:val="en-US"/>
        </w:rPr>
      </w:pPr>
      <w:r>
        <w:rPr>
          <w:rFonts w:ascii="Calibri" w:hAnsi="Calibri"/>
          <w:lang w:val="en-US"/>
        </w:rPr>
        <w:br/>
      </w:r>
      <w:r w:rsidRPr="00433972">
        <w:rPr>
          <w:rFonts w:ascii="Calibri" w:hAnsi="Calibri"/>
          <w:b/>
          <w:lang w:val="en-US"/>
        </w:rPr>
        <w:t>Deliverables for Fall Quarter</w:t>
      </w:r>
      <w:r w:rsidRPr="00433972">
        <w:rPr>
          <w:rFonts w:ascii="Calibri" w:hAnsi="Calibri"/>
          <w:b/>
          <w:lang w:val="en-US"/>
        </w:rPr>
        <w:br/>
      </w:r>
      <w:r w:rsidRPr="00433972">
        <w:rPr>
          <w:rFonts w:ascii="Calibri" w:hAnsi="Calibri"/>
          <w:b/>
          <w:lang w:val="en-US"/>
        </w:rPr>
        <w:br/>
      </w:r>
    </w:p>
    <w:tbl>
      <w:tblPr>
        <w:tblW w:w="9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1440"/>
        <w:gridCol w:w="1620"/>
        <w:gridCol w:w="1620"/>
        <w:gridCol w:w="1800"/>
        <w:gridCol w:w="1676"/>
        <w:gridCol w:w="10"/>
      </w:tblGrid>
      <w:tr w:rsidR="00433972" w:rsidRPr="00503FBD" w14:paraId="240362EF" w14:textId="77777777" w:rsidTr="00DE66DE">
        <w:trPr>
          <w:gridAfter w:val="1"/>
          <w:wAfter w:w="10" w:type="dxa"/>
          <w:trHeight w:val="350"/>
          <w:jc w:val="center"/>
        </w:trPr>
        <w:tc>
          <w:tcPr>
            <w:tcW w:w="1795" w:type="dxa"/>
            <w:shd w:val="clear" w:color="auto" w:fill="auto"/>
          </w:tcPr>
          <w:p w14:paraId="6957245D" w14:textId="77777777" w:rsidR="00433972" w:rsidRPr="001970C1" w:rsidRDefault="00433972" w:rsidP="006667F5">
            <w:pPr>
              <w:rPr>
                <w:rFonts w:ascii="Calibri" w:hAnsi="Calibri" w:cs="Tahoma"/>
                <w:b/>
                <w:bCs/>
                <w:color w:val="000000"/>
              </w:rPr>
            </w:pPr>
            <w:r w:rsidRPr="001970C1">
              <w:rPr>
                <w:rFonts w:ascii="Calibri" w:hAnsi="Calibri" w:cs="Tahoma"/>
                <w:b/>
                <w:bCs/>
                <w:color w:val="000000"/>
              </w:rPr>
              <w:t>Deliverable</w:t>
            </w:r>
          </w:p>
        </w:tc>
        <w:tc>
          <w:tcPr>
            <w:tcW w:w="1440" w:type="dxa"/>
            <w:shd w:val="clear" w:color="auto" w:fill="auto"/>
          </w:tcPr>
          <w:p w14:paraId="4F1AF7D9" w14:textId="77777777" w:rsidR="00433972" w:rsidRPr="001970C1" w:rsidRDefault="00433972" w:rsidP="006667F5">
            <w:pPr>
              <w:rPr>
                <w:rFonts w:ascii="Calibri" w:hAnsi="Calibri" w:cs="Tahoma"/>
                <w:b/>
                <w:bCs/>
                <w:color w:val="000000"/>
              </w:rPr>
            </w:pPr>
            <w:r w:rsidRPr="001970C1">
              <w:rPr>
                <w:rFonts w:ascii="Calibri" w:hAnsi="Calibri" w:cs="Tahoma"/>
                <w:b/>
                <w:bCs/>
                <w:color w:val="000000"/>
              </w:rPr>
              <w:t>Eval. Type</w:t>
            </w:r>
          </w:p>
        </w:tc>
        <w:tc>
          <w:tcPr>
            <w:tcW w:w="1620" w:type="dxa"/>
            <w:shd w:val="clear" w:color="auto" w:fill="auto"/>
          </w:tcPr>
          <w:p w14:paraId="58A32788" w14:textId="77777777" w:rsidR="00433972" w:rsidRDefault="00433972" w:rsidP="00520DE4">
            <w:pPr>
              <w:rPr>
                <w:rFonts w:ascii="Calibri" w:hAnsi="Calibri" w:cs="Tahoma"/>
                <w:b/>
                <w:bCs/>
                <w:color w:val="000000"/>
              </w:rPr>
            </w:pPr>
            <w:r>
              <w:rPr>
                <w:rFonts w:ascii="Calibri" w:hAnsi="Calibri" w:cs="Tahoma"/>
                <w:b/>
                <w:bCs/>
                <w:color w:val="000000"/>
              </w:rPr>
              <w:t>Sprint</w:t>
            </w:r>
            <w:r w:rsidRPr="001970C1">
              <w:rPr>
                <w:rFonts w:ascii="Calibri" w:hAnsi="Calibri" w:cs="Tahoma"/>
                <w:b/>
                <w:bCs/>
                <w:color w:val="000000"/>
              </w:rPr>
              <w:t>1</w:t>
            </w:r>
            <w:r w:rsidR="00D8013A">
              <w:rPr>
                <w:rFonts w:ascii="Calibri" w:hAnsi="Calibri" w:cs="Tahoma"/>
                <w:b/>
                <w:bCs/>
                <w:color w:val="000000"/>
              </w:rPr>
              <w:br/>
            </w:r>
            <w:r w:rsidR="00D8013A">
              <w:rPr>
                <w:rFonts w:ascii="Calibri" w:hAnsi="Calibri" w:cs="Tahoma"/>
                <w:bCs/>
                <w:color w:val="000000"/>
                <w:sz w:val="20"/>
              </w:rPr>
              <w:t xml:space="preserve">Wed  Sept 30 – </w:t>
            </w:r>
            <w:r w:rsidR="00D8013A">
              <w:rPr>
                <w:rFonts w:ascii="Calibri" w:hAnsi="Calibri" w:cs="Tahoma"/>
                <w:bCs/>
                <w:color w:val="000000"/>
                <w:sz w:val="20"/>
              </w:rPr>
              <w:br/>
              <w:t>Tue Oct 13</w:t>
            </w:r>
            <w:r w:rsidR="00520DE4">
              <w:rPr>
                <w:rFonts w:ascii="Calibri" w:hAnsi="Calibri" w:cs="Tahoma"/>
                <w:bCs/>
                <w:color w:val="000000"/>
                <w:sz w:val="20"/>
              </w:rPr>
              <w:br/>
            </w:r>
          </w:p>
          <w:p w14:paraId="0630753C" w14:textId="77777777" w:rsidR="00520DE4" w:rsidRPr="001970C1" w:rsidRDefault="00520DE4" w:rsidP="00520DE4">
            <w:pPr>
              <w:rPr>
                <w:rFonts w:ascii="Calibri" w:hAnsi="Calibri" w:cs="Tahoma"/>
                <w:b/>
                <w:bCs/>
                <w:color w:val="000000"/>
              </w:rPr>
            </w:pPr>
            <w:r w:rsidRPr="007367A9">
              <w:rPr>
                <w:rFonts w:ascii="Calibri" w:hAnsi="Calibri" w:cs="Tahoma"/>
                <w:bCs/>
                <w:color w:val="FF0000"/>
                <w:sz w:val="20"/>
              </w:rPr>
              <w:t>Eval</w:t>
            </w:r>
            <w:r>
              <w:rPr>
                <w:rFonts w:ascii="Calibri" w:hAnsi="Calibri" w:cs="Tahoma"/>
                <w:bCs/>
                <w:color w:val="000000"/>
                <w:sz w:val="20"/>
              </w:rPr>
              <w:t xml:space="preserve">: </w:t>
            </w:r>
            <w:r w:rsidR="00BE70FE">
              <w:rPr>
                <w:rFonts w:ascii="Calibri" w:hAnsi="Calibri" w:cs="Tahoma"/>
                <w:bCs/>
                <w:color w:val="000000"/>
                <w:sz w:val="20"/>
              </w:rPr>
              <w:t xml:space="preserve">Wed </w:t>
            </w:r>
            <w:r>
              <w:rPr>
                <w:rFonts w:ascii="Calibri" w:hAnsi="Calibri" w:cs="Tahoma"/>
                <w:bCs/>
                <w:color w:val="000000"/>
                <w:sz w:val="20"/>
              </w:rPr>
              <w:t>Oct 14</w:t>
            </w:r>
          </w:p>
        </w:tc>
        <w:tc>
          <w:tcPr>
            <w:tcW w:w="1620" w:type="dxa"/>
            <w:shd w:val="clear" w:color="auto" w:fill="auto"/>
          </w:tcPr>
          <w:p w14:paraId="0C0E36B2" w14:textId="77777777" w:rsidR="00433972" w:rsidRPr="001970C1" w:rsidRDefault="00433972" w:rsidP="006667F5">
            <w:pPr>
              <w:rPr>
                <w:rFonts w:ascii="Calibri" w:hAnsi="Calibri" w:cs="Tahoma"/>
                <w:b/>
                <w:bCs/>
                <w:color w:val="000000"/>
              </w:rPr>
            </w:pPr>
            <w:r>
              <w:rPr>
                <w:rFonts w:ascii="Calibri" w:hAnsi="Calibri" w:cs="Tahoma"/>
                <w:b/>
                <w:bCs/>
                <w:color w:val="000000"/>
              </w:rPr>
              <w:t>Sprint</w:t>
            </w:r>
            <w:r w:rsidRPr="001970C1">
              <w:rPr>
                <w:rFonts w:ascii="Calibri" w:hAnsi="Calibri" w:cs="Tahoma"/>
                <w:b/>
                <w:bCs/>
                <w:color w:val="000000"/>
              </w:rPr>
              <w:t>2</w:t>
            </w:r>
            <w:r w:rsidR="00D8013A">
              <w:rPr>
                <w:rFonts w:ascii="Calibri" w:hAnsi="Calibri" w:cs="Tahoma"/>
                <w:b/>
                <w:bCs/>
                <w:color w:val="000000"/>
              </w:rPr>
              <w:br/>
            </w:r>
            <w:r w:rsidR="00D8013A">
              <w:rPr>
                <w:rFonts w:ascii="Calibri" w:hAnsi="Calibri" w:cs="Tahoma"/>
                <w:bCs/>
                <w:color w:val="000000"/>
                <w:sz w:val="20"/>
              </w:rPr>
              <w:t>Wed Oct 14 -</w:t>
            </w:r>
            <w:r w:rsidR="00D8013A">
              <w:rPr>
                <w:rFonts w:ascii="Calibri" w:hAnsi="Calibri" w:cs="Tahoma"/>
                <w:bCs/>
                <w:color w:val="000000"/>
                <w:sz w:val="20"/>
              </w:rPr>
              <w:br/>
              <w:t>Tue Oct 27</w:t>
            </w:r>
            <w:r w:rsidR="00520DE4">
              <w:rPr>
                <w:rFonts w:ascii="Calibri" w:hAnsi="Calibri" w:cs="Tahoma"/>
                <w:bCs/>
                <w:color w:val="000000"/>
                <w:sz w:val="20"/>
              </w:rPr>
              <w:br/>
            </w:r>
            <w:r w:rsidR="00520DE4">
              <w:rPr>
                <w:rFonts w:ascii="Calibri" w:hAnsi="Calibri" w:cs="Tahoma"/>
                <w:bCs/>
                <w:color w:val="000000"/>
                <w:sz w:val="20"/>
              </w:rPr>
              <w:br/>
            </w:r>
            <w:r w:rsidR="00520DE4" w:rsidRPr="007367A9">
              <w:rPr>
                <w:rFonts w:ascii="Calibri" w:hAnsi="Calibri" w:cs="Tahoma"/>
                <w:bCs/>
                <w:color w:val="FF0000"/>
                <w:sz w:val="20"/>
              </w:rPr>
              <w:t>Eval</w:t>
            </w:r>
            <w:r w:rsidR="00520DE4" w:rsidRPr="00C16600">
              <w:rPr>
                <w:rFonts w:ascii="Calibri" w:hAnsi="Calibri" w:cs="Tahoma"/>
                <w:bCs/>
                <w:color w:val="000000"/>
                <w:sz w:val="20"/>
              </w:rPr>
              <w:t xml:space="preserve">: </w:t>
            </w:r>
            <w:r w:rsidR="00520DE4">
              <w:rPr>
                <w:rFonts w:ascii="Calibri" w:hAnsi="Calibri" w:cs="Tahoma"/>
                <w:bCs/>
                <w:color w:val="000000"/>
                <w:sz w:val="20"/>
              </w:rPr>
              <w:t>Wed Oct 28</w:t>
            </w:r>
          </w:p>
        </w:tc>
        <w:tc>
          <w:tcPr>
            <w:tcW w:w="1800" w:type="dxa"/>
            <w:shd w:val="clear" w:color="auto" w:fill="auto"/>
          </w:tcPr>
          <w:p w14:paraId="18551179" w14:textId="77777777" w:rsidR="00433972" w:rsidRPr="001970C1" w:rsidRDefault="00433972" w:rsidP="00DE66DE">
            <w:pPr>
              <w:rPr>
                <w:rFonts w:ascii="Calibri" w:hAnsi="Calibri" w:cs="Tahoma"/>
                <w:b/>
                <w:bCs/>
                <w:color w:val="000000"/>
              </w:rPr>
            </w:pPr>
            <w:r>
              <w:rPr>
                <w:rFonts w:ascii="Calibri" w:hAnsi="Calibri" w:cs="Tahoma"/>
                <w:b/>
                <w:bCs/>
                <w:color w:val="000000"/>
              </w:rPr>
              <w:t>Sprint</w:t>
            </w:r>
            <w:r w:rsidRPr="001970C1">
              <w:rPr>
                <w:rFonts w:ascii="Calibri" w:hAnsi="Calibri" w:cs="Tahoma"/>
                <w:b/>
                <w:bCs/>
                <w:color w:val="000000"/>
              </w:rPr>
              <w:t>3</w:t>
            </w:r>
            <w:r w:rsidR="00D8013A">
              <w:rPr>
                <w:rFonts w:ascii="Calibri" w:hAnsi="Calibri" w:cs="Tahoma"/>
                <w:b/>
                <w:bCs/>
                <w:color w:val="000000"/>
              </w:rPr>
              <w:br/>
            </w:r>
            <w:r w:rsidR="00D8013A">
              <w:rPr>
                <w:rFonts w:ascii="Calibri" w:hAnsi="Calibri" w:cs="Tahoma"/>
                <w:bCs/>
                <w:color w:val="000000"/>
                <w:sz w:val="20"/>
              </w:rPr>
              <w:t xml:space="preserve">Wed Oct 28 – </w:t>
            </w:r>
            <w:r w:rsidR="00D8013A">
              <w:rPr>
                <w:rFonts w:ascii="Calibri" w:hAnsi="Calibri" w:cs="Tahoma"/>
                <w:bCs/>
                <w:color w:val="000000"/>
                <w:sz w:val="20"/>
              </w:rPr>
              <w:br/>
              <w:t>Tue Nov 10</w:t>
            </w:r>
            <w:r w:rsidR="00520DE4">
              <w:rPr>
                <w:rFonts w:ascii="Calibri" w:hAnsi="Calibri" w:cs="Tahoma"/>
                <w:bCs/>
                <w:color w:val="000000"/>
                <w:sz w:val="20"/>
              </w:rPr>
              <w:br/>
            </w:r>
            <w:r w:rsidR="00520DE4">
              <w:rPr>
                <w:rFonts w:ascii="Calibri" w:hAnsi="Calibri" w:cs="Tahoma"/>
                <w:bCs/>
                <w:color w:val="000000"/>
                <w:sz w:val="20"/>
              </w:rPr>
              <w:br/>
            </w:r>
            <w:r w:rsidR="00520DE4" w:rsidRPr="007367A9">
              <w:rPr>
                <w:rFonts w:ascii="Calibri" w:hAnsi="Calibri" w:cs="Tahoma"/>
                <w:bCs/>
                <w:color w:val="FF0000"/>
                <w:sz w:val="20"/>
              </w:rPr>
              <w:t>Eval</w:t>
            </w:r>
            <w:r w:rsidR="00520DE4" w:rsidRPr="00C16600">
              <w:rPr>
                <w:rFonts w:ascii="Calibri" w:hAnsi="Calibri" w:cs="Tahoma"/>
                <w:bCs/>
                <w:color w:val="000000"/>
                <w:sz w:val="20"/>
              </w:rPr>
              <w:t xml:space="preserve">: </w:t>
            </w:r>
            <w:r w:rsidR="00DE66DE">
              <w:rPr>
                <w:rFonts w:ascii="Calibri" w:hAnsi="Calibri" w:cs="Tahoma"/>
                <w:bCs/>
                <w:color w:val="000000"/>
                <w:sz w:val="20"/>
              </w:rPr>
              <w:t>Thurs</w:t>
            </w:r>
            <w:r w:rsidR="00520DE4" w:rsidRPr="00C16600">
              <w:rPr>
                <w:rFonts w:ascii="Calibri" w:hAnsi="Calibri" w:cs="Tahoma"/>
                <w:bCs/>
                <w:color w:val="000000"/>
                <w:sz w:val="20"/>
              </w:rPr>
              <w:t xml:space="preserve"> Nov </w:t>
            </w:r>
            <w:r w:rsidR="00520DE4">
              <w:rPr>
                <w:rFonts w:ascii="Calibri" w:hAnsi="Calibri" w:cs="Tahoma"/>
                <w:bCs/>
                <w:color w:val="000000"/>
                <w:sz w:val="20"/>
              </w:rPr>
              <w:t>1</w:t>
            </w:r>
            <w:r w:rsidR="00DE66DE">
              <w:rPr>
                <w:rFonts w:ascii="Calibri" w:hAnsi="Calibri" w:cs="Tahoma"/>
                <w:bCs/>
                <w:color w:val="000000"/>
                <w:sz w:val="20"/>
              </w:rPr>
              <w:t>2</w:t>
            </w:r>
          </w:p>
        </w:tc>
        <w:tc>
          <w:tcPr>
            <w:tcW w:w="1676" w:type="dxa"/>
            <w:shd w:val="clear" w:color="auto" w:fill="auto"/>
          </w:tcPr>
          <w:p w14:paraId="128C1B63" w14:textId="77777777" w:rsidR="00433972" w:rsidRPr="001970C1" w:rsidRDefault="00433972" w:rsidP="00D50410">
            <w:pPr>
              <w:rPr>
                <w:rFonts w:ascii="Calibri" w:hAnsi="Calibri" w:cs="Tahoma"/>
                <w:b/>
                <w:bCs/>
                <w:color w:val="000000"/>
              </w:rPr>
            </w:pPr>
            <w:r>
              <w:rPr>
                <w:rFonts w:ascii="Calibri" w:hAnsi="Calibri" w:cs="Tahoma"/>
                <w:b/>
                <w:bCs/>
                <w:color w:val="000000"/>
              </w:rPr>
              <w:t>Sprint</w:t>
            </w:r>
            <w:r w:rsidRPr="001970C1">
              <w:rPr>
                <w:rFonts w:ascii="Calibri" w:hAnsi="Calibri" w:cs="Tahoma"/>
                <w:b/>
                <w:bCs/>
                <w:color w:val="000000"/>
              </w:rPr>
              <w:t>4</w:t>
            </w:r>
            <w:r w:rsidR="00D8013A">
              <w:rPr>
                <w:rFonts w:ascii="Calibri" w:hAnsi="Calibri" w:cs="Tahoma"/>
                <w:b/>
                <w:bCs/>
                <w:color w:val="000000"/>
              </w:rPr>
              <w:br/>
            </w:r>
            <w:r w:rsidR="00D50410">
              <w:rPr>
                <w:rFonts w:ascii="Calibri" w:hAnsi="Calibri" w:cs="Tahoma"/>
                <w:bCs/>
                <w:color w:val="000000"/>
                <w:sz w:val="20"/>
              </w:rPr>
              <w:t>Thurs</w:t>
            </w:r>
            <w:r w:rsidR="00D8013A">
              <w:rPr>
                <w:rFonts w:ascii="Calibri" w:hAnsi="Calibri" w:cs="Tahoma"/>
                <w:bCs/>
                <w:color w:val="000000"/>
                <w:sz w:val="20"/>
              </w:rPr>
              <w:t xml:space="preserve"> Nov 1</w:t>
            </w:r>
            <w:r w:rsidR="00D50410">
              <w:rPr>
                <w:rFonts w:ascii="Calibri" w:hAnsi="Calibri" w:cs="Tahoma"/>
                <w:bCs/>
                <w:color w:val="000000"/>
                <w:sz w:val="20"/>
              </w:rPr>
              <w:t>2</w:t>
            </w:r>
            <w:r w:rsidR="00D8013A">
              <w:rPr>
                <w:rFonts w:ascii="Calibri" w:hAnsi="Calibri" w:cs="Tahoma"/>
                <w:bCs/>
                <w:color w:val="000000"/>
                <w:sz w:val="20"/>
              </w:rPr>
              <w:t xml:space="preserve"> -</w:t>
            </w:r>
            <w:r w:rsidR="00D8013A">
              <w:rPr>
                <w:rFonts w:ascii="Calibri" w:hAnsi="Calibri" w:cs="Tahoma"/>
                <w:bCs/>
                <w:color w:val="000000"/>
                <w:sz w:val="20"/>
              </w:rPr>
              <w:br/>
              <w:t xml:space="preserve">Tue </w:t>
            </w:r>
            <w:r w:rsidR="00E10B16">
              <w:rPr>
                <w:rFonts w:ascii="Calibri" w:hAnsi="Calibri" w:cs="Tahoma"/>
                <w:bCs/>
                <w:color w:val="000000"/>
                <w:sz w:val="20"/>
              </w:rPr>
              <w:t>Dec 1</w:t>
            </w:r>
            <w:r w:rsidR="00520DE4">
              <w:rPr>
                <w:rFonts w:ascii="Calibri" w:hAnsi="Calibri" w:cs="Tahoma"/>
                <w:bCs/>
                <w:color w:val="000000"/>
                <w:sz w:val="20"/>
              </w:rPr>
              <w:br/>
            </w:r>
            <w:r w:rsidR="00520DE4">
              <w:rPr>
                <w:rFonts w:ascii="Calibri" w:hAnsi="Calibri" w:cs="Tahoma"/>
                <w:bCs/>
                <w:color w:val="000000"/>
                <w:sz w:val="20"/>
              </w:rPr>
              <w:br/>
            </w:r>
            <w:r w:rsidR="00520DE4" w:rsidRPr="007367A9">
              <w:rPr>
                <w:rFonts w:ascii="Calibri" w:hAnsi="Calibri" w:cs="Tahoma"/>
                <w:bCs/>
                <w:color w:val="FF0000"/>
                <w:sz w:val="20"/>
              </w:rPr>
              <w:t>Eval</w:t>
            </w:r>
            <w:r w:rsidR="00520DE4" w:rsidRPr="00C16600">
              <w:rPr>
                <w:rFonts w:ascii="Calibri" w:hAnsi="Calibri" w:cs="Tahoma"/>
                <w:bCs/>
                <w:color w:val="000000"/>
                <w:sz w:val="20"/>
              </w:rPr>
              <w:t xml:space="preserve">: Wed </w:t>
            </w:r>
            <w:r w:rsidR="00BE70FE">
              <w:rPr>
                <w:rFonts w:ascii="Calibri" w:hAnsi="Calibri" w:cs="Tahoma"/>
                <w:bCs/>
                <w:color w:val="000000"/>
                <w:sz w:val="20"/>
              </w:rPr>
              <w:t xml:space="preserve">Dec </w:t>
            </w:r>
            <w:r w:rsidR="00E10B16">
              <w:rPr>
                <w:rFonts w:ascii="Calibri" w:hAnsi="Calibri" w:cs="Tahoma"/>
                <w:bCs/>
                <w:color w:val="000000"/>
                <w:sz w:val="20"/>
              </w:rPr>
              <w:t>2</w:t>
            </w:r>
          </w:p>
        </w:tc>
      </w:tr>
      <w:tr w:rsidR="00433972" w14:paraId="506519EB" w14:textId="77777777" w:rsidTr="00DE66DE">
        <w:trPr>
          <w:gridAfter w:val="1"/>
          <w:wAfter w:w="10" w:type="dxa"/>
          <w:trHeight w:val="876"/>
          <w:jc w:val="center"/>
        </w:trPr>
        <w:tc>
          <w:tcPr>
            <w:tcW w:w="1795" w:type="dxa"/>
            <w:shd w:val="clear" w:color="auto" w:fill="auto"/>
          </w:tcPr>
          <w:p w14:paraId="30F7269E" w14:textId="77777777" w:rsidR="00433972" w:rsidRPr="00D8013A" w:rsidRDefault="00D8013A" w:rsidP="006667F5">
            <w:pPr>
              <w:rPr>
                <w:rFonts w:ascii="Calibri" w:hAnsi="Calibri" w:cs="Tahoma"/>
                <w:b/>
                <w:bCs/>
                <w:color w:val="000000"/>
              </w:rPr>
            </w:pPr>
            <w:r w:rsidRPr="00D8013A">
              <w:rPr>
                <w:rFonts w:ascii="Calibri" w:hAnsi="Calibri" w:cs="Tahoma"/>
                <w:b/>
                <w:bCs/>
                <w:color w:val="000000"/>
              </w:rPr>
              <w:t>Development</w:t>
            </w:r>
          </w:p>
        </w:tc>
        <w:tc>
          <w:tcPr>
            <w:tcW w:w="1440" w:type="dxa"/>
            <w:shd w:val="clear" w:color="auto" w:fill="auto"/>
          </w:tcPr>
          <w:p w14:paraId="1491534B" w14:textId="77777777" w:rsidR="00433972" w:rsidRPr="004C7902" w:rsidRDefault="00433972" w:rsidP="006667F5">
            <w:pPr>
              <w:rPr>
                <w:rFonts w:ascii="Calibri" w:hAnsi="Calibri" w:cs="Tahoma"/>
                <w:b/>
                <w:bCs/>
                <w:color w:val="000000"/>
                <w:sz w:val="20"/>
              </w:rPr>
            </w:pPr>
            <w:r w:rsidRPr="004C7902">
              <w:rPr>
                <w:rFonts w:ascii="Calibri" w:hAnsi="Calibri" w:cs="Tahoma"/>
                <w:b/>
                <w:bCs/>
                <w:color w:val="000000"/>
                <w:sz w:val="20"/>
              </w:rPr>
              <w:t>Individual</w:t>
            </w:r>
          </w:p>
        </w:tc>
        <w:tc>
          <w:tcPr>
            <w:tcW w:w="1620" w:type="dxa"/>
            <w:shd w:val="clear" w:color="auto" w:fill="auto"/>
          </w:tcPr>
          <w:p w14:paraId="26351A32" w14:textId="77777777" w:rsidR="00433972" w:rsidRDefault="00433972" w:rsidP="006667F5">
            <w:pPr>
              <w:rPr>
                <w:rFonts w:ascii="Calibri" w:hAnsi="Calibri" w:cs="Tahoma"/>
                <w:bCs/>
                <w:color w:val="000000"/>
                <w:sz w:val="20"/>
              </w:rPr>
            </w:pPr>
            <w:r>
              <w:rPr>
                <w:rFonts w:ascii="Calibri" w:hAnsi="Calibri" w:cs="Tahoma"/>
                <w:bCs/>
                <w:color w:val="000000"/>
                <w:sz w:val="20"/>
              </w:rPr>
              <w:br/>
            </w:r>
          </w:p>
          <w:p w14:paraId="5E3AC19C" w14:textId="77777777" w:rsidR="00433972" w:rsidRPr="00C16600" w:rsidRDefault="00433972" w:rsidP="006667F5">
            <w:pPr>
              <w:rPr>
                <w:rFonts w:ascii="Calibri" w:hAnsi="Calibri" w:cs="Tahoma"/>
                <w:bCs/>
                <w:color w:val="000000"/>
                <w:sz w:val="20"/>
              </w:rPr>
            </w:pPr>
          </w:p>
          <w:p w14:paraId="0F226886" w14:textId="77777777" w:rsidR="00433972" w:rsidRDefault="00433972" w:rsidP="006667F5">
            <w:pPr>
              <w:rPr>
                <w:rFonts w:ascii="Calibri" w:hAnsi="Calibri" w:cs="Tahoma"/>
                <w:b/>
                <w:bCs/>
                <w:color w:val="000000"/>
                <w:sz w:val="20"/>
              </w:rPr>
            </w:pPr>
          </w:p>
          <w:p w14:paraId="361090E8" w14:textId="77777777" w:rsidR="00433972" w:rsidRPr="00265A63" w:rsidRDefault="00433972" w:rsidP="006667F5">
            <w:pPr>
              <w:rPr>
                <w:rFonts w:ascii="Calibri" w:hAnsi="Calibri" w:cs="Tahoma"/>
                <w:b/>
                <w:bCs/>
                <w:color w:val="000000"/>
                <w:sz w:val="20"/>
              </w:rPr>
            </w:pPr>
          </w:p>
        </w:tc>
        <w:tc>
          <w:tcPr>
            <w:tcW w:w="1620" w:type="dxa"/>
            <w:shd w:val="clear" w:color="auto" w:fill="auto"/>
          </w:tcPr>
          <w:p w14:paraId="3493DEE9" w14:textId="77777777" w:rsidR="00433972" w:rsidRDefault="00433972" w:rsidP="006667F5">
            <w:pPr>
              <w:rPr>
                <w:rFonts w:ascii="Calibri" w:hAnsi="Calibri" w:cs="Tahoma"/>
                <w:bCs/>
                <w:color w:val="000000"/>
                <w:sz w:val="20"/>
              </w:rPr>
            </w:pPr>
            <w:r>
              <w:rPr>
                <w:rFonts w:ascii="Calibri" w:hAnsi="Calibri" w:cs="Tahoma"/>
                <w:bCs/>
                <w:color w:val="000000"/>
                <w:sz w:val="20"/>
              </w:rPr>
              <w:br/>
            </w:r>
            <w:r w:rsidR="00F30438">
              <w:rPr>
                <w:rFonts w:ascii="Calibri" w:hAnsi="Calibri" w:cs="Tahoma"/>
                <w:bCs/>
                <w:color w:val="000000"/>
                <w:sz w:val="20"/>
              </w:rPr>
              <w:t xml:space="preserve">Source code + </w:t>
            </w:r>
            <w:bookmarkStart w:id="0" w:name="_GoBack"/>
            <w:r w:rsidR="00F30438">
              <w:rPr>
                <w:rFonts w:ascii="Calibri" w:hAnsi="Calibri" w:cs="Tahoma"/>
                <w:bCs/>
                <w:color w:val="000000"/>
                <w:sz w:val="20"/>
              </w:rPr>
              <w:t>demo</w:t>
            </w:r>
            <w:bookmarkEnd w:id="0"/>
            <w:r w:rsidR="00F30438">
              <w:rPr>
                <w:rFonts w:ascii="Calibri" w:hAnsi="Calibri" w:cs="Tahoma"/>
                <w:bCs/>
                <w:color w:val="000000"/>
                <w:sz w:val="20"/>
              </w:rPr>
              <w:t>.</w:t>
            </w:r>
          </w:p>
          <w:p w14:paraId="27DB6730" w14:textId="77777777" w:rsidR="00433972" w:rsidRPr="00C16600" w:rsidRDefault="00433972" w:rsidP="00375B7B">
            <w:pPr>
              <w:rPr>
                <w:rFonts w:ascii="Calibri" w:hAnsi="Calibri" w:cs="Tahoma"/>
                <w:bCs/>
                <w:color w:val="000000"/>
                <w:sz w:val="20"/>
              </w:rPr>
            </w:pPr>
          </w:p>
        </w:tc>
        <w:tc>
          <w:tcPr>
            <w:tcW w:w="1800" w:type="dxa"/>
            <w:shd w:val="clear" w:color="auto" w:fill="auto"/>
          </w:tcPr>
          <w:p w14:paraId="27126E69" w14:textId="77777777" w:rsidR="00433972" w:rsidRDefault="00433972" w:rsidP="006667F5">
            <w:pPr>
              <w:rPr>
                <w:rFonts w:ascii="Calibri" w:hAnsi="Calibri" w:cs="Tahoma"/>
                <w:bCs/>
                <w:color w:val="000000"/>
                <w:sz w:val="20"/>
              </w:rPr>
            </w:pPr>
            <w:r>
              <w:rPr>
                <w:rFonts w:ascii="Calibri" w:hAnsi="Calibri" w:cs="Tahoma"/>
                <w:bCs/>
                <w:color w:val="000000"/>
                <w:sz w:val="20"/>
              </w:rPr>
              <w:br/>
            </w:r>
            <w:r w:rsidR="00F30438">
              <w:rPr>
                <w:rFonts w:ascii="Calibri" w:hAnsi="Calibri" w:cs="Tahoma"/>
                <w:bCs/>
                <w:color w:val="000000"/>
                <w:sz w:val="20"/>
              </w:rPr>
              <w:t>Source code + demo.</w:t>
            </w:r>
          </w:p>
          <w:p w14:paraId="0922810C" w14:textId="77777777" w:rsidR="00433972" w:rsidRPr="00C16600" w:rsidRDefault="00433972" w:rsidP="00375B7B">
            <w:pPr>
              <w:rPr>
                <w:rFonts w:ascii="Calibri" w:hAnsi="Calibri" w:cs="Tahoma"/>
                <w:bCs/>
                <w:color w:val="000000"/>
                <w:sz w:val="20"/>
              </w:rPr>
            </w:pPr>
          </w:p>
        </w:tc>
        <w:tc>
          <w:tcPr>
            <w:tcW w:w="1676" w:type="dxa"/>
            <w:shd w:val="clear" w:color="auto" w:fill="auto"/>
          </w:tcPr>
          <w:p w14:paraId="0BBD671B" w14:textId="77777777" w:rsidR="00F30438" w:rsidRDefault="00F30438" w:rsidP="006667F5">
            <w:pPr>
              <w:rPr>
                <w:rFonts w:ascii="Calibri" w:hAnsi="Calibri" w:cs="Tahoma"/>
                <w:bCs/>
                <w:color w:val="000000"/>
                <w:sz w:val="20"/>
              </w:rPr>
            </w:pPr>
          </w:p>
          <w:p w14:paraId="7C291DB1" w14:textId="77777777" w:rsidR="00433972" w:rsidRPr="001970C1" w:rsidRDefault="00F30438" w:rsidP="006667F5">
            <w:pPr>
              <w:rPr>
                <w:rFonts w:ascii="Calibri" w:hAnsi="Calibri" w:cs="Tahoma"/>
                <w:bCs/>
                <w:color w:val="000000"/>
                <w:sz w:val="20"/>
              </w:rPr>
            </w:pPr>
            <w:r>
              <w:rPr>
                <w:rFonts w:ascii="Calibri" w:hAnsi="Calibri" w:cs="Tahoma"/>
                <w:bCs/>
                <w:color w:val="000000"/>
                <w:sz w:val="20"/>
              </w:rPr>
              <w:t>Source code + demo.</w:t>
            </w:r>
            <w:r w:rsidRPr="001970C1">
              <w:rPr>
                <w:rFonts w:ascii="Calibri" w:hAnsi="Calibri" w:cs="Tahoma"/>
                <w:bCs/>
                <w:color w:val="000000"/>
                <w:sz w:val="20"/>
              </w:rPr>
              <w:t xml:space="preserve"> </w:t>
            </w:r>
          </w:p>
        </w:tc>
      </w:tr>
      <w:tr w:rsidR="00433972" w14:paraId="729CC044" w14:textId="77777777" w:rsidTr="00DE66DE">
        <w:trPr>
          <w:gridAfter w:val="1"/>
          <w:wAfter w:w="10" w:type="dxa"/>
          <w:trHeight w:val="2028"/>
          <w:jc w:val="center"/>
        </w:trPr>
        <w:tc>
          <w:tcPr>
            <w:tcW w:w="1795" w:type="dxa"/>
            <w:shd w:val="clear" w:color="auto" w:fill="auto"/>
          </w:tcPr>
          <w:p w14:paraId="51A027B5" w14:textId="77777777" w:rsidR="00433972" w:rsidRPr="004C7902" w:rsidRDefault="00433972" w:rsidP="006667F5">
            <w:pPr>
              <w:rPr>
                <w:rFonts w:ascii="Calibri" w:hAnsi="Calibri" w:cs="Tahoma"/>
                <w:b/>
                <w:bCs/>
                <w:color w:val="000000"/>
              </w:rPr>
            </w:pPr>
            <w:r w:rsidRPr="004C7902">
              <w:rPr>
                <w:rFonts w:ascii="Calibri" w:hAnsi="Calibri" w:cs="Tahoma"/>
                <w:b/>
                <w:bCs/>
                <w:color w:val="000000"/>
              </w:rPr>
              <w:t>Documentation</w:t>
            </w:r>
          </w:p>
          <w:p w14:paraId="082034B5" w14:textId="77777777" w:rsidR="00433972" w:rsidRPr="001970C1" w:rsidRDefault="00433972" w:rsidP="006667F5">
            <w:pPr>
              <w:rPr>
                <w:rFonts w:ascii="Calibri" w:hAnsi="Calibri" w:cs="Tahoma"/>
                <w:bCs/>
                <w:color w:val="000000"/>
              </w:rPr>
            </w:pPr>
          </w:p>
        </w:tc>
        <w:tc>
          <w:tcPr>
            <w:tcW w:w="1440" w:type="dxa"/>
            <w:shd w:val="clear" w:color="auto" w:fill="auto"/>
          </w:tcPr>
          <w:p w14:paraId="5692B116" w14:textId="77777777" w:rsidR="00433972" w:rsidRPr="004C7902" w:rsidRDefault="00433972" w:rsidP="006667F5">
            <w:pPr>
              <w:rPr>
                <w:rFonts w:ascii="Calibri" w:hAnsi="Calibri" w:cs="Tahoma"/>
                <w:b/>
                <w:bCs/>
                <w:color w:val="000000"/>
                <w:sz w:val="20"/>
              </w:rPr>
            </w:pPr>
            <w:r w:rsidRPr="004C7902">
              <w:rPr>
                <w:rFonts w:ascii="Calibri" w:hAnsi="Calibri" w:cs="Tahoma"/>
                <w:b/>
                <w:bCs/>
                <w:color w:val="000000"/>
                <w:sz w:val="20"/>
              </w:rPr>
              <w:t>Team</w:t>
            </w:r>
          </w:p>
        </w:tc>
        <w:tc>
          <w:tcPr>
            <w:tcW w:w="1620" w:type="dxa"/>
            <w:shd w:val="clear" w:color="auto" w:fill="auto"/>
          </w:tcPr>
          <w:p w14:paraId="54A06EB6" w14:textId="77777777" w:rsidR="009D4DBD" w:rsidRDefault="005939B8" w:rsidP="009D4DBD">
            <w:pPr>
              <w:rPr>
                <w:rFonts w:ascii="Calibri" w:hAnsi="Calibri" w:cs="Tahoma"/>
                <w:bCs/>
                <w:color w:val="FF0000"/>
                <w:sz w:val="20"/>
              </w:rPr>
            </w:pPr>
            <w:r>
              <w:rPr>
                <w:rFonts w:ascii="Calibri" w:hAnsi="Calibri" w:cs="Tahoma"/>
                <w:bCs/>
                <w:color w:val="000000"/>
                <w:sz w:val="20"/>
              </w:rPr>
              <w:t xml:space="preserve">- </w:t>
            </w:r>
            <w:r w:rsidR="009D4DBD">
              <w:rPr>
                <w:rFonts w:ascii="Calibri" w:hAnsi="Calibri" w:cs="Tahoma"/>
                <w:bCs/>
                <w:color w:val="000000"/>
                <w:sz w:val="20"/>
              </w:rPr>
              <w:t>PR FAQ</w:t>
            </w:r>
            <w:r w:rsidR="000602D5">
              <w:rPr>
                <w:rFonts w:ascii="Calibri" w:hAnsi="Calibri" w:cs="Tahoma"/>
                <w:bCs/>
                <w:color w:val="000000"/>
                <w:sz w:val="20"/>
              </w:rPr>
              <w:t xml:space="preserve"> </w:t>
            </w:r>
            <w:r w:rsidR="000602D5">
              <w:rPr>
                <w:rFonts w:ascii="Calibri" w:hAnsi="Calibri" w:cs="Tahoma"/>
                <w:bCs/>
                <w:color w:val="000000"/>
                <w:sz w:val="20"/>
              </w:rPr>
              <w:br/>
            </w:r>
            <w:r>
              <w:rPr>
                <w:rFonts w:ascii="Calibri" w:hAnsi="Calibri" w:cs="Tahoma"/>
                <w:bCs/>
                <w:color w:val="000000"/>
                <w:sz w:val="20"/>
              </w:rPr>
              <w:t xml:space="preserve">- </w:t>
            </w:r>
            <w:r w:rsidR="00433972">
              <w:rPr>
                <w:rFonts w:ascii="Calibri" w:hAnsi="Calibri" w:cs="Tahoma"/>
                <w:bCs/>
                <w:color w:val="000000"/>
                <w:sz w:val="20"/>
              </w:rPr>
              <w:t>Sprint Progress Report</w:t>
            </w:r>
            <w:r>
              <w:rPr>
                <w:rFonts w:ascii="Calibri" w:hAnsi="Calibri" w:cs="Tahoma"/>
                <w:bCs/>
                <w:color w:val="000000"/>
                <w:sz w:val="20"/>
              </w:rPr>
              <w:br/>
            </w:r>
            <w:r>
              <w:rPr>
                <w:rFonts w:ascii="Calibri" w:hAnsi="Calibri" w:cs="Tahoma"/>
                <w:bCs/>
                <w:color w:val="000000"/>
                <w:sz w:val="20"/>
              </w:rPr>
              <w:br/>
            </w:r>
          </w:p>
          <w:p w14:paraId="29C40E2A" w14:textId="77777777" w:rsidR="009D4DBD" w:rsidRDefault="009D4DBD" w:rsidP="009D4DBD">
            <w:pPr>
              <w:rPr>
                <w:rFonts w:ascii="Calibri" w:hAnsi="Calibri" w:cs="Tahoma"/>
                <w:bCs/>
                <w:color w:val="FF0000"/>
                <w:sz w:val="20"/>
              </w:rPr>
            </w:pPr>
          </w:p>
          <w:p w14:paraId="61603720" w14:textId="77777777" w:rsidR="009D4DBD" w:rsidRDefault="009D4DBD" w:rsidP="009D4DBD">
            <w:pPr>
              <w:rPr>
                <w:rFonts w:ascii="Calibri" w:hAnsi="Calibri" w:cs="Tahoma"/>
                <w:bCs/>
                <w:color w:val="FF0000"/>
                <w:sz w:val="20"/>
              </w:rPr>
            </w:pPr>
          </w:p>
          <w:p w14:paraId="432FA69C" w14:textId="77777777" w:rsidR="00433972" w:rsidRPr="001970C1" w:rsidRDefault="005939B8" w:rsidP="00BE70FE">
            <w:pPr>
              <w:rPr>
                <w:rFonts w:ascii="Calibri" w:hAnsi="Calibri" w:cs="Tahoma"/>
                <w:bCs/>
                <w:color w:val="000000"/>
                <w:sz w:val="20"/>
              </w:rPr>
            </w:pPr>
            <w:r w:rsidRPr="007367A9">
              <w:rPr>
                <w:rFonts w:ascii="Calibri" w:hAnsi="Calibri" w:cs="Tahoma"/>
                <w:bCs/>
                <w:color w:val="FF0000"/>
                <w:sz w:val="20"/>
              </w:rPr>
              <w:t>Due</w:t>
            </w:r>
            <w:r>
              <w:rPr>
                <w:rFonts w:ascii="Calibri" w:hAnsi="Calibri" w:cs="Tahoma"/>
                <w:bCs/>
                <w:color w:val="000000"/>
                <w:sz w:val="20"/>
              </w:rPr>
              <w:t xml:space="preserve">: </w:t>
            </w:r>
            <w:r w:rsidR="00BE70FE">
              <w:rPr>
                <w:rFonts w:ascii="Calibri" w:hAnsi="Calibri" w:cs="Tahoma"/>
                <w:bCs/>
                <w:color w:val="000000"/>
                <w:sz w:val="20"/>
              </w:rPr>
              <w:t>Wed Oct 14</w:t>
            </w:r>
          </w:p>
        </w:tc>
        <w:tc>
          <w:tcPr>
            <w:tcW w:w="1620" w:type="dxa"/>
            <w:shd w:val="clear" w:color="auto" w:fill="auto"/>
          </w:tcPr>
          <w:p w14:paraId="16177C4D" w14:textId="77777777" w:rsidR="00433972" w:rsidRPr="001970C1" w:rsidRDefault="005939B8" w:rsidP="006667F5">
            <w:pPr>
              <w:rPr>
                <w:rFonts w:ascii="Calibri" w:hAnsi="Calibri" w:cs="Tahoma"/>
                <w:bCs/>
                <w:color w:val="000000"/>
                <w:sz w:val="20"/>
              </w:rPr>
            </w:pPr>
            <w:r>
              <w:rPr>
                <w:rFonts w:ascii="Calibri" w:hAnsi="Calibri" w:cs="Tahoma"/>
                <w:bCs/>
                <w:color w:val="000000"/>
                <w:sz w:val="20"/>
              </w:rPr>
              <w:t xml:space="preserve">- </w:t>
            </w:r>
            <w:r w:rsidR="00433972" w:rsidRPr="001970C1">
              <w:rPr>
                <w:rFonts w:ascii="Calibri" w:hAnsi="Calibri" w:cs="Tahoma"/>
                <w:bCs/>
                <w:color w:val="000000"/>
                <w:sz w:val="20"/>
              </w:rPr>
              <w:t>SRS</w:t>
            </w:r>
          </w:p>
          <w:p w14:paraId="1E085058" w14:textId="77777777" w:rsidR="00433972" w:rsidRDefault="005939B8" w:rsidP="006667F5">
            <w:pPr>
              <w:rPr>
                <w:rFonts w:ascii="Calibri" w:hAnsi="Calibri" w:cs="Tahoma"/>
                <w:bCs/>
                <w:color w:val="000000"/>
                <w:sz w:val="20"/>
              </w:rPr>
            </w:pPr>
            <w:r>
              <w:rPr>
                <w:rFonts w:ascii="Calibri" w:hAnsi="Calibri" w:cs="Tahoma"/>
                <w:bCs/>
                <w:color w:val="000000"/>
                <w:sz w:val="20"/>
              </w:rPr>
              <w:t xml:space="preserve">- </w:t>
            </w:r>
            <w:r w:rsidR="00433972">
              <w:rPr>
                <w:rFonts w:ascii="Calibri" w:hAnsi="Calibri" w:cs="Tahoma"/>
                <w:bCs/>
                <w:color w:val="000000"/>
                <w:sz w:val="20"/>
              </w:rPr>
              <w:t>Sprint Progress Report</w:t>
            </w:r>
          </w:p>
          <w:p w14:paraId="3FFF068D" w14:textId="77777777" w:rsidR="00433972" w:rsidRDefault="00433972" w:rsidP="006667F5">
            <w:pPr>
              <w:rPr>
                <w:rFonts w:ascii="Calibri" w:hAnsi="Calibri" w:cs="Tahoma"/>
                <w:b/>
                <w:bCs/>
                <w:color w:val="000000"/>
                <w:sz w:val="20"/>
              </w:rPr>
            </w:pPr>
            <w:r>
              <w:rPr>
                <w:rFonts w:ascii="Calibri" w:hAnsi="Calibri" w:cs="Tahoma"/>
                <w:bCs/>
                <w:color w:val="000000"/>
                <w:sz w:val="20"/>
              </w:rPr>
              <w:br/>
            </w:r>
          </w:p>
          <w:p w14:paraId="35AB2D1C" w14:textId="77777777" w:rsidR="005939B8" w:rsidRDefault="005939B8" w:rsidP="006667F5">
            <w:pPr>
              <w:rPr>
                <w:rFonts w:ascii="Calibri" w:hAnsi="Calibri" w:cs="Tahoma"/>
                <w:b/>
                <w:bCs/>
                <w:color w:val="000000"/>
                <w:sz w:val="20"/>
              </w:rPr>
            </w:pPr>
          </w:p>
          <w:p w14:paraId="02EE5581" w14:textId="77777777" w:rsidR="005C7D13" w:rsidRDefault="005C7D13" w:rsidP="006667F5">
            <w:pPr>
              <w:rPr>
                <w:rFonts w:ascii="Calibri" w:hAnsi="Calibri" w:cs="Tahoma"/>
                <w:bCs/>
                <w:color w:val="FF0000"/>
                <w:sz w:val="20"/>
              </w:rPr>
            </w:pPr>
          </w:p>
          <w:p w14:paraId="0C52F089" w14:textId="77777777" w:rsidR="005939B8" w:rsidRPr="005939B8" w:rsidRDefault="005939B8" w:rsidP="006667F5">
            <w:pPr>
              <w:rPr>
                <w:rFonts w:ascii="Calibri" w:hAnsi="Calibri" w:cs="Tahoma"/>
                <w:bCs/>
                <w:color w:val="000000"/>
                <w:sz w:val="20"/>
              </w:rPr>
            </w:pPr>
            <w:r w:rsidRPr="007367A9">
              <w:rPr>
                <w:rFonts w:ascii="Calibri" w:hAnsi="Calibri" w:cs="Tahoma"/>
                <w:bCs/>
                <w:color w:val="FF0000"/>
                <w:sz w:val="20"/>
              </w:rPr>
              <w:t>Due</w:t>
            </w:r>
            <w:r>
              <w:rPr>
                <w:rFonts w:ascii="Calibri" w:hAnsi="Calibri" w:cs="Tahoma"/>
                <w:bCs/>
                <w:color w:val="000000"/>
                <w:sz w:val="20"/>
              </w:rPr>
              <w:t>:</w:t>
            </w:r>
            <w:r w:rsidRPr="005939B8">
              <w:rPr>
                <w:rFonts w:ascii="Calibri" w:hAnsi="Calibri" w:cs="Tahoma"/>
                <w:bCs/>
                <w:color w:val="000000"/>
                <w:sz w:val="20"/>
              </w:rPr>
              <w:t xml:space="preserve"> Wed </w:t>
            </w:r>
            <w:r>
              <w:rPr>
                <w:rFonts w:ascii="Calibri" w:hAnsi="Calibri" w:cs="Tahoma"/>
                <w:bCs/>
                <w:color w:val="000000"/>
                <w:sz w:val="20"/>
              </w:rPr>
              <w:t>Oct 2</w:t>
            </w:r>
            <w:r w:rsidR="00AC07C3">
              <w:rPr>
                <w:rFonts w:ascii="Calibri" w:hAnsi="Calibri" w:cs="Tahoma"/>
                <w:bCs/>
                <w:color w:val="000000"/>
                <w:sz w:val="20"/>
              </w:rPr>
              <w:t>8</w:t>
            </w:r>
          </w:p>
          <w:p w14:paraId="64E273DD" w14:textId="77777777" w:rsidR="00433972" w:rsidRPr="001970C1" w:rsidRDefault="00433972" w:rsidP="006667F5">
            <w:pPr>
              <w:rPr>
                <w:rFonts w:ascii="Calibri" w:hAnsi="Calibri" w:cs="Tahoma"/>
                <w:bCs/>
                <w:color w:val="000000"/>
                <w:sz w:val="20"/>
              </w:rPr>
            </w:pPr>
          </w:p>
        </w:tc>
        <w:tc>
          <w:tcPr>
            <w:tcW w:w="1800" w:type="dxa"/>
            <w:shd w:val="clear" w:color="auto" w:fill="auto"/>
          </w:tcPr>
          <w:p w14:paraId="5E83C9AE" w14:textId="77777777" w:rsidR="005939B8" w:rsidRDefault="005939B8" w:rsidP="006667F5">
            <w:pPr>
              <w:rPr>
                <w:rFonts w:ascii="Calibri" w:hAnsi="Calibri" w:cs="Tahoma"/>
                <w:bCs/>
                <w:color w:val="000000"/>
                <w:sz w:val="20"/>
              </w:rPr>
            </w:pPr>
            <w:r>
              <w:rPr>
                <w:rFonts w:ascii="Calibri" w:hAnsi="Calibri" w:cs="Tahoma"/>
                <w:bCs/>
                <w:color w:val="000000"/>
                <w:sz w:val="20"/>
              </w:rPr>
              <w:t xml:space="preserve">- </w:t>
            </w:r>
            <w:r w:rsidR="00433972" w:rsidRPr="001970C1">
              <w:rPr>
                <w:rFonts w:ascii="Calibri" w:hAnsi="Calibri" w:cs="Tahoma"/>
                <w:bCs/>
                <w:color w:val="000000"/>
                <w:sz w:val="20"/>
              </w:rPr>
              <w:t>SRS</w:t>
            </w:r>
          </w:p>
          <w:p w14:paraId="00DCF20E" w14:textId="77777777" w:rsidR="00433972" w:rsidRPr="001970C1" w:rsidRDefault="005939B8" w:rsidP="006667F5">
            <w:pPr>
              <w:rPr>
                <w:rFonts w:ascii="Calibri" w:hAnsi="Calibri" w:cs="Tahoma"/>
                <w:bCs/>
                <w:color w:val="000000"/>
                <w:sz w:val="20"/>
              </w:rPr>
            </w:pPr>
            <w:r>
              <w:rPr>
                <w:rFonts w:ascii="Calibri" w:hAnsi="Calibri" w:cs="Tahoma"/>
                <w:bCs/>
                <w:color w:val="000000"/>
                <w:sz w:val="20"/>
              </w:rPr>
              <w:t xml:space="preserve">- </w:t>
            </w:r>
            <w:r w:rsidR="00433972" w:rsidRPr="001970C1">
              <w:rPr>
                <w:rFonts w:ascii="Calibri" w:hAnsi="Calibri" w:cs="Tahoma"/>
                <w:bCs/>
                <w:color w:val="000000"/>
                <w:sz w:val="20"/>
              </w:rPr>
              <w:t>SDD</w:t>
            </w:r>
          </w:p>
          <w:p w14:paraId="373EAE65" w14:textId="77777777" w:rsidR="00433972" w:rsidRDefault="005939B8" w:rsidP="006667F5">
            <w:pPr>
              <w:rPr>
                <w:rFonts w:ascii="Calibri" w:hAnsi="Calibri" w:cs="Tahoma"/>
                <w:bCs/>
                <w:color w:val="000000"/>
                <w:sz w:val="20"/>
              </w:rPr>
            </w:pPr>
            <w:r>
              <w:rPr>
                <w:rFonts w:ascii="Calibri" w:hAnsi="Calibri" w:cs="Tahoma"/>
                <w:bCs/>
                <w:color w:val="000000"/>
                <w:sz w:val="20"/>
              </w:rPr>
              <w:t xml:space="preserve">- </w:t>
            </w:r>
            <w:r w:rsidR="00433972">
              <w:rPr>
                <w:rFonts w:ascii="Calibri" w:hAnsi="Calibri" w:cs="Tahoma"/>
                <w:bCs/>
                <w:color w:val="000000"/>
                <w:sz w:val="20"/>
              </w:rPr>
              <w:t>Sprint Progress Report</w:t>
            </w:r>
          </w:p>
          <w:p w14:paraId="7AB53214" w14:textId="77777777" w:rsidR="00433972" w:rsidRDefault="00433972" w:rsidP="006667F5">
            <w:pPr>
              <w:rPr>
                <w:rFonts w:ascii="Calibri" w:hAnsi="Calibri" w:cs="Tahoma"/>
                <w:bCs/>
                <w:color w:val="000000"/>
                <w:sz w:val="20"/>
              </w:rPr>
            </w:pPr>
          </w:p>
          <w:p w14:paraId="144F2952" w14:textId="77777777" w:rsidR="00433972" w:rsidRDefault="00433972" w:rsidP="005939B8">
            <w:pPr>
              <w:rPr>
                <w:rFonts w:ascii="Calibri" w:hAnsi="Calibri" w:cs="Tahoma"/>
                <w:b/>
                <w:bCs/>
                <w:color w:val="000000"/>
                <w:sz w:val="20"/>
              </w:rPr>
            </w:pPr>
            <w:r w:rsidRPr="00265A63">
              <w:rPr>
                <w:rFonts w:ascii="Calibri" w:hAnsi="Calibri" w:cs="Tahoma"/>
                <w:b/>
                <w:bCs/>
                <w:color w:val="000000"/>
                <w:sz w:val="20"/>
              </w:rPr>
              <w:t xml:space="preserve"> </w:t>
            </w:r>
          </w:p>
          <w:p w14:paraId="3BF0F29A" w14:textId="77777777" w:rsidR="005C7D13" w:rsidRDefault="005C7D13" w:rsidP="00AC07C3">
            <w:pPr>
              <w:rPr>
                <w:rFonts w:ascii="Calibri" w:hAnsi="Calibri" w:cs="Tahoma"/>
                <w:bCs/>
                <w:color w:val="FF0000"/>
                <w:sz w:val="20"/>
              </w:rPr>
            </w:pPr>
          </w:p>
          <w:p w14:paraId="2597C02F" w14:textId="77777777" w:rsidR="005939B8" w:rsidRPr="005939B8" w:rsidRDefault="005939B8" w:rsidP="00AC07C3">
            <w:pPr>
              <w:rPr>
                <w:rFonts w:ascii="Calibri" w:hAnsi="Calibri" w:cs="Tahoma"/>
                <w:bCs/>
                <w:color w:val="000000"/>
                <w:sz w:val="20"/>
              </w:rPr>
            </w:pPr>
            <w:r w:rsidRPr="007367A9">
              <w:rPr>
                <w:rFonts w:ascii="Calibri" w:hAnsi="Calibri" w:cs="Tahoma"/>
                <w:bCs/>
                <w:color w:val="FF0000"/>
                <w:sz w:val="20"/>
              </w:rPr>
              <w:t>Due</w:t>
            </w:r>
            <w:r>
              <w:rPr>
                <w:rFonts w:ascii="Calibri" w:hAnsi="Calibri" w:cs="Tahoma"/>
                <w:bCs/>
                <w:color w:val="000000"/>
                <w:sz w:val="20"/>
              </w:rPr>
              <w:t xml:space="preserve">: </w:t>
            </w:r>
            <w:r w:rsidR="00DE66DE">
              <w:rPr>
                <w:rFonts w:ascii="Calibri" w:hAnsi="Calibri" w:cs="Tahoma"/>
                <w:bCs/>
                <w:color w:val="000000"/>
                <w:sz w:val="20"/>
              </w:rPr>
              <w:t>Thurs</w:t>
            </w:r>
            <w:r w:rsidR="00DE66DE" w:rsidRPr="00C16600">
              <w:rPr>
                <w:rFonts w:ascii="Calibri" w:hAnsi="Calibri" w:cs="Tahoma"/>
                <w:bCs/>
                <w:color w:val="000000"/>
                <w:sz w:val="20"/>
              </w:rPr>
              <w:t xml:space="preserve"> Nov </w:t>
            </w:r>
            <w:r w:rsidR="00DE66DE">
              <w:rPr>
                <w:rFonts w:ascii="Calibri" w:hAnsi="Calibri" w:cs="Tahoma"/>
                <w:bCs/>
                <w:color w:val="000000"/>
                <w:sz w:val="20"/>
              </w:rPr>
              <w:t>12</w:t>
            </w:r>
          </w:p>
        </w:tc>
        <w:tc>
          <w:tcPr>
            <w:tcW w:w="1676" w:type="dxa"/>
            <w:shd w:val="clear" w:color="auto" w:fill="auto"/>
          </w:tcPr>
          <w:p w14:paraId="49B4946E" w14:textId="77777777" w:rsidR="005939B8" w:rsidRDefault="005939B8" w:rsidP="005939B8">
            <w:pPr>
              <w:rPr>
                <w:rFonts w:ascii="Calibri" w:hAnsi="Calibri" w:cs="Tahoma"/>
                <w:bCs/>
                <w:color w:val="000000"/>
                <w:sz w:val="20"/>
              </w:rPr>
            </w:pPr>
            <w:r>
              <w:rPr>
                <w:rFonts w:ascii="Calibri" w:hAnsi="Calibri" w:cs="Tahoma"/>
                <w:bCs/>
                <w:color w:val="000000"/>
                <w:sz w:val="20"/>
              </w:rPr>
              <w:t xml:space="preserve">- </w:t>
            </w:r>
            <w:r w:rsidRPr="001970C1">
              <w:rPr>
                <w:rFonts w:ascii="Calibri" w:hAnsi="Calibri" w:cs="Tahoma"/>
                <w:bCs/>
                <w:color w:val="000000"/>
                <w:sz w:val="20"/>
              </w:rPr>
              <w:t>SRS</w:t>
            </w:r>
          </w:p>
          <w:p w14:paraId="2FAF1322" w14:textId="77777777" w:rsidR="00433972" w:rsidRPr="001970C1" w:rsidRDefault="005939B8" w:rsidP="005939B8">
            <w:pPr>
              <w:rPr>
                <w:rFonts w:ascii="Calibri" w:hAnsi="Calibri" w:cs="Tahoma"/>
                <w:bCs/>
                <w:color w:val="000000"/>
                <w:sz w:val="20"/>
              </w:rPr>
            </w:pPr>
            <w:r>
              <w:rPr>
                <w:rFonts w:ascii="Calibri" w:hAnsi="Calibri" w:cs="Tahoma"/>
                <w:bCs/>
                <w:color w:val="000000"/>
                <w:sz w:val="20"/>
              </w:rPr>
              <w:t xml:space="preserve">- </w:t>
            </w:r>
            <w:r w:rsidRPr="001970C1">
              <w:rPr>
                <w:rFonts w:ascii="Calibri" w:hAnsi="Calibri" w:cs="Tahoma"/>
                <w:bCs/>
                <w:color w:val="000000"/>
                <w:sz w:val="20"/>
              </w:rPr>
              <w:t>SDD</w:t>
            </w:r>
          </w:p>
          <w:p w14:paraId="6A7DCAA7" w14:textId="77777777" w:rsidR="00433972" w:rsidRPr="001970C1" w:rsidRDefault="004B1F44" w:rsidP="006667F5">
            <w:pPr>
              <w:rPr>
                <w:rFonts w:ascii="Calibri" w:hAnsi="Calibri" w:cs="Tahoma"/>
                <w:bCs/>
                <w:color w:val="000000"/>
                <w:sz w:val="20"/>
              </w:rPr>
            </w:pPr>
            <w:r>
              <w:rPr>
                <w:rFonts w:ascii="Calibri" w:hAnsi="Calibri" w:cs="Tahoma"/>
                <w:bCs/>
                <w:color w:val="000000"/>
                <w:sz w:val="20"/>
              </w:rPr>
              <w:t xml:space="preserve">- </w:t>
            </w:r>
            <w:r w:rsidR="00433972" w:rsidRPr="001970C1">
              <w:rPr>
                <w:rFonts w:ascii="Calibri" w:hAnsi="Calibri" w:cs="Tahoma"/>
                <w:bCs/>
                <w:color w:val="000000"/>
                <w:sz w:val="20"/>
              </w:rPr>
              <w:t>STD</w:t>
            </w:r>
          </w:p>
          <w:p w14:paraId="76D4578F" w14:textId="77777777" w:rsidR="00433972" w:rsidRDefault="00433972" w:rsidP="006667F5">
            <w:pPr>
              <w:rPr>
                <w:rFonts w:ascii="Calibri" w:hAnsi="Calibri" w:cs="Tahoma"/>
                <w:bCs/>
                <w:color w:val="000000"/>
                <w:sz w:val="20"/>
              </w:rPr>
            </w:pPr>
            <w:r>
              <w:rPr>
                <w:rFonts w:ascii="Calibri" w:hAnsi="Calibri" w:cs="Tahoma"/>
                <w:bCs/>
                <w:color w:val="000000"/>
                <w:sz w:val="20"/>
              </w:rPr>
              <w:t>Testing- log</w:t>
            </w:r>
          </w:p>
          <w:p w14:paraId="4B30028F" w14:textId="77777777" w:rsidR="00433972" w:rsidRDefault="004B1F44" w:rsidP="006667F5">
            <w:pPr>
              <w:rPr>
                <w:rFonts w:ascii="Calibri" w:hAnsi="Calibri" w:cs="Tahoma"/>
                <w:bCs/>
                <w:color w:val="000000"/>
                <w:sz w:val="20"/>
              </w:rPr>
            </w:pPr>
            <w:r>
              <w:rPr>
                <w:rFonts w:ascii="Calibri" w:hAnsi="Calibri" w:cs="Tahoma"/>
                <w:bCs/>
                <w:color w:val="000000"/>
                <w:sz w:val="20"/>
              </w:rPr>
              <w:t xml:space="preserve">- </w:t>
            </w:r>
            <w:r w:rsidR="00433972">
              <w:rPr>
                <w:rFonts w:ascii="Calibri" w:hAnsi="Calibri" w:cs="Tahoma"/>
                <w:bCs/>
                <w:color w:val="000000"/>
                <w:sz w:val="20"/>
              </w:rPr>
              <w:t>Sprint Progress Report</w:t>
            </w:r>
          </w:p>
          <w:p w14:paraId="0BDEFA4D" w14:textId="77777777" w:rsidR="005C7D13" w:rsidRDefault="005C7D13" w:rsidP="006667F5">
            <w:pPr>
              <w:rPr>
                <w:rFonts w:ascii="Calibri" w:hAnsi="Calibri" w:cs="Tahoma"/>
                <w:bCs/>
                <w:color w:val="FF0000"/>
                <w:sz w:val="20"/>
              </w:rPr>
            </w:pPr>
          </w:p>
          <w:p w14:paraId="043500FE" w14:textId="77777777" w:rsidR="00433972" w:rsidRPr="004B1F44" w:rsidRDefault="004B1F44" w:rsidP="006667F5">
            <w:pPr>
              <w:rPr>
                <w:rFonts w:ascii="Calibri" w:hAnsi="Calibri" w:cs="Tahoma"/>
                <w:bCs/>
                <w:color w:val="000000"/>
                <w:sz w:val="20"/>
              </w:rPr>
            </w:pPr>
            <w:r w:rsidRPr="007367A9">
              <w:rPr>
                <w:rFonts w:ascii="Calibri" w:hAnsi="Calibri" w:cs="Tahoma"/>
                <w:bCs/>
                <w:color w:val="FF0000"/>
                <w:sz w:val="20"/>
              </w:rPr>
              <w:t>Due</w:t>
            </w:r>
            <w:r>
              <w:rPr>
                <w:rFonts w:ascii="Calibri" w:hAnsi="Calibri" w:cs="Tahoma"/>
                <w:bCs/>
                <w:color w:val="000000"/>
                <w:sz w:val="20"/>
              </w:rPr>
              <w:t xml:space="preserve">: </w:t>
            </w:r>
            <w:r w:rsidR="005D3535">
              <w:rPr>
                <w:rFonts w:ascii="Calibri" w:hAnsi="Calibri" w:cs="Tahoma"/>
                <w:bCs/>
                <w:color w:val="000000"/>
                <w:sz w:val="20"/>
              </w:rPr>
              <w:t>Wed Dec 2</w:t>
            </w:r>
          </w:p>
          <w:p w14:paraId="0073B96A" w14:textId="77777777" w:rsidR="00433972" w:rsidRPr="001970C1" w:rsidRDefault="00433972" w:rsidP="006667F5">
            <w:pPr>
              <w:rPr>
                <w:rFonts w:ascii="Calibri" w:hAnsi="Calibri" w:cs="Tahoma"/>
                <w:bCs/>
                <w:color w:val="000000"/>
                <w:sz w:val="20"/>
              </w:rPr>
            </w:pPr>
          </w:p>
        </w:tc>
      </w:tr>
      <w:tr w:rsidR="00433972" w14:paraId="22649869" w14:textId="77777777" w:rsidTr="004909E7">
        <w:trPr>
          <w:trHeight w:val="2811"/>
          <w:jc w:val="center"/>
        </w:trPr>
        <w:tc>
          <w:tcPr>
            <w:tcW w:w="1795" w:type="dxa"/>
            <w:shd w:val="clear" w:color="auto" w:fill="auto"/>
          </w:tcPr>
          <w:p w14:paraId="0288E9B8" w14:textId="77777777" w:rsidR="00433972" w:rsidRPr="004C7902" w:rsidRDefault="00433972" w:rsidP="006667F5">
            <w:pPr>
              <w:rPr>
                <w:rFonts w:ascii="Calibri" w:hAnsi="Calibri" w:cs="Tahoma"/>
                <w:b/>
                <w:bCs/>
                <w:color w:val="000000"/>
              </w:rPr>
            </w:pPr>
            <w:r w:rsidRPr="004C7902">
              <w:rPr>
                <w:rFonts w:ascii="Calibri" w:hAnsi="Calibri" w:cs="Tahoma"/>
                <w:b/>
                <w:bCs/>
                <w:color w:val="000000"/>
              </w:rPr>
              <w:t>Technical Talks</w:t>
            </w:r>
          </w:p>
        </w:tc>
        <w:tc>
          <w:tcPr>
            <w:tcW w:w="1440" w:type="dxa"/>
            <w:shd w:val="clear" w:color="auto" w:fill="auto"/>
          </w:tcPr>
          <w:p w14:paraId="597ADDFB" w14:textId="77777777" w:rsidR="00433972" w:rsidRPr="004C7902" w:rsidRDefault="00433972" w:rsidP="006667F5">
            <w:pPr>
              <w:rPr>
                <w:rFonts w:ascii="Calibri" w:hAnsi="Calibri" w:cs="Tahoma"/>
                <w:b/>
                <w:bCs/>
                <w:color w:val="000000"/>
                <w:sz w:val="20"/>
              </w:rPr>
            </w:pPr>
            <w:r w:rsidRPr="004C7902">
              <w:rPr>
                <w:rFonts w:ascii="Calibri" w:hAnsi="Calibri" w:cs="Tahoma"/>
                <w:b/>
                <w:bCs/>
                <w:color w:val="000000"/>
                <w:sz w:val="20"/>
              </w:rPr>
              <w:t>Individual</w:t>
            </w:r>
            <w:r w:rsidR="00C57E29">
              <w:rPr>
                <w:rFonts w:ascii="Calibri" w:hAnsi="Calibri" w:cs="Tahoma"/>
                <w:b/>
                <w:bCs/>
                <w:color w:val="000000"/>
                <w:sz w:val="20"/>
              </w:rPr>
              <w:t xml:space="preserve"> + Team</w:t>
            </w:r>
          </w:p>
        </w:tc>
        <w:tc>
          <w:tcPr>
            <w:tcW w:w="6726" w:type="dxa"/>
            <w:gridSpan w:val="5"/>
            <w:shd w:val="clear" w:color="auto" w:fill="auto"/>
          </w:tcPr>
          <w:p w14:paraId="59A2D17B" w14:textId="77777777" w:rsidR="00433972" w:rsidRDefault="00C57E29" w:rsidP="006667F5">
            <w:pPr>
              <w:rPr>
                <w:rFonts w:ascii="Calibri" w:hAnsi="Calibri" w:cs="Tahoma"/>
                <w:bCs/>
                <w:color w:val="000000"/>
                <w:sz w:val="20"/>
              </w:rPr>
            </w:pPr>
            <w:r>
              <w:rPr>
                <w:rFonts w:ascii="Calibri" w:hAnsi="Calibri" w:cs="Tahoma"/>
                <w:bCs/>
                <w:color w:val="000000"/>
                <w:sz w:val="20"/>
              </w:rPr>
              <w:t>Each group gets 15 minutes.</w:t>
            </w:r>
            <w:r>
              <w:rPr>
                <w:rFonts w:ascii="Calibri" w:hAnsi="Calibri" w:cs="Tahoma"/>
                <w:b/>
                <w:bCs/>
                <w:color w:val="000000"/>
                <w:sz w:val="20"/>
              </w:rPr>
              <w:br/>
            </w:r>
            <w:r>
              <w:rPr>
                <w:rFonts w:ascii="Calibri" w:hAnsi="Calibri" w:cs="Tahoma"/>
                <w:b/>
                <w:bCs/>
                <w:color w:val="000000"/>
                <w:sz w:val="20"/>
              </w:rPr>
              <w:br/>
            </w:r>
            <w:r w:rsidR="00DF4D3D">
              <w:rPr>
                <w:rFonts w:ascii="Calibri" w:hAnsi="Calibri" w:cs="Tahoma"/>
                <w:b/>
                <w:bCs/>
                <w:color w:val="000000"/>
                <w:sz w:val="20"/>
              </w:rPr>
              <w:t>Wed Nov 4</w:t>
            </w:r>
            <w:r w:rsidR="00433972">
              <w:rPr>
                <w:rFonts w:ascii="Calibri" w:hAnsi="Calibri" w:cs="Tahoma"/>
                <w:bCs/>
                <w:color w:val="000000"/>
                <w:sz w:val="20"/>
              </w:rPr>
              <w:t>:</w:t>
            </w:r>
            <w:r w:rsidR="00E8047F">
              <w:rPr>
                <w:rFonts w:ascii="Calibri" w:hAnsi="Calibri" w:cs="Tahoma"/>
                <w:bCs/>
                <w:color w:val="000000"/>
                <w:sz w:val="20"/>
              </w:rPr>
              <w:t xml:space="preserve">  Pi Player, Global Electricity Generation, Expedia Review Trends, Road Lanes Detection, DevOps Pipeline with GitHub, Audit Now</w:t>
            </w:r>
          </w:p>
          <w:p w14:paraId="564B50B8" w14:textId="77777777" w:rsidR="00433972" w:rsidRPr="001970C1" w:rsidRDefault="00433972" w:rsidP="00DF4D3D">
            <w:pPr>
              <w:rPr>
                <w:rFonts w:ascii="Calibri" w:hAnsi="Calibri" w:cs="Tahoma"/>
                <w:bCs/>
                <w:color w:val="000000"/>
                <w:sz w:val="20"/>
              </w:rPr>
            </w:pPr>
            <w:r w:rsidRPr="00A25244">
              <w:rPr>
                <w:rFonts w:ascii="Calibri" w:hAnsi="Calibri" w:cs="Tahoma"/>
                <w:bCs/>
                <w:color w:val="000000"/>
                <w:sz w:val="20"/>
              </w:rPr>
              <w:br/>
            </w:r>
            <w:r>
              <w:rPr>
                <w:rFonts w:ascii="Calibri" w:hAnsi="Calibri" w:cs="Tahoma"/>
                <w:bCs/>
                <w:color w:val="000000"/>
                <w:sz w:val="20"/>
              </w:rPr>
              <w:br/>
            </w:r>
            <w:r>
              <w:rPr>
                <w:rFonts w:ascii="Calibri" w:hAnsi="Calibri" w:cs="Tahoma"/>
                <w:b/>
                <w:bCs/>
                <w:color w:val="000000"/>
                <w:sz w:val="20"/>
              </w:rPr>
              <w:t>Wed</w:t>
            </w:r>
            <w:r w:rsidRPr="006F4BCC">
              <w:rPr>
                <w:rFonts w:ascii="Calibri" w:hAnsi="Calibri" w:cs="Tahoma"/>
                <w:b/>
                <w:bCs/>
                <w:color w:val="000000"/>
                <w:sz w:val="20"/>
              </w:rPr>
              <w:t xml:space="preserve"> </w:t>
            </w:r>
            <w:r w:rsidR="00B27D83">
              <w:rPr>
                <w:rFonts w:ascii="Calibri" w:hAnsi="Calibri" w:cs="Tahoma"/>
                <w:b/>
                <w:bCs/>
                <w:color w:val="000000"/>
                <w:sz w:val="20"/>
              </w:rPr>
              <w:t>Nov 1</w:t>
            </w:r>
            <w:r w:rsidR="00DF4D3D">
              <w:rPr>
                <w:rFonts w:ascii="Calibri" w:hAnsi="Calibri" w:cs="Tahoma"/>
                <w:b/>
                <w:bCs/>
                <w:color w:val="000000"/>
                <w:sz w:val="20"/>
              </w:rPr>
              <w:t>8</w:t>
            </w:r>
            <w:r>
              <w:rPr>
                <w:rFonts w:ascii="Calibri" w:hAnsi="Calibri" w:cs="Tahoma"/>
                <w:bCs/>
                <w:color w:val="000000"/>
                <w:sz w:val="20"/>
              </w:rPr>
              <w:t>:</w:t>
            </w:r>
            <w:r w:rsidR="00E8047F">
              <w:rPr>
                <w:rFonts w:ascii="Calibri" w:hAnsi="Calibri" w:cs="Tahoma"/>
                <w:bCs/>
                <w:color w:val="000000"/>
                <w:sz w:val="20"/>
              </w:rPr>
              <w:t xml:space="preserve">  Safe Shop, Expenses Advisor, Code Reviewer, Text Input Spy, Virtual Library</w:t>
            </w:r>
          </w:p>
        </w:tc>
      </w:tr>
      <w:tr w:rsidR="00433972" w14:paraId="51B29A66" w14:textId="77777777" w:rsidTr="004909E7">
        <w:trPr>
          <w:trHeight w:val="305"/>
          <w:jc w:val="center"/>
        </w:trPr>
        <w:tc>
          <w:tcPr>
            <w:tcW w:w="1795" w:type="dxa"/>
            <w:shd w:val="clear" w:color="auto" w:fill="auto"/>
          </w:tcPr>
          <w:p w14:paraId="0837A766" w14:textId="77777777" w:rsidR="00433972" w:rsidRPr="004C7902" w:rsidRDefault="00433972" w:rsidP="00BA44B1">
            <w:pPr>
              <w:rPr>
                <w:rFonts w:ascii="Calibri" w:hAnsi="Calibri" w:cs="Tahoma"/>
                <w:b/>
                <w:bCs/>
                <w:color w:val="000000"/>
              </w:rPr>
            </w:pPr>
            <w:r w:rsidRPr="004C7902">
              <w:rPr>
                <w:rFonts w:ascii="Calibri" w:hAnsi="Calibri" w:cs="Tahoma"/>
                <w:b/>
                <w:bCs/>
                <w:color w:val="000000"/>
              </w:rPr>
              <w:t>Final Demonstration</w:t>
            </w:r>
            <w:r w:rsidR="004909E7">
              <w:rPr>
                <w:rFonts w:ascii="Calibri" w:hAnsi="Calibri" w:cs="Tahoma"/>
                <w:b/>
                <w:bCs/>
                <w:color w:val="000000"/>
              </w:rPr>
              <w:t xml:space="preserve"> &amp; sprint </w:t>
            </w:r>
            <w:r w:rsidR="00BA44B1">
              <w:rPr>
                <w:rFonts w:ascii="Calibri" w:hAnsi="Calibri" w:cs="Tahoma"/>
                <w:b/>
                <w:bCs/>
                <w:color w:val="000000"/>
              </w:rPr>
              <w:t>4</w:t>
            </w:r>
            <w:r w:rsidR="004909E7">
              <w:rPr>
                <w:rFonts w:ascii="Calibri" w:hAnsi="Calibri" w:cs="Tahoma"/>
                <w:b/>
                <w:bCs/>
                <w:color w:val="000000"/>
              </w:rPr>
              <w:t xml:space="preserve"> report</w:t>
            </w:r>
          </w:p>
        </w:tc>
        <w:tc>
          <w:tcPr>
            <w:tcW w:w="1440" w:type="dxa"/>
            <w:shd w:val="clear" w:color="auto" w:fill="auto"/>
          </w:tcPr>
          <w:p w14:paraId="5A1DB0D2" w14:textId="77777777" w:rsidR="00433972" w:rsidRPr="004C7902" w:rsidRDefault="00433972" w:rsidP="006667F5">
            <w:pPr>
              <w:rPr>
                <w:rFonts w:ascii="Calibri" w:hAnsi="Calibri" w:cs="Tahoma"/>
                <w:b/>
                <w:bCs/>
                <w:color w:val="000000"/>
                <w:sz w:val="20"/>
              </w:rPr>
            </w:pPr>
            <w:r w:rsidRPr="004C7902">
              <w:rPr>
                <w:rFonts w:ascii="Calibri" w:hAnsi="Calibri" w:cs="Tahoma"/>
                <w:b/>
                <w:bCs/>
                <w:color w:val="000000"/>
                <w:sz w:val="20"/>
              </w:rPr>
              <w:t>Individual</w:t>
            </w:r>
            <w:r w:rsidR="005939B8">
              <w:rPr>
                <w:rFonts w:ascii="Calibri" w:hAnsi="Calibri" w:cs="Tahoma"/>
                <w:b/>
                <w:bCs/>
                <w:color w:val="000000"/>
                <w:sz w:val="20"/>
              </w:rPr>
              <w:t xml:space="preserve"> + Team</w:t>
            </w:r>
          </w:p>
        </w:tc>
        <w:tc>
          <w:tcPr>
            <w:tcW w:w="6726" w:type="dxa"/>
            <w:gridSpan w:val="5"/>
            <w:shd w:val="clear" w:color="auto" w:fill="auto"/>
          </w:tcPr>
          <w:p w14:paraId="40154E0B" w14:textId="77777777" w:rsidR="00433972" w:rsidRDefault="00433972" w:rsidP="00520DE4">
            <w:pPr>
              <w:rPr>
                <w:rFonts w:ascii="Calibri" w:hAnsi="Calibri" w:cs="Tahoma"/>
                <w:bCs/>
                <w:color w:val="000000"/>
                <w:sz w:val="20"/>
              </w:rPr>
            </w:pPr>
            <w:r>
              <w:rPr>
                <w:rFonts w:ascii="Calibri" w:hAnsi="Calibri" w:cs="Tahoma"/>
                <w:b/>
                <w:bCs/>
                <w:color w:val="000000"/>
                <w:sz w:val="20"/>
              </w:rPr>
              <w:t>Wednesday</w:t>
            </w:r>
            <w:r w:rsidR="0034161F">
              <w:rPr>
                <w:rFonts w:ascii="Calibri" w:hAnsi="Calibri" w:cs="Tahoma"/>
                <w:b/>
                <w:bCs/>
                <w:color w:val="000000"/>
                <w:sz w:val="20"/>
              </w:rPr>
              <w:t xml:space="preserve"> &amp; Thursday</w:t>
            </w:r>
            <w:r w:rsidRPr="00A25244">
              <w:rPr>
                <w:rFonts w:ascii="Calibri" w:hAnsi="Calibri" w:cs="Tahoma"/>
                <w:b/>
                <w:bCs/>
                <w:color w:val="000000"/>
                <w:sz w:val="20"/>
              </w:rPr>
              <w:t xml:space="preserve"> </w:t>
            </w:r>
            <w:r w:rsidR="00520DE4">
              <w:rPr>
                <w:rFonts w:ascii="Calibri" w:hAnsi="Calibri" w:cs="Tahoma"/>
                <w:b/>
                <w:bCs/>
                <w:color w:val="000000"/>
                <w:sz w:val="20"/>
              </w:rPr>
              <w:t>Dec</w:t>
            </w:r>
            <w:r w:rsidR="00DF4D3D">
              <w:rPr>
                <w:rFonts w:ascii="Calibri" w:hAnsi="Calibri" w:cs="Tahoma"/>
                <w:b/>
                <w:bCs/>
                <w:color w:val="000000"/>
                <w:sz w:val="20"/>
              </w:rPr>
              <w:t xml:space="preserve"> 2 &amp; </w:t>
            </w:r>
            <w:r w:rsidR="00520DE4">
              <w:rPr>
                <w:rFonts w:ascii="Calibri" w:hAnsi="Calibri" w:cs="Tahoma"/>
                <w:b/>
                <w:bCs/>
                <w:color w:val="000000"/>
                <w:sz w:val="20"/>
              </w:rPr>
              <w:t>3</w:t>
            </w:r>
            <w:r w:rsidR="00DF4D3D">
              <w:rPr>
                <w:rFonts w:ascii="Calibri" w:hAnsi="Calibri" w:cs="Tahoma"/>
                <w:b/>
                <w:bCs/>
                <w:color w:val="000000"/>
                <w:sz w:val="20"/>
              </w:rPr>
              <w:t xml:space="preserve"> 2020</w:t>
            </w:r>
            <w:r>
              <w:rPr>
                <w:rFonts w:ascii="Calibri" w:hAnsi="Calibri" w:cs="Tahoma"/>
                <w:b/>
                <w:bCs/>
                <w:color w:val="000000"/>
                <w:sz w:val="20"/>
              </w:rPr>
              <w:t>, 2:30 – 5:20 PM</w:t>
            </w:r>
            <w:r>
              <w:rPr>
                <w:rFonts w:ascii="Calibri" w:hAnsi="Calibri" w:cs="Tahoma"/>
                <w:bCs/>
                <w:color w:val="000000"/>
                <w:sz w:val="20"/>
              </w:rPr>
              <w:t xml:space="preserve"> (TENTATIVE)</w:t>
            </w:r>
            <w:r w:rsidRPr="00A25244">
              <w:rPr>
                <w:rFonts w:ascii="Calibri" w:hAnsi="Calibri" w:cs="Tahoma"/>
                <w:bCs/>
                <w:color w:val="000000"/>
                <w:sz w:val="20"/>
              </w:rPr>
              <w:br/>
            </w:r>
          </w:p>
          <w:p w14:paraId="0C5FC91A" w14:textId="77777777" w:rsidR="004909E7" w:rsidRPr="00A25244" w:rsidRDefault="00E8047F" w:rsidP="00BA44B1">
            <w:pPr>
              <w:rPr>
                <w:rFonts w:ascii="Calibri" w:hAnsi="Calibri" w:cs="Tahoma"/>
                <w:bCs/>
                <w:color w:val="000000"/>
                <w:sz w:val="20"/>
              </w:rPr>
            </w:pPr>
            <w:r w:rsidRPr="00DE66DE">
              <w:rPr>
                <w:rFonts w:ascii="Calibri" w:hAnsi="Calibri" w:cs="Tahoma"/>
                <w:b/>
                <w:bCs/>
                <w:color w:val="000000"/>
                <w:sz w:val="20"/>
              </w:rPr>
              <w:t>Wednesday</w:t>
            </w:r>
            <w:r>
              <w:rPr>
                <w:rFonts w:ascii="Calibri" w:hAnsi="Calibri" w:cs="Tahoma"/>
                <w:bCs/>
                <w:color w:val="000000"/>
                <w:sz w:val="20"/>
              </w:rPr>
              <w:t>:  Pi Player, Global Electricity Generation, Expedia Review Trends, Road Lanes Detection, DevOps Pipeline with GitHub, Audit Now</w:t>
            </w:r>
            <w:r>
              <w:rPr>
                <w:rFonts w:ascii="Calibri" w:hAnsi="Calibri" w:cs="Tahoma"/>
                <w:bCs/>
                <w:color w:val="000000"/>
                <w:sz w:val="20"/>
              </w:rPr>
              <w:br/>
            </w:r>
            <w:r>
              <w:rPr>
                <w:rFonts w:ascii="Calibri" w:hAnsi="Calibri" w:cs="Tahoma"/>
                <w:bCs/>
                <w:color w:val="000000"/>
                <w:sz w:val="20"/>
              </w:rPr>
              <w:br/>
            </w:r>
            <w:r w:rsidRPr="00DE66DE">
              <w:rPr>
                <w:rFonts w:ascii="Calibri" w:hAnsi="Calibri" w:cs="Tahoma"/>
                <w:b/>
                <w:bCs/>
                <w:color w:val="000000"/>
                <w:sz w:val="20"/>
              </w:rPr>
              <w:t>Thursday</w:t>
            </w:r>
            <w:r>
              <w:rPr>
                <w:rFonts w:ascii="Calibri" w:hAnsi="Calibri" w:cs="Tahoma"/>
                <w:bCs/>
                <w:color w:val="000000"/>
                <w:sz w:val="20"/>
              </w:rPr>
              <w:t>:  Safe Shop, Expenses Advisor, Code Reviewer, Text Input Spy, Virtual Library</w:t>
            </w:r>
          </w:p>
        </w:tc>
      </w:tr>
    </w:tbl>
    <w:p w14:paraId="4BDA1E7C" w14:textId="77777777" w:rsidR="00433972" w:rsidRDefault="00433972" w:rsidP="00433972">
      <w:pPr>
        <w:rPr>
          <w:rFonts w:ascii="Calibri" w:hAnsi="Calibri"/>
          <w:b/>
          <w:lang w:val="en-US"/>
        </w:rPr>
      </w:pPr>
    </w:p>
    <w:p w14:paraId="09D05650" w14:textId="77777777" w:rsidR="00433972" w:rsidRDefault="00433972" w:rsidP="00433972">
      <w:pPr>
        <w:rPr>
          <w:rFonts w:ascii="Calibri" w:hAnsi="Calibri"/>
          <w:b/>
          <w:lang w:val="en-US"/>
        </w:rPr>
      </w:pPr>
    </w:p>
    <w:p w14:paraId="188BF7AF" w14:textId="77777777" w:rsidR="00433972" w:rsidRDefault="0004009D" w:rsidP="00433972">
      <w:pPr>
        <w:rPr>
          <w:rFonts w:ascii="Calibri" w:hAnsi="Calibri"/>
          <w:b/>
          <w:lang w:val="en-US"/>
        </w:rPr>
      </w:pPr>
      <w:r>
        <w:rPr>
          <w:rFonts w:ascii="Calibri" w:hAnsi="Calibri"/>
          <w:b/>
          <w:lang w:val="en-US"/>
        </w:rPr>
        <w:br/>
      </w:r>
      <w:r>
        <w:rPr>
          <w:rFonts w:ascii="Calibri" w:hAnsi="Calibri"/>
          <w:b/>
          <w:lang w:val="en-US"/>
        </w:rPr>
        <w:br/>
      </w:r>
      <w:r>
        <w:rPr>
          <w:rFonts w:ascii="Calibri" w:hAnsi="Calibri"/>
          <w:b/>
          <w:lang w:val="en-US"/>
        </w:rPr>
        <w:lastRenderedPageBreak/>
        <w:br/>
      </w:r>
    </w:p>
    <w:p w14:paraId="4CA9A607" w14:textId="77777777" w:rsidR="00433972" w:rsidRDefault="00433972" w:rsidP="00433972">
      <w:pPr>
        <w:rPr>
          <w:rFonts w:ascii="Calibri" w:hAnsi="Calibri"/>
          <w:b/>
          <w:lang w:val="en-US"/>
        </w:rPr>
      </w:pPr>
    </w:p>
    <w:p w14:paraId="23532FE3" w14:textId="77777777" w:rsidR="00433972" w:rsidRPr="00433972" w:rsidRDefault="00433972" w:rsidP="00433972">
      <w:pPr>
        <w:pStyle w:val="Heading3"/>
        <w:rPr>
          <w:rFonts w:ascii="Calibri" w:hAnsi="Calibri" w:cs="Calibri"/>
          <w:b w:val="0"/>
          <w:bCs/>
          <w:sz w:val="28"/>
          <w:szCs w:val="28"/>
        </w:rPr>
      </w:pPr>
      <w:r w:rsidRPr="00433972">
        <w:rPr>
          <w:rFonts w:ascii="Calibri" w:hAnsi="Calibri" w:cs="Calibri"/>
          <w:bCs/>
          <w:sz w:val="28"/>
          <w:szCs w:val="28"/>
        </w:rPr>
        <w:t xml:space="preserve">Miscellaneous Notes </w:t>
      </w:r>
    </w:p>
    <w:p w14:paraId="4960ED08" w14:textId="77777777" w:rsidR="00433972" w:rsidRPr="00433972" w:rsidRDefault="00433972" w:rsidP="00433972">
      <w:pPr>
        <w:rPr>
          <w:rFonts w:ascii="Calibri" w:hAnsi="Calibri"/>
        </w:rPr>
      </w:pPr>
      <w:r w:rsidRPr="00433972">
        <w:rPr>
          <w:rFonts w:ascii="Calibri" w:hAnsi="Calibri"/>
        </w:rPr>
        <w:t>Keep backup (electronic) copies of all submitted work. Keep graded work until at least the end of the quarter.</w:t>
      </w:r>
    </w:p>
    <w:p w14:paraId="26723662" w14:textId="77777777" w:rsidR="00433972" w:rsidRPr="00433972" w:rsidRDefault="00433972" w:rsidP="00433972">
      <w:pPr>
        <w:rPr>
          <w:rFonts w:ascii="Calibri" w:hAnsi="Calibri"/>
        </w:rPr>
      </w:pPr>
    </w:p>
    <w:p w14:paraId="069D055A" w14:textId="77777777" w:rsidR="00433972" w:rsidRPr="00433972" w:rsidRDefault="00433972" w:rsidP="00433972">
      <w:pPr>
        <w:pStyle w:val="Heading4"/>
        <w:rPr>
          <w:rFonts w:ascii="Calibri" w:hAnsi="Calibri" w:cs="Calibri"/>
          <w:b w:val="0"/>
          <w:bCs/>
          <w:i/>
          <w:iCs/>
          <w:sz w:val="28"/>
          <w:szCs w:val="28"/>
        </w:rPr>
      </w:pPr>
      <w:r w:rsidRPr="00433972">
        <w:rPr>
          <w:rFonts w:ascii="Calibri" w:hAnsi="Calibri" w:cs="Calibri"/>
          <w:bCs/>
          <w:sz w:val="28"/>
          <w:szCs w:val="28"/>
        </w:rPr>
        <w:t xml:space="preserve">Affirmation of Inclusion </w:t>
      </w:r>
    </w:p>
    <w:p w14:paraId="50E30691" w14:textId="77777777" w:rsidR="00433972" w:rsidRPr="00433972" w:rsidRDefault="00433972" w:rsidP="00433972">
      <w:pPr>
        <w:rPr>
          <w:rFonts w:ascii="Calibri" w:hAnsi="Calibri"/>
        </w:rPr>
      </w:pPr>
      <w:r w:rsidRPr="00433972">
        <w:rPr>
          <w:rFonts w:ascii="Calibri" w:hAnsi="Calibri"/>
        </w:rPr>
        <w:t>Bellevue College is committed to maintaining an environment in which every member of the campus community feels welcome to participate in the life of the college, free from harassment and discrimination.</w:t>
      </w:r>
    </w:p>
    <w:p w14:paraId="307FBD59" w14:textId="77777777" w:rsidR="00433972" w:rsidRDefault="00433972" w:rsidP="00433972">
      <w:pPr>
        <w:spacing w:after="272"/>
        <w:ind w:left="-5"/>
      </w:pPr>
      <w:r w:rsidRPr="00433972">
        <w:rPr>
          <w:rFonts w:ascii="Calibri" w:hAnsi="Calibri"/>
        </w:rPr>
        <w:t xml:space="preserve">We value our different backgrounds at Bellevue College, and students, faculty, staff members, and administrators are to treat one another with dignity and respect. Affirmation of Inclusion </w:t>
      </w:r>
      <w:r>
        <w:t>(</w:t>
      </w:r>
      <w:hyperlink r:id="rId11" w:history="1">
        <w:r w:rsidRPr="00370ABC">
          <w:rPr>
            <w:rStyle w:val="Hyperlink"/>
          </w:rPr>
          <w:t>https://www.bellevuecollege.edu/inclusion/</w:t>
        </w:r>
      </w:hyperlink>
      <w:r>
        <w:t>)</w:t>
      </w:r>
    </w:p>
    <w:p w14:paraId="2F8FBC8D" w14:textId="77777777" w:rsidR="00433972" w:rsidRPr="00433972" w:rsidRDefault="00433972" w:rsidP="00433972">
      <w:pPr>
        <w:pStyle w:val="Heading4"/>
        <w:rPr>
          <w:rFonts w:ascii="Calibri" w:hAnsi="Calibri" w:cs="Calibri"/>
          <w:b w:val="0"/>
          <w:bCs/>
          <w:i/>
          <w:iCs/>
          <w:sz w:val="28"/>
          <w:szCs w:val="28"/>
        </w:rPr>
      </w:pPr>
      <w:r w:rsidRPr="00433972">
        <w:rPr>
          <w:rFonts w:ascii="Calibri" w:hAnsi="Calibri" w:cs="Calibri"/>
          <w:bCs/>
          <w:sz w:val="28"/>
          <w:szCs w:val="28"/>
        </w:rPr>
        <w:t>Religious Holidays</w:t>
      </w:r>
      <w:r w:rsidRPr="00433972">
        <w:rPr>
          <w:rFonts w:ascii="Calibri" w:hAnsi="Calibri" w:cs="Calibri"/>
          <w:bCs/>
          <w:sz w:val="28"/>
          <w:szCs w:val="28"/>
        </w:rPr>
        <w:br/>
      </w:r>
    </w:p>
    <w:p w14:paraId="3841300F" w14:textId="77777777" w:rsidR="00433972" w:rsidRPr="00433972" w:rsidRDefault="00433972" w:rsidP="00433972">
      <w:pPr>
        <w:pStyle w:val="NormalWeb"/>
        <w:shd w:val="clear" w:color="auto" w:fill="FFFFFF"/>
        <w:spacing w:before="0" w:beforeAutospacing="0" w:after="0" w:afterAutospacing="0"/>
        <w:rPr>
          <w:rFonts w:ascii="Calibri" w:hAnsi="Calibri" w:cs="Calibri"/>
          <w:color w:val="2D3B45"/>
        </w:rPr>
      </w:pPr>
      <w:r w:rsidRPr="00433972">
        <w:rPr>
          <w:rFonts w:ascii="Calibri" w:hAnsi="Calibri" w:cs="Calibri"/>
          <w:color w:val="2D3B45"/>
        </w:rPr>
        <w:t>Students who expect to miss classes, examinations, or any other assignments because of their religious observance should be provided with a reasonable alternative opportunity to complete such academic responsibilities. It is the obligation of students to provide faculty with reasonable notice of the dates of religious holidays on which they will be absent, preferably at the beginning of the term. The </w:t>
      </w:r>
      <w:hyperlink r:id="rId12" w:tgtFrame="_blank" w:history="1">
        <w:r w:rsidRPr="00433972">
          <w:rPr>
            <w:rStyle w:val="Hyperlink"/>
            <w:rFonts w:ascii="Calibri" w:hAnsi="Calibri" w:cs="Calibri"/>
          </w:rPr>
          <w:t>Request for Accommodations for Reasons of Faith or Conscience Form</w:t>
        </w:r>
        <w:r w:rsidRPr="00433972">
          <w:rPr>
            <w:rStyle w:val="screenreader-only"/>
            <w:rFonts w:ascii="Calibri" w:hAnsi="Calibri" w:cs="Calibri"/>
            <w:color w:val="0000FF"/>
            <w:u w:val="single"/>
            <w:bdr w:val="none" w:sz="0" w:space="0" w:color="auto" w:frame="1"/>
          </w:rPr>
          <w:t> (Links to an external site.)</w:t>
        </w:r>
      </w:hyperlink>
      <w:r w:rsidRPr="00433972">
        <w:rPr>
          <w:rFonts w:ascii="Calibri" w:hAnsi="Calibri" w:cs="Calibri"/>
          <w:color w:val="2D3B45"/>
        </w:rPr>
        <w:t> provides more information about and the steps to request this accommodation.  </w:t>
      </w:r>
    </w:p>
    <w:p w14:paraId="37DD8A30" w14:textId="77777777" w:rsidR="00433972" w:rsidRPr="00433972" w:rsidRDefault="00433972" w:rsidP="00433972">
      <w:pPr>
        <w:pStyle w:val="NormalWeb"/>
        <w:shd w:val="clear" w:color="auto" w:fill="FFFFFF"/>
        <w:spacing w:before="180" w:beforeAutospacing="0" w:after="180" w:afterAutospacing="0"/>
        <w:rPr>
          <w:rFonts w:ascii="Calibri" w:hAnsi="Calibri" w:cs="Calibri"/>
          <w:color w:val="2D3B45"/>
        </w:rPr>
      </w:pPr>
      <w:r w:rsidRPr="00433972">
        <w:rPr>
          <w:rFonts w:ascii="Calibri" w:hAnsi="Calibri" w:cs="Calibri"/>
          <w:color w:val="2D3B45"/>
        </w:rPr>
        <w:t>Students who are absent on days of examinations or class assignments should be offered an opportunity to make up the work without penalty (if they have previously arranged to be absent), unless it can be demonstrated that a makeup opportunity would constitute an unreasonable burden on a member of the faculty. Should disagreement arise over what constitutes an unreasonable burden or any element of this policy, parties involved should consult the department chair, or Dean. </w:t>
      </w:r>
    </w:p>
    <w:p w14:paraId="490B2C01" w14:textId="77777777" w:rsidR="00433972" w:rsidRDefault="0082232B" w:rsidP="00433972">
      <w:hyperlink r:id="rId13" w:tgtFrame="_blank" w:history="1">
        <w:r w:rsidR="00433972" w:rsidRPr="00433972">
          <w:rPr>
            <w:rStyle w:val="Hyperlink"/>
            <w:rFonts w:ascii="Calibri" w:hAnsi="Calibri" w:cs="Calibri"/>
          </w:rPr>
          <w:t>Policy 2950 Accommodations for Reasons of Faith or Conscience</w:t>
        </w:r>
        <w:r w:rsidR="00433972" w:rsidRPr="00433972">
          <w:rPr>
            <w:rStyle w:val="screenreader-only"/>
            <w:rFonts w:ascii="Calibri" w:hAnsi="Calibri" w:cs="Calibri"/>
            <w:color w:val="0000FF"/>
            <w:u w:val="single"/>
            <w:bdr w:val="none" w:sz="0" w:space="0" w:color="auto" w:frame="1"/>
          </w:rPr>
          <w:t> (Links to an external site.)</w:t>
        </w:r>
      </w:hyperlink>
      <w:r w:rsidR="00433972" w:rsidRPr="00433972">
        <w:rPr>
          <w:rFonts w:ascii="Calibri" w:hAnsi="Calibri" w:cs="Calibri"/>
          <w:color w:val="2D3B45"/>
        </w:rPr>
        <w:t> (http://www.bellevuecollege.edu/policies/id-2950p-2/).</w:t>
      </w:r>
    </w:p>
    <w:p w14:paraId="4CA3F0AA" w14:textId="77777777" w:rsidR="00433972" w:rsidRDefault="00433972" w:rsidP="00433972">
      <w:pPr>
        <w:spacing w:after="272"/>
      </w:pPr>
    </w:p>
    <w:p w14:paraId="48547C7A" w14:textId="77777777" w:rsidR="00433972" w:rsidRPr="00433972" w:rsidRDefault="00433972" w:rsidP="00433972">
      <w:pPr>
        <w:pStyle w:val="Heading4"/>
        <w:rPr>
          <w:rFonts w:ascii="Calibri" w:hAnsi="Calibri" w:cs="Calibri"/>
          <w:b w:val="0"/>
          <w:bCs/>
          <w:i/>
          <w:iCs/>
          <w:sz w:val="28"/>
          <w:szCs w:val="28"/>
        </w:rPr>
      </w:pPr>
      <w:r w:rsidRPr="00433972">
        <w:rPr>
          <w:rFonts w:ascii="Calibri" w:hAnsi="Calibri" w:cs="Calibri"/>
          <w:bCs/>
          <w:sz w:val="28"/>
          <w:szCs w:val="28"/>
        </w:rPr>
        <w:t>Student Code of Conduct and Academic Integrity</w:t>
      </w:r>
      <w:r w:rsidRPr="00433972">
        <w:rPr>
          <w:rFonts w:ascii="Calibri" w:hAnsi="Calibri" w:cs="Calibri"/>
          <w:bCs/>
          <w:sz w:val="28"/>
          <w:szCs w:val="28"/>
        </w:rPr>
        <w:br/>
        <w:t xml:space="preserve"> </w:t>
      </w:r>
    </w:p>
    <w:p w14:paraId="6C38428A" w14:textId="77777777" w:rsidR="00433972" w:rsidRDefault="00433972" w:rsidP="00433972">
      <w:pPr>
        <w:rPr>
          <w:rStyle w:val="Hyperlink"/>
        </w:rPr>
      </w:pPr>
      <w:r w:rsidRPr="00433972">
        <w:rPr>
          <w:rFonts w:ascii="Calibri" w:hAnsi="Calibri"/>
        </w:rPr>
        <w:t>Any act of academic dishonesty, including cheating, plagiarism (using the ideas or words of another as one’s own without crediting the source), and fabrication and inappropriate/disruptive classroom behavior are violations of the Student Code of Conduct at Bellevue College. Examples of unacceptable behavior include, but are not limited to, talking out of turn, arriving late or leaving early without a valid reason, allowing cell phones/pagers to ring, and inappropriate behavior toward the instructor or classmates. The instructor can refer any violation of the Student Code of Conduct to the Dean of Student Success for investigation. Specific student rights, responsibilities, and appeal procedures are listed in the Student Code of Conduct at:</w:t>
      </w:r>
      <w:r>
        <w:t xml:space="preserve"> </w:t>
      </w:r>
      <w:hyperlink r:id="rId14">
        <w:r w:rsidRPr="03977C87">
          <w:rPr>
            <w:rStyle w:val="Hyperlink"/>
          </w:rPr>
          <w:t>Student Code</w:t>
        </w:r>
      </w:hyperlink>
    </w:p>
    <w:p w14:paraId="455D8964" w14:textId="77777777" w:rsidR="00433972" w:rsidRPr="00F03862" w:rsidRDefault="00433972" w:rsidP="00433972"/>
    <w:p w14:paraId="306C927A" w14:textId="77777777" w:rsidR="00433972" w:rsidRDefault="00433972" w:rsidP="00433972">
      <w:pPr>
        <w:spacing w:after="171"/>
        <w:ind w:left="-5"/>
      </w:pPr>
      <w:r w:rsidRPr="00433972">
        <w:rPr>
          <w:rFonts w:ascii="Calibri" w:hAnsi="Calibri"/>
        </w:rPr>
        <w:t>When appropriate, I will use a Measure of Software Similarity (MOSS) to assess copies of code submitted for grading.   Plagiarism:  to steal and pass off (the ideas or words of another) as one's own, use (another's production) without crediting the source (from Merriam-Webster).  Plagiarized code will be immediately assessed a zero</w:t>
      </w:r>
      <w:r>
        <w:t xml:space="preserve">. </w:t>
      </w:r>
      <w:hyperlink r:id="rId15">
        <w:r>
          <w:rPr>
            <w:color w:val="0000FF"/>
            <w:u w:val="single" w:color="0000FF"/>
          </w:rPr>
          <w:t>Stanford link to MOSS</w:t>
        </w:r>
      </w:hyperlink>
      <w:hyperlink r:id="rId16">
        <w:r>
          <w:t xml:space="preserve"> </w:t>
        </w:r>
      </w:hyperlink>
    </w:p>
    <w:p w14:paraId="503C214B" w14:textId="77777777" w:rsidR="00433972" w:rsidRPr="00433972" w:rsidRDefault="00433972" w:rsidP="00433972">
      <w:pPr>
        <w:pStyle w:val="Heading2"/>
        <w:rPr>
          <w:rFonts w:ascii="Calibri" w:hAnsi="Calibri" w:cs="Calibri"/>
          <w:sz w:val="36"/>
          <w:szCs w:val="36"/>
        </w:rPr>
      </w:pPr>
      <w:r>
        <w:rPr>
          <w:rFonts w:ascii="Calibri" w:hAnsi="Calibri" w:cs="Calibri"/>
          <w:sz w:val="36"/>
          <w:szCs w:val="36"/>
        </w:rPr>
        <w:lastRenderedPageBreak/>
        <w:br/>
      </w:r>
      <w:r w:rsidRPr="00433972">
        <w:rPr>
          <w:rFonts w:ascii="Calibri" w:hAnsi="Calibri" w:cs="Calibri"/>
          <w:sz w:val="36"/>
          <w:szCs w:val="36"/>
        </w:rPr>
        <w:t xml:space="preserve">Important Links </w:t>
      </w:r>
    </w:p>
    <w:p w14:paraId="2DD62552" w14:textId="77777777" w:rsidR="00433972" w:rsidRDefault="00433972" w:rsidP="00433972">
      <w:pPr>
        <w:spacing w:after="257" w:line="259" w:lineRule="auto"/>
      </w:pPr>
    </w:p>
    <w:p w14:paraId="0B6283EC" w14:textId="77777777" w:rsidR="00433972" w:rsidRPr="00433972" w:rsidRDefault="00433972" w:rsidP="00433972">
      <w:pPr>
        <w:pStyle w:val="Heading3"/>
        <w:rPr>
          <w:rFonts w:ascii="Calibri" w:hAnsi="Calibri" w:cs="Calibri"/>
          <w:b w:val="0"/>
          <w:bCs/>
          <w:sz w:val="28"/>
          <w:szCs w:val="28"/>
        </w:rPr>
      </w:pPr>
      <w:r w:rsidRPr="00433972">
        <w:rPr>
          <w:rFonts w:ascii="Calibri" w:hAnsi="Calibri" w:cs="Calibri"/>
          <w:bCs/>
          <w:sz w:val="28"/>
          <w:szCs w:val="28"/>
        </w:rPr>
        <w:t xml:space="preserve">Academic Calendar </w:t>
      </w:r>
    </w:p>
    <w:p w14:paraId="5D6BB300" w14:textId="77777777" w:rsidR="00433972" w:rsidRPr="00433972" w:rsidRDefault="00433972" w:rsidP="00433972">
      <w:pPr>
        <w:spacing w:after="271"/>
        <w:ind w:left="-5"/>
        <w:rPr>
          <w:rFonts w:ascii="Calibri" w:hAnsi="Calibri"/>
        </w:rPr>
      </w:pPr>
      <w:r w:rsidRPr="00433972">
        <w:rPr>
          <w:rFonts w:ascii="Calibri" w:hAnsi="Calibri"/>
        </w:rPr>
        <w:t xml:space="preserve">The Bellevue College Academic Calendar is separated into two calendars. They provide information about holidays, closures and important enrollment dates such as the finals schedule. </w:t>
      </w:r>
    </w:p>
    <w:p w14:paraId="07BEDEAB" w14:textId="77777777" w:rsidR="00433972" w:rsidRDefault="0082232B" w:rsidP="00433972">
      <w:pPr>
        <w:numPr>
          <w:ilvl w:val="0"/>
          <w:numId w:val="6"/>
        </w:numPr>
        <w:spacing w:after="12" w:line="247" w:lineRule="auto"/>
        <w:ind w:hanging="360"/>
      </w:pPr>
      <w:hyperlink r:id="rId17">
        <w:r w:rsidR="00433972">
          <w:rPr>
            <w:b/>
            <w:color w:val="0000FF"/>
            <w:u w:val="single" w:color="0000FF"/>
          </w:rPr>
          <w:t>Enrollment Calendar</w:t>
        </w:r>
      </w:hyperlink>
      <w:hyperlink r:id="rId18">
        <w:r w:rsidR="00433972">
          <w:rPr>
            <w:color w:val="0000FF"/>
            <w:u w:val="single" w:color="0000FF"/>
          </w:rPr>
          <w:t xml:space="preserve"> </w:t>
        </w:r>
      </w:hyperlink>
      <w:r w:rsidR="00433972">
        <w:t xml:space="preserve"> </w:t>
      </w:r>
      <w:r w:rsidR="00433972" w:rsidRPr="00433972">
        <w:rPr>
          <w:rFonts w:ascii="Calibri" w:hAnsi="Calibri"/>
        </w:rPr>
        <w:t>On this calendar you will find admissions and registration dates and important dates for withdrawing and receiving tuition refunds</w:t>
      </w:r>
      <w:r w:rsidR="00433972">
        <w:t xml:space="preserve">. </w:t>
      </w:r>
    </w:p>
    <w:p w14:paraId="40710D87" w14:textId="77777777" w:rsidR="00433972" w:rsidRPr="0045446F" w:rsidRDefault="0082232B" w:rsidP="00433972">
      <w:pPr>
        <w:numPr>
          <w:ilvl w:val="0"/>
          <w:numId w:val="6"/>
        </w:numPr>
        <w:spacing w:after="273" w:line="247" w:lineRule="auto"/>
        <w:ind w:hanging="360"/>
      </w:pPr>
      <w:hyperlink r:id="rId19">
        <w:r w:rsidR="00433972">
          <w:rPr>
            <w:b/>
            <w:color w:val="0000FF"/>
            <w:u w:val="single" w:color="0000FF"/>
          </w:rPr>
          <w:t>College Calendar</w:t>
        </w:r>
      </w:hyperlink>
      <w:hyperlink r:id="rId20">
        <w:r w:rsidR="00433972">
          <w:rPr>
            <w:b/>
            <w:color w:val="0000FF"/>
            <w:u w:val="single" w:color="0000FF"/>
          </w:rPr>
          <w:t xml:space="preserve"> </w:t>
        </w:r>
      </w:hyperlink>
      <w:hyperlink r:id="rId21">
        <w:r w:rsidR="00433972">
          <w:rPr>
            <w:b/>
          </w:rPr>
          <w:t>.</w:t>
        </w:r>
      </w:hyperlink>
      <w:r w:rsidR="00433972">
        <w:t xml:space="preserve"> </w:t>
      </w:r>
      <w:r w:rsidR="00433972" w:rsidRPr="00433972">
        <w:rPr>
          <w:rFonts w:ascii="Calibri" w:hAnsi="Calibri"/>
        </w:rPr>
        <w:t>This calendar gives you the year at a glance and includes college holidays, scheduled closures, quarter end and start dates, and final exam dates.</w:t>
      </w:r>
      <w:r w:rsidR="00433972">
        <w:t xml:space="preserve"> </w:t>
      </w:r>
    </w:p>
    <w:p w14:paraId="4C20D1DA" w14:textId="77777777" w:rsidR="00433972" w:rsidRDefault="00433972" w:rsidP="00433972">
      <w:pPr>
        <w:rPr>
          <w:b/>
          <w:bCs/>
          <w:w w:val="95"/>
        </w:rPr>
      </w:pPr>
    </w:p>
    <w:p w14:paraId="221F81EC" w14:textId="77777777" w:rsidR="00433972" w:rsidRPr="00433972" w:rsidRDefault="00433972" w:rsidP="00433972">
      <w:pPr>
        <w:pStyle w:val="Heading3"/>
        <w:rPr>
          <w:rFonts w:ascii="Calibri" w:hAnsi="Calibri" w:cs="Calibri"/>
          <w:b w:val="0"/>
          <w:bCs/>
          <w:sz w:val="36"/>
          <w:szCs w:val="36"/>
        </w:rPr>
      </w:pPr>
      <w:r w:rsidRPr="00433972">
        <w:rPr>
          <w:rFonts w:ascii="Calibri" w:hAnsi="Calibri" w:cs="Calibri"/>
          <w:bCs/>
          <w:sz w:val="36"/>
          <w:szCs w:val="36"/>
        </w:rPr>
        <w:t>Additional Information</w:t>
      </w:r>
    </w:p>
    <w:p w14:paraId="2DC7F987" w14:textId="77777777" w:rsidR="00433972" w:rsidRPr="00433972" w:rsidRDefault="00433972" w:rsidP="00433972">
      <w:pPr>
        <w:pStyle w:val="Heading4"/>
        <w:rPr>
          <w:rFonts w:ascii="Calibri" w:hAnsi="Calibri" w:cs="Calibri"/>
          <w:b w:val="0"/>
          <w:bCs/>
          <w:i/>
          <w:iCs/>
          <w:sz w:val="28"/>
          <w:szCs w:val="28"/>
        </w:rPr>
      </w:pPr>
      <w:r w:rsidRPr="00433972">
        <w:rPr>
          <w:rFonts w:ascii="Calibri" w:hAnsi="Calibri" w:cs="Calibri"/>
          <w:bCs/>
          <w:sz w:val="28"/>
          <w:szCs w:val="28"/>
        </w:rPr>
        <w:t xml:space="preserve">Bellevue College E-mail and access to </w:t>
      </w:r>
      <w:proofErr w:type="spellStart"/>
      <w:r w:rsidRPr="00433972">
        <w:rPr>
          <w:rFonts w:ascii="Calibri" w:hAnsi="Calibri" w:cs="Calibri"/>
          <w:bCs/>
          <w:sz w:val="28"/>
          <w:szCs w:val="28"/>
        </w:rPr>
        <w:t>MyBC</w:t>
      </w:r>
      <w:proofErr w:type="spellEnd"/>
      <w:r w:rsidRPr="00433972">
        <w:rPr>
          <w:rFonts w:ascii="Calibri" w:hAnsi="Calibri" w:cs="Calibri"/>
          <w:bCs/>
          <w:sz w:val="28"/>
          <w:szCs w:val="28"/>
        </w:rPr>
        <w:t xml:space="preserve"> </w:t>
      </w:r>
    </w:p>
    <w:p w14:paraId="6BBC6BC2" w14:textId="77777777" w:rsidR="00433972" w:rsidRDefault="00433972" w:rsidP="00433972">
      <w:pPr>
        <w:spacing w:after="272"/>
        <w:ind w:left="-5"/>
      </w:pPr>
      <w:r w:rsidRPr="00433972">
        <w:rPr>
          <w:rFonts w:ascii="Calibri" w:hAnsi="Calibri"/>
        </w:rPr>
        <w:t>All students registered for classes at Bellevue College are entitled to a network and e-mail account.  Your student network account can be used to access your student e-mail, log in to computers in labs and classrooms, connect to the BC wireless network and log in to MyBC. To create your account, go to</w:t>
      </w:r>
      <w:r>
        <w:t>:</w:t>
      </w:r>
      <w:hyperlink r:id="rId22">
        <w:r>
          <w:t xml:space="preserve"> </w:t>
        </w:r>
      </w:hyperlink>
      <w:hyperlink r:id="rId23">
        <w:r>
          <w:rPr>
            <w:color w:val="0000FF"/>
            <w:u w:val="single" w:color="0000FF"/>
          </w:rPr>
          <w:t>Create Your Account</w:t>
        </w:r>
      </w:hyperlink>
      <w:hyperlink r:id="rId24">
        <w:r>
          <w:rPr>
            <w:color w:val="0000FF"/>
            <w:u w:val="single" w:color="0000FF"/>
          </w:rPr>
          <w:t xml:space="preserve"> </w:t>
        </w:r>
      </w:hyperlink>
    </w:p>
    <w:p w14:paraId="367EE8C3" w14:textId="77777777" w:rsidR="00433972" w:rsidRDefault="00433972" w:rsidP="00433972">
      <w:pPr>
        <w:spacing w:after="272"/>
        <w:ind w:left="-5"/>
      </w:pPr>
      <w:r w:rsidRPr="00433972">
        <w:rPr>
          <w:rFonts w:ascii="Calibri" w:hAnsi="Calibri"/>
        </w:rPr>
        <w:t>BC offers a wide variety of computer and learning labs to enhance learning and student success. Find current campus locations for all student labs by visiting th</w:t>
      </w:r>
      <w:r>
        <w:t xml:space="preserve">e </w:t>
      </w:r>
      <w:hyperlink r:id="rId25">
        <w:r>
          <w:rPr>
            <w:color w:val="0000FF"/>
            <w:u w:val="single" w:color="0000FF"/>
          </w:rPr>
          <w:t>Computer Labs</w:t>
        </w:r>
      </w:hyperlink>
      <w:hyperlink r:id="rId26">
        <w:r>
          <w:rPr>
            <w:color w:val="0000FF"/>
          </w:rPr>
          <w:t xml:space="preserve"> </w:t>
        </w:r>
      </w:hyperlink>
      <w:hyperlink r:id="rId27">
        <w:r>
          <w:rPr>
            <w:color w:val="0000FF"/>
            <w:u w:val="single" w:color="0000FF"/>
          </w:rPr>
          <w:t>Website</w:t>
        </w:r>
      </w:hyperlink>
      <w:hyperlink r:id="rId28">
        <w:r>
          <w:rPr>
            <w:color w:val="0000FF"/>
            <w:u w:val="single" w:color="0000FF"/>
          </w:rPr>
          <w:t xml:space="preserve"> </w:t>
        </w:r>
      </w:hyperlink>
    </w:p>
    <w:p w14:paraId="3DB46146" w14:textId="77777777" w:rsidR="00433972" w:rsidRPr="00433972" w:rsidRDefault="00433972" w:rsidP="00433972">
      <w:pPr>
        <w:pStyle w:val="Heading4"/>
        <w:rPr>
          <w:rFonts w:ascii="Calibri" w:hAnsi="Calibri" w:cs="Calibri"/>
          <w:b w:val="0"/>
          <w:bCs/>
          <w:i/>
          <w:iCs/>
          <w:sz w:val="28"/>
          <w:szCs w:val="28"/>
        </w:rPr>
      </w:pPr>
      <w:r w:rsidRPr="00433972">
        <w:rPr>
          <w:rFonts w:ascii="Calibri" w:hAnsi="Calibri" w:cs="Calibri"/>
          <w:bCs/>
          <w:sz w:val="28"/>
          <w:szCs w:val="28"/>
        </w:rPr>
        <w:t xml:space="preserve">Disability Resource Center (DRC) </w:t>
      </w:r>
    </w:p>
    <w:p w14:paraId="4C048B80" w14:textId="77777777" w:rsidR="00433972" w:rsidRPr="004B101F" w:rsidRDefault="00433972" w:rsidP="00433972"/>
    <w:p w14:paraId="65689BDE" w14:textId="77777777" w:rsidR="00433972" w:rsidRPr="00433972" w:rsidRDefault="00433972" w:rsidP="00433972">
      <w:pPr>
        <w:spacing w:after="272"/>
        <w:ind w:left="-5"/>
        <w:rPr>
          <w:rFonts w:ascii="Calibri" w:hAnsi="Calibri"/>
        </w:rPr>
      </w:pPr>
      <w:r w:rsidRPr="00433972">
        <w:rPr>
          <w:rFonts w:ascii="Calibri" w:hAnsi="Calibri"/>
        </w:rPr>
        <w:t xml:space="preserve">The Disability Resource Center serves students with a wide array of learning challenges and disabilities. If you are a student who has a disability or learning challenge for which you have documentation or have seen someone for treatment and if you feel you may need accommodations in order to be successful in college, please contact us as soon as possible.  </w:t>
      </w:r>
    </w:p>
    <w:p w14:paraId="793082D7" w14:textId="77777777" w:rsidR="00433972" w:rsidRPr="00433972" w:rsidRDefault="00433972" w:rsidP="00433972">
      <w:pPr>
        <w:spacing w:after="272"/>
        <w:ind w:left="-5"/>
        <w:rPr>
          <w:rFonts w:ascii="Calibri" w:hAnsi="Calibri"/>
        </w:rPr>
      </w:pPr>
      <w:r w:rsidRPr="00433972">
        <w:rPr>
          <w:rFonts w:ascii="Calibri" w:hAnsi="Calibri"/>
        </w:rPr>
        <w:t xml:space="preserve">If you are a person who requires assistance in case of an emergency situation, such as a fire, earthquake, etc., please meet with your individual instructors to develop a safety plan within the first week of the quarter. </w:t>
      </w:r>
    </w:p>
    <w:p w14:paraId="55186139" w14:textId="77777777" w:rsidR="00433972" w:rsidRDefault="00433972" w:rsidP="00433972">
      <w:pPr>
        <w:spacing w:after="272"/>
        <w:ind w:left="-5"/>
      </w:pPr>
      <w:r w:rsidRPr="00433972">
        <w:rPr>
          <w:rFonts w:ascii="Calibri" w:hAnsi="Calibri"/>
        </w:rPr>
        <w:t>If you are a student with a documented autism spectrum disorder, there is an additional access program available to you. Contact</w:t>
      </w:r>
      <w:r>
        <w:t xml:space="preserve"> </w:t>
      </w:r>
      <w:r>
        <w:rPr>
          <w:color w:val="0000FF"/>
          <w:u w:val="single" w:color="0000FF"/>
        </w:rPr>
        <w:t>asn@bellevuecollege.edu</w:t>
      </w:r>
      <w:r>
        <w:t xml:space="preserve"> </w:t>
      </w:r>
      <w:r w:rsidRPr="00433972">
        <w:rPr>
          <w:rFonts w:ascii="Calibri" w:hAnsi="Calibri"/>
        </w:rPr>
        <w:t>or 425.564.2764. ASN is located</w:t>
      </w:r>
      <w:r>
        <w:t xml:space="preserve"> in </w:t>
      </w:r>
      <w:r w:rsidRPr="00433972">
        <w:rPr>
          <w:rFonts w:ascii="Calibri" w:hAnsi="Calibri"/>
        </w:rPr>
        <w:t>the Library Media Center in D125</w:t>
      </w:r>
      <w:r>
        <w:t xml:space="preserve">. </w:t>
      </w:r>
      <w:hyperlink r:id="rId29">
        <w:r>
          <w:t xml:space="preserve"> </w:t>
        </w:r>
      </w:hyperlink>
      <w:hyperlink r:id="rId30">
        <w:r>
          <w:rPr>
            <w:color w:val="0000FF"/>
            <w:u w:val="single" w:color="0000FF"/>
          </w:rPr>
          <w:t>Autism Spectrum Navigators</w:t>
        </w:r>
      </w:hyperlink>
      <w:hyperlink r:id="rId31">
        <w:r>
          <w:t xml:space="preserve"> </w:t>
        </w:r>
      </w:hyperlink>
    </w:p>
    <w:p w14:paraId="2356AFEF" w14:textId="77777777" w:rsidR="00433972" w:rsidRDefault="00433972" w:rsidP="00433972">
      <w:pPr>
        <w:spacing w:after="271"/>
        <w:ind w:left="-5"/>
      </w:pPr>
      <w:r w:rsidRPr="00433972">
        <w:rPr>
          <w:rFonts w:ascii="Calibri" w:hAnsi="Calibri"/>
        </w:rPr>
        <w:t>The DRC office is located in B132 or you can call our reception desk at 425.564.2498. Deaf students can reach us by video phone at 425-440-2025 or by TTY at 425-564-4110. Please visit our website for application information into our program and other helpful links at</w:t>
      </w:r>
      <w:r>
        <w:t xml:space="preserve"> </w:t>
      </w:r>
      <w:hyperlink r:id="rId32">
        <w:r>
          <w:rPr>
            <w:color w:val="0000FF"/>
            <w:u w:val="single" w:color="0000FF"/>
          </w:rPr>
          <w:t>Disability</w:t>
        </w:r>
      </w:hyperlink>
      <w:hyperlink r:id="rId33">
        <w:r>
          <w:rPr>
            <w:color w:val="0000FF"/>
          </w:rPr>
          <w:t xml:space="preserve"> </w:t>
        </w:r>
      </w:hyperlink>
      <w:hyperlink r:id="rId34">
        <w:r>
          <w:rPr>
            <w:color w:val="0000FF"/>
            <w:u w:val="single" w:color="0000FF"/>
          </w:rPr>
          <w:t>Resource Center</w:t>
        </w:r>
      </w:hyperlink>
      <w:hyperlink r:id="rId35">
        <w:r>
          <w:rPr>
            <w:color w:val="0000FF"/>
            <w:u w:val="single" w:color="0000FF"/>
          </w:rPr>
          <w:t xml:space="preserve"> </w:t>
        </w:r>
      </w:hyperlink>
    </w:p>
    <w:p w14:paraId="4FA830B3" w14:textId="77777777" w:rsidR="00433972" w:rsidRPr="00433972" w:rsidRDefault="00433972" w:rsidP="00433972">
      <w:pPr>
        <w:pStyle w:val="Heading4"/>
        <w:rPr>
          <w:rFonts w:ascii="Calibri" w:hAnsi="Calibri" w:cs="Calibri"/>
          <w:b w:val="0"/>
          <w:bCs/>
          <w:i/>
          <w:iCs/>
          <w:sz w:val="28"/>
          <w:szCs w:val="28"/>
        </w:rPr>
      </w:pPr>
      <w:r w:rsidRPr="00433972">
        <w:rPr>
          <w:rFonts w:ascii="Calibri" w:hAnsi="Calibri" w:cs="Calibri"/>
          <w:bCs/>
          <w:sz w:val="28"/>
          <w:szCs w:val="28"/>
        </w:rPr>
        <w:t>Public Safety and Emergencies</w:t>
      </w:r>
    </w:p>
    <w:p w14:paraId="02612ACF" w14:textId="77777777" w:rsidR="00433972" w:rsidRPr="00433972" w:rsidRDefault="00433972" w:rsidP="00433972">
      <w:pPr>
        <w:spacing w:after="274"/>
        <w:ind w:left="-5"/>
        <w:rPr>
          <w:rFonts w:ascii="Calibri" w:hAnsi="Calibri"/>
        </w:rPr>
        <w:sectPr w:rsidR="00433972" w:rsidRPr="00433972">
          <w:footerReference w:type="default" r:id="rId36"/>
          <w:pgSz w:w="11900" w:h="16840"/>
          <w:pgMar w:top="500" w:right="1240" w:bottom="960" w:left="1320" w:header="0" w:footer="763" w:gutter="0"/>
          <w:cols w:space="720"/>
          <w:noEndnote/>
        </w:sectPr>
      </w:pPr>
      <w:r w:rsidRPr="00433972">
        <w:rPr>
          <w:rFonts w:ascii="Calibri" w:hAnsi="Calibri"/>
        </w:rPr>
        <w:t xml:space="preserve">Public Safety is located in the K building and can be reached at </w:t>
      </w:r>
      <w:r w:rsidRPr="00433972">
        <w:rPr>
          <w:rFonts w:ascii="Calibri" w:hAnsi="Calibri"/>
          <w:b/>
        </w:rPr>
        <w:t>425-564-2400</w:t>
      </w:r>
      <w:r w:rsidRPr="00433972">
        <w:rPr>
          <w:rFonts w:ascii="Calibri" w:hAnsi="Calibri"/>
        </w:rPr>
        <w:t xml:space="preserve"> (easy to remember because it’s the only office on campus open 24 hours a day—2400).  Among other things, Public Safety serves as our Parking Permits, Lost and Found, and Emergency Notification </w:t>
      </w:r>
    </w:p>
    <w:p w14:paraId="64B3EA44" w14:textId="77777777" w:rsidR="00433972" w:rsidRDefault="00433972" w:rsidP="00433972">
      <w:pPr>
        <w:spacing w:after="274"/>
        <w:ind w:left="-5"/>
      </w:pPr>
      <w:r w:rsidRPr="00433972">
        <w:rPr>
          <w:rFonts w:ascii="Calibri" w:hAnsi="Calibri"/>
        </w:rPr>
        <w:lastRenderedPageBreak/>
        <w:t>center.  Please ensure you are signed up to receive alerts through our campus alerting system by registering at</w:t>
      </w:r>
      <w:r>
        <w:t xml:space="preserve"> </w:t>
      </w:r>
      <w:hyperlink r:id="rId37">
        <w:r>
          <w:rPr>
            <w:color w:val="0000FF"/>
            <w:u w:val="single" w:color="0000FF"/>
          </w:rPr>
          <w:t>Rave Alert Emergency Notification System</w:t>
        </w:r>
      </w:hyperlink>
    </w:p>
    <w:p w14:paraId="652F0CD8" w14:textId="77777777" w:rsidR="00433972" w:rsidRPr="00433972" w:rsidRDefault="00433972" w:rsidP="00433972">
      <w:pPr>
        <w:ind w:left="-5"/>
        <w:rPr>
          <w:rFonts w:ascii="Calibri" w:hAnsi="Calibri"/>
        </w:rPr>
      </w:pPr>
      <w:r w:rsidRPr="00433972">
        <w:rPr>
          <w:rFonts w:ascii="Calibri" w:hAnsi="Calibri"/>
        </w:rPr>
        <w:t xml:space="preserve">If you work late and are uneasy about going to your car, Public Safety will escort you to your vehicle. To coordinate this, please phone ahead and let Public Safety know when and where you will need an escort. </w:t>
      </w:r>
    </w:p>
    <w:p w14:paraId="590C98A7" w14:textId="77777777" w:rsidR="00433972" w:rsidRPr="00433972" w:rsidRDefault="00433972" w:rsidP="00433972">
      <w:pPr>
        <w:spacing w:after="270"/>
        <w:ind w:left="-5"/>
        <w:rPr>
          <w:rFonts w:ascii="Calibri" w:hAnsi="Calibri"/>
        </w:rPr>
      </w:pPr>
      <w:r w:rsidRPr="00433972">
        <w:rPr>
          <w:rFonts w:ascii="Calibri" w:hAnsi="Calibri"/>
        </w:rPr>
        <w:t xml:space="preserve">Please familiarize yourself with the emergency postings by the door of every classroom and know where to go in the event of an evacuation.  Your instructor will be asked if anyone might still be in the building, so check in before you do anything else.  Emergency responders will search for anyone unaccounted for. </w:t>
      </w:r>
    </w:p>
    <w:p w14:paraId="534924DF" w14:textId="77777777" w:rsidR="00433972" w:rsidRPr="00433972" w:rsidRDefault="00433972" w:rsidP="00433972">
      <w:pPr>
        <w:spacing w:after="266" w:line="251" w:lineRule="auto"/>
        <w:ind w:left="-5"/>
        <w:rPr>
          <w:rFonts w:ascii="Calibri" w:hAnsi="Calibri"/>
          <w:b/>
        </w:rPr>
      </w:pPr>
      <w:r w:rsidRPr="00433972">
        <w:rPr>
          <w:rFonts w:ascii="Calibri" w:hAnsi="Calibri"/>
          <w:b/>
        </w:rPr>
        <w:t xml:space="preserve">If a major emergency occurs, please follow these two rules: </w:t>
      </w:r>
    </w:p>
    <w:p w14:paraId="38184F8F" w14:textId="77777777" w:rsidR="00433972" w:rsidRDefault="00433972" w:rsidP="00433972">
      <w:pPr>
        <w:pStyle w:val="ListParagraph"/>
        <w:widowControl/>
        <w:numPr>
          <w:ilvl w:val="0"/>
          <w:numId w:val="7"/>
        </w:numPr>
        <w:autoSpaceDE/>
        <w:autoSpaceDN/>
        <w:adjustRightInd/>
        <w:spacing w:after="266" w:line="251" w:lineRule="auto"/>
        <w:contextualSpacing/>
      </w:pPr>
      <w:r w:rsidRPr="00433972">
        <w:rPr>
          <w:rFonts w:ascii="Calibri" w:hAnsi="Calibri"/>
          <w:b/>
        </w:rPr>
        <w:t xml:space="preserve">Take directions from those in charge of the response </w:t>
      </w:r>
      <w:r w:rsidRPr="00433972">
        <w:rPr>
          <w:rFonts w:ascii="Calibri" w:hAnsi="Calibri"/>
        </w:rPr>
        <w:t>- We all need to be working together</w:t>
      </w:r>
      <w:r>
        <w:t xml:space="preserve">. </w:t>
      </w:r>
    </w:p>
    <w:p w14:paraId="17B104E8" w14:textId="77777777" w:rsidR="00433972" w:rsidRPr="00D52B2B" w:rsidRDefault="00433972" w:rsidP="00433972">
      <w:pPr>
        <w:pStyle w:val="ListParagraph"/>
        <w:widowControl/>
        <w:numPr>
          <w:ilvl w:val="0"/>
          <w:numId w:val="7"/>
        </w:numPr>
        <w:autoSpaceDE/>
        <w:autoSpaceDN/>
        <w:adjustRightInd/>
        <w:spacing w:after="266" w:line="251" w:lineRule="auto"/>
        <w:contextualSpacing/>
        <w:rPr>
          <w:rFonts w:ascii="Calibri" w:hAnsi="Calibri"/>
        </w:rPr>
      </w:pPr>
      <w:r w:rsidRPr="00433972">
        <w:rPr>
          <w:rFonts w:ascii="Calibri" w:hAnsi="Calibri"/>
          <w:b/>
        </w:rPr>
        <w:t>Do not get in your car and leave campus (unless directed to)</w:t>
      </w:r>
      <w:r w:rsidRPr="00433972">
        <w:rPr>
          <w:rFonts w:ascii="Calibri" w:hAnsi="Calibri"/>
        </w:rPr>
        <w:t xml:space="preserve"> - Doing so will clog streets and prevent emergency vehicles from entering the scene.  Instead, follow directions from those in charge. </w:t>
      </w:r>
    </w:p>
    <w:sectPr w:rsidR="00433972" w:rsidRPr="00D52B2B" w:rsidSect="00827654">
      <w:footerReference w:type="even" r:id="rId38"/>
      <w:footerReference w:type="default" r:id="rId39"/>
      <w:pgSz w:w="11906" w:h="16838"/>
      <w:pgMar w:top="567" w:right="1418" w:bottom="82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2817E" w14:textId="77777777" w:rsidR="0082232B" w:rsidRDefault="0082232B" w:rsidP="00827654">
      <w:r>
        <w:separator/>
      </w:r>
    </w:p>
  </w:endnote>
  <w:endnote w:type="continuationSeparator" w:id="0">
    <w:p w14:paraId="00117181" w14:textId="77777777" w:rsidR="0082232B" w:rsidRDefault="0082232B" w:rsidP="00827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D0DBB" w14:textId="77777777" w:rsidR="00433972" w:rsidRDefault="002B316E">
    <w:pPr>
      <w:pStyle w:val="BodyText"/>
      <w:kinsoku w:val="0"/>
      <w:overflowPunct w:val="0"/>
      <w:spacing w:line="14" w:lineRule="auto"/>
      <w:ind w:left="0" w:firstLine="0"/>
      <w:rPr>
        <w:rFonts w:ascii="Times New Roman" w:hAnsi="Times New Roman" w:cs="Times New Roman"/>
        <w:sz w:val="20"/>
        <w:szCs w:val="20"/>
      </w:rPr>
    </w:pPr>
    <w:r>
      <w:rPr>
        <w:noProof/>
      </w:rPr>
      <mc:AlternateContent>
        <mc:Choice Requires="wps">
          <w:drawing>
            <wp:anchor distT="0" distB="0" distL="114300" distR="114300" simplePos="0" relativeHeight="251657728" behindDoc="1" locked="0" layoutInCell="0" allowOverlap="1" wp14:anchorId="16539C7E" wp14:editId="20A756AE">
              <wp:simplePos x="0" y="0"/>
              <wp:positionH relativeFrom="page">
                <wp:posOffset>6567805</wp:posOffset>
              </wp:positionH>
              <wp:positionV relativeFrom="page">
                <wp:posOffset>10069195</wp:posOffset>
              </wp:positionV>
              <wp:extent cx="127000" cy="19431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B520EF" w14:textId="77777777" w:rsidR="00433972" w:rsidRDefault="00433972">
                          <w:pPr>
                            <w:pStyle w:val="BodyText"/>
                            <w:kinsoku w:val="0"/>
                            <w:overflowPunct w:val="0"/>
                            <w:spacing w:before="10"/>
                            <w:ind w:left="40" w:firstLine="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BE70FE">
                            <w:rPr>
                              <w:rFonts w:ascii="Times New Roman" w:hAnsi="Times New Roman" w:cs="Times New Roman"/>
                              <w:noProof/>
                            </w:rPr>
                            <w:t>3</w:t>
                          </w:r>
                          <w:r>
                            <w:rPr>
                              <w:rFonts w:ascii="Times New Roman" w:hAnsi="Times New Roman" w:cs="Times New Roman"/>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17.15pt;margin-top:792.85pt;width:10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" o:allowincell="f" filled="f" stroked="f">
              <v:path arrowok="t"/>
              <v:textbox inset="0,0,0,0">
                <w:txbxContent>
                  <w:p w:rsidR="00433972" w:rsidRDefault="00433972">
                    <w:pPr>
                      <w:pStyle w:val="BodyText"/>
                      <w:kinsoku w:val="0"/>
                      <w:overflowPunct w:val="0"/>
                      <w:spacing w:before="10"/>
                      <w:ind w:left="40" w:firstLine="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BE70FE">
                      <w:rPr>
                        <w:rFonts w:ascii="Times New Roman" w:hAnsi="Times New Roman" w:cs="Times New Roman"/>
                        <w:noProof/>
                      </w:rPr>
                      <w:t>3</w:t>
                    </w:r>
                    <w:r>
                      <w:rPr>
                        <w:rFonts w:ascii="Times New Roman" w:hAnsi="Times New Roman" w:cs="Times New Roman"/>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164D8" w14:textId="77777777" w:rsidR="00827654" w:rsidRDefault="00827654" w:rsidP="00581AF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69F1D" w14:textId="77777777" w:rsidR="00827654" w:rsidRDefault="00827654" w:rsidP="0082765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9DC74" w14:textId="77777777" w:rsidR="00827654" w:rsidRDefault="00827654" w:rsidP="00581AF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E70FE">
      <w:rPr>
        <w:rStyle w:val="PageNumber"/>
        <w:noProof/>
      </w:rPr>
      <w:t>6</w:t>
    </w:r>
    <w:r>
      <w:rPr>
        <w:rStyle w:val="PageNumber"/>
      </w:rPr>
      <w:fldChar w:fldCharType="end"/>
    </w:r>
  </w:p>
  <w:p w14:paraId="764B5409" w14:textId="77777777" w:rsidR="00827654" w:rsidRDefault="00827654" w:rsidP="0082765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AE7BE" w14:textId="77777777" w:rsidR="0082232B" w:rsidRDefault="0082232B" w:rsidP="00827654">
      <w:r>
        <w:separator/>
      </w:r>
    </w:p>
  </w:footnote>
  <w:footnote w:type="continuationSeparator" w:id="0">
    <w:p w14:paraId="53C914E0" w14:textId="77777777" w:rsidR="0082232B" w:rsidRDefault="0082232B" w:rsidP="008276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B34683"/>
    <w:multiLevelType w:val="hybridMultilevel"/>
    <w:tmpl w:val="AA0AB3BE"/>
    <w:lvl w:ilvl="0" w:tplc="07CED23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401A4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6AE29A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9B66A2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D8371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3228FC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25E9E3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A0D47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3AED6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94D0A29"/>
    <w:multiLevelType w:val="hybridMultilevel"/>
    <w:tmpl w:val="E4981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893706"/>
    <w:multiLevelType w:val="hybridMultilevel"/>
    <w:tmpl w:val="1D3E4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673755"/>
    <w:multiLevelType w:val="hybridMultilevel"/>
    <w:tmpl w:val="EB58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863ABC"/>
    <w:multiLevelType w:val="hybridMultilevel"/>
    <w:tmpl w:val="D76CC9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3166017"/>
    <w:multiLevelType w:val="hybridMultilevel"/>
    <w:tmpl w:val="1CC4E218"/>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abstractNumId w:val="3"/>
  </w:num>
  <w:num w:numId="2">
    <w:abstractNumId w:val="5"/>
  </w:num>
  <w:num w:numId="3">
    <w:abstractNumId w:val="2"/>
  </w:num>
  <w:num w:numId="4">
    <w:abstractNumId w:val="0"/>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2CB"/>
    <w:rsid w:val="0004009D"/>
    <w:rsid w:val="000602D5"/>
    <w:rsid w:val="00071270"/>
    <w:rsid w:val="000A7504"/>
    <w:rsid w:val="000B4B31"/>
    <w:rsid w:val="000C7453"/>
    <w:rsid w:val="0013372B"/>
    <w:rsid w:val="00150A8F"/>
    <w:rsid w:val="00155F23"/>
    <w:rsid w:val="00173752"/>
    <w:rsid w:val="00195DD2"/>
    <w:rsid w:val="001C7BE1"/>
    <w:rsid w:val="001D07CF"/>
    <w:rsid w:val="00242572"/>
    <w:rsid w:val="00253865"/>
    <w:rsid w:val="00286F87"/>
    <w:rsid w:val="002B1F69"/>
    <w:rsid w:val="002B316E"/>
    <w:rsid w:val="002E5633"/>
    <w:rsid w:val="002E7E38"/>
    <w:rsid w:val="002F6EAD"/>
    <w:rsid w:val="00300050"/>
    <w:rsid w:val="003060BB"/>
    <w:rsid w:val="00326BEB"/>
    <w:rsid w:val="00335BD2"/>
    <w:rsid w:val="0034161F"/>
    <w:rsid w:val="00351053"/>
    <w:rsid w:val="00375B7B"/>
    <w:rsid w:val="003B1C08"/>
    <w:rsid w:val="003D1ADF"/>
    <w:rsid w:val="00433972"/>
    <w:rsid w:val="004468AB"/>
    <w:rsid w:val="00455166"/>
    <w:rsid w:val="00467226"/>
    <w:rsid w:val="00470F9A"/>
    <w:rsid w:val="004909E7"/>
    <w:rsid w:val="004B1F44"/>
    <w:rsid w:val="004B639B"/>
    <w:rsid w:val="004C4BDA"/>
    <w:rsid w:val="004C6B7A"/>
    <w:rsid w:val="004E2F9B"/>
    <w:rsid w:val="00512287"/>
    <w:rsid w:val="00520AAD"/>
    <w:rsid w:val="00520DE4"/>
    <w:rsid w:val="00527925"/>
    <w:rsid w:val="00575C18"/>
    <w:rsid w:val="005802E8"/>
    <w:rsid w:val="00581AFF"/>
    <w:rsid w:val="00591AEF"/>
    <w:rsid w:val="005939B8"/>
    <w:rsid w:val="005B0F8C"/>
    <w:rsid w:val="005C7D13"/>
    <w:rsid w:val="005D3535"/>
    <w:rsid w:val="005D41CE"/>
    <w:rsid w:val="00602354"/>
    <w:rsid w:val="00615DF3"/>
    <w:rsid w:val="006226FF"/>
    <w:rsid w:val="00623480"/>
    <w:rsid w:val="00664DED"/>
    <w:rsid w:val="006667F5"/>
    <w:rsid w:val="006749F7"/>
    <w:rsid w:val="006C7022"/>
    <w:rsid w:val="006D2681"/>
    <w:rsid w:val="00701C42"/>
    <w:rsid w:val="00704AC0"/>
    <w:rsid w:val="007367A9"/>
    <w:rsid w:val="007404B2"/>
    <w:rsid w:val="00753781"/>
    <w:rsid w:val="007D6625"/>
    <w:rsid w:val="007F58FC"/>
    <w:rsid w:val="008005A3"/>
    <w:rsid w:val="0082232B"/>
    <w:rsid w:val="00827654"/>
    <w:rsid w:val="008A205C"/>
    <w:rsid w:val="008B2CCC"/>
    <w:rsid w:val="00921905"/>
    <w:rsid w:val="009369B6"/>
    <w:rsid w:val="009406B2"/>
    <w:rsid w:val="009511E5"/>
    <w:rsid w:val="009702B0"/>
    <w:rsid w:val="00983520"/>
    <w:rsid w:val="009C7DC1"/>
    <w:rsid w:val="009D4DBD"/>
    <w:rsid w:val="00A12462"/>
    <w:rsid w:val="00A165C4"/>
    <w:rsid w:val="00A272CA"/>
    <w:rsid w:val="00A465D6"/>
    <w:rsid w:val="00A50297"/>
    <w:rsid w:val="00A63538"/>
    <w:rsid w:val="00A92971"/>
    <w:rsid w:val="00AB5EB4"/>
    <w:rsid w:val="00AC07C3"/>
    <w:rsid w:val="00AE1B76"/>
    <w:rsid w:val="00B07152"/>
    <w:rsid w:val="00B27C3E"/>
    <w:rsid w:val="00B27D83"/>
    <w:rsid w:val="00B4533E"/>
    <w:rsid w:val="00B54D1E"/>
    <w:rsid w:val="00B6419D"/>
    <w:rsid w:val="00BA44B1"/>
    <w:rsid w:val="00BB2DAD"/>
    <w:rsid w:val="00BD35F1"/>
    <w:rsid w:val="00BE70FE"/>
    <w:rsid w:val="00C16600"/>
    <w:rsid w:val="00C22969"/>
    <w:rsid w:val="00C245A2"/>
    <w:rsid w:val="00C57E29"/>
    <w:rsid w:val="00C7159C"/>
    <w:rsid w:val="00C92104"/>
    <w:rsid w:val="00CB374F"/>
    <w:rsid w:val="00CC079C"/>
    <w:rsid w:val="00CC0819"/>
    <w:rsid w:val="00CC3FDC"/>
    <w:rsid w:val="00D20A1A"/>
    <w:rsid w:val="00D2756D"/>
    <w:rsid w:val="00D45BAE"/>
    <w:rsid w:val="00D47432"/>
    <w:rsid w:val="00D50410"/>
    <w:rsid w:val="00D52B2B"/>
    <w:rsid w:val="00D52C22"/>
    <w:rsid w:val="00D61822"/>
    <w:rsid w:val="00D70113"/>
    <w:rsid w:val="00D71C1B"/>
    <w:rsid w:val="00D721FB"/>
    <w:rsid w:val="00D765EA"/>
    <w:rsid w:val="00D8013A"/>
    <w:rsid w:val="00D838BC"/>
    <w:rsid w:val="00DD3AB7"/>
    <w:rsid w:val="00DE66DE"/>
    <w:rsid w:val="00DE764E"/>
    <w:rsid w:val="00DF4D3D"/>
    <w:rsid w:val="00E10B16"/>
    <w:rsid w:val="00E42B38"/>
    <w:rsid w:val="00E45E2B"/>
    <w:rsid w:val="00E742CB"/>
    <w:rsid w:val="00E8047F"/>
    <w:rsid w:val="00E902B8"/>
    <w:rsid w:val="00EC70C2"/>
    <w:rsid w:val="00ED011E"/>
    <w:rsid w:val="00F30438"/>
    <w:rsid w:val="00F504D2"/>
    <w:rsid w:val="00F50B5F"/>
    <w:rsid w:val="00F70B22"/>
    <w:rsid w:val="00FF7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DD1C7F"/>
  <w14:defaultImageDpi w14:val="32767"/>
  <w15:chartTrackingRefBased/>
  <w15:docId w15:val="{AAB4CAA4-97E7-4C6F-85AC-954803321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4B31"/>
    <w:rPr>
      <w:sz w:val="24"/>
      <w:szCs w:val="24"/>
      <w:lang w:val="tr-TR"/>
    </w:rPr>
  </w:style>
  <w:style w:type="paragraph" w:styleId="Heading2">
    <w:name w:val="heading 2"/>
    <w:basedOn w:val="Normal"/>
    <w:next w:val="Normal"/>
    <w:link w:val="Heading2Char"/>
    <w:qFormat/>
    <w:rsid w:val="009369B6"/>
    <w:pPr>
      <w:keepNext/>
      <w:spacing w:before="240" w:after="60"/>
      <w:outlineLvl w:val="1"/>
    </w:pPr>
    <w:rPr>
      <w:rFonts w:ascii="Calibri Light" w:hAnsi="Calibri Light"/>
      <w:b/>
      <w:bCs/>
      <w:i/>
      <w:iCs/>
      <w:sz w:val="28"/>
      <w:szCs w:val="28"/>
    </w:rPr>
  </w:style>
  <w:style w:type="paragraph" w:styleId="Heading3">
    <w:name w:val="heading 3"/>
    <w:basedOn w:val="Normal"/>
    <w:next w:val="Normal"/>
    <w:qFormat/>
    <w:rsid w:val="000B4B31"/>
    <w:pPr>
      <w:keepNext/>
      <w:jc w:val="both"/>
      <w:outlineLvl w:val="2"/>
    </w:pPr>
    <w:rPr>
      <w:rFonts w:ascii="Tahoma" w:hAnsi="Tahoma" w:cs="Tahoma"/>
      <w:b/>
      <w:lang w:val="en-US" w:eastAsia="tr-TR"/>
    </w:rPr>
  </w:style>
  <w:style w:type="paragraph" w:styleId="Heading4">
    <w:name w:val="heading 4"/>
    <w:basedOn w:val="Normal"/>
    <w:next w:val="Normal"/>
    <w:qFormat/>
    <w:rsid w:val="000B4B31"/>
    <w:pPr>
      <w:keepNext/>
      <w:jc w:val="center"/>
      <w:outlineLvl w:val="3"/>
    </w:pPr>
    <w:rPr>
      <w:rFonts w:ascii="Tahoma" w:hAnsi="Tahoma" w:cs="Tahoma"/>
      <w:b/>
      <w:lang w:val="en-US" w:eastAsia="tr-TR"/>
    </w:rPr>
  </w:style>
  <w:style w:type="paragraph" w:styleId="Heading5">
    <w:name w:val="heading 5"/>
    <w:basedOn w:val="Normal"/>
    <w:next w:val="Normal"/>
    <w:qFormat/>
    <w:rsid w:val="000B4B31"/>
    <w:pPr>
      <w:keepNext/>
      <w:ind w:firstLine="12"/>
      <w:jc w:val="both"/>
      <w:outlineLvl w:val="4"/>
    </w:pPr>
    <w:rPr>
      <w:rFonts w:ascii="Tahoma" w:hAnsi="Tahoma" w:cs="Tahoma"/>
      <w:b/>
      <w:lang w:val="en-US"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B4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0B4B31"/>
    <w:rPr>
      <w:sz w:val="20"/>
      <w:szCs w:val="20"/>
    </w:rPr>
  </w:style>
  <w:style w:type="character" w:styleId="FootnoteReference">
    <w:name w:val="footnote reference"/>
    <w:semiHidden/>
    <w:rsid w:val="000B4B31"/>
    <w:rPr>
      <w:vertAlign w:val="superscript"/>
    </w:rPr>
  </w:style>
  <w:style w:type="paragraph" w:customStyle="1" w:styleId="ColorfulList-Accent11">
    <w:name w:val="Colorful List - Accent 11"/>
    <w:basedOn w:val="Normal"/>
    <w:uiPriority w:val="34"/>
    <w:qFormat/>
    <w:rsid w:val="00A12462"/>
    <w:pPr>
      <w:ind w:left="708"/>
    </w:pPr>
    <w:rPr>
      <w:rFonts w:eastAsia="SimSun"/>
      <w:lang w:val="en-US" w:eastAsia="zh-CN"/>
    </w:rPr>
  </w:style>
  <w:style w:type="paragraph" w:styleId="NormalWeb">
    <w:name w:val="Normal (Web)"/>
    <w:basedOn w:val="Normal"/>
    <w:uiPriority w:val="99"/>
    <w:unhideWhenUsed/>
    <w:rsid w:val="00DD3AB7"/>
    <w:pPr>
      <w:spacing w:before="100" w:beforeAutospacing="1" w:after="100" w:afterAutospacing="1"/>
    </w:pPr>
    <w:rPr>
      <w:lang w:val="en-US"/>
    </w:rPr>
  </w:style>
  <w:style w:type="character" w:customStyle="1" w:styleId="Heading2Char">
    <w:name w:val="Heading 2 Char"/>
    <w:link w:val="Heading2"/>
    <w:semiHidden/>
    <w:rsid w:val="009369B6"/>
    <w:rPr>
      <w:rFonts w:ascii="Calibri Light" w:eastAsia="Times New Roman" w:hAnsi="Calibri Light" w:cs="Times New Roman"/>
      <w:b/>
      <w:bCs/>
      <w:i/>
      <w:iCs/>
      <w:sz w:val="28"/>
      <w:szCs w:val="28"/>
      <w:lang w:val="tr-TR"/>
    </w:rPr>
  </w:style>
  <w:style w:type="paragraph" w:styleId="Footer">
    <w:name w:val="footer"/>
    <w:basedOn w:val="Normal"/>
    <w:link w:val="FooterChar"/>
    <w:rsid w:val="00827654"/>
    <w:pPr>
      <w:tabs>
        <w:tab w:val="center" w:pos="4680"/>
        <w:tab w:val="right" w:pos="9360"/>
      </w:tabs>
    </w:pPr>
  </w:style>
  <w:style w:type="character" w:customStyle="1" w:styleId="FooterChar">
    <w:name w:val="Footer Char"/>
    <w:link w:val="Footer"/>
    <w:rsid w:val="00827654"/>
    <w:rPr>
      <w:sz w:val="24"/>
      <w:szCs w:val="24"/>
      <w:lang w:val="tr-TR"/>
    </w:rPr>
  </w:style>
  <w:style w:type="character" w:styleId="PageNumber">
    <w:name w:val="page number"/>
    <w:rsid w:val="00827654"/>
  </w:style>
  <w:style w:type="paragraph" w:styleId="BodyText">
    <w:name w:val="Body Text"/>
    <w:basedOn w:val="Normal"/>
    <w:link w:val="BodyTextChar"/>
    <w:uiPriority w:val="1"/>
    <w:qFormat/>
    <w:rsid w:val="00433972"/>
    <w:pPr>
      <w:widowControl w:val="0"/>
      <w:autoSpaceDE w:val="0"/>
      <w:autoSpaceDN w:val="0"/>
      <w:adjustRightInd w:val="0"/>
      <w:ind w:left="831" w:hanging="360"/>
    </w:pPr>
    <w:rPr>
      <w:rFonts w:ascii="Arial" w:hAnsi="Arial" w:cs="Arial"/>
      <w:lang w:val="en-US"/>
    </w:rPr>
  </w:style>
  <w:style w:type="character" w:customStyle="1" w:styleId="BodyTextChar">
    <w:name w:val="Body Text Char"/>
    <w:link w:val="BodyText"/>
    <w:uiPriority w:val="1"/>
    <w:rsid w:val="00433972"/>
    <w:rPr>
      <w:rFonts w:ascii="Arial" w:hAnsi="Arial" w:cs="Arial"/>
      <w:sz w:val="24"/>
      <w:szCs w:val="24"/>
    </w:rPr>
  </w:style>
  <w:style w:type="paragraph" w:styleId="ListParagraph">
    <w:name w:val="List Paragraph"/>
    <w:basedOn w:val="Normal"/>
    <w:uiPriority w:val="34"/>
    <w:qFormat/>
    <w:rsid w:val="00433972"/>
    <w:pPr>
      <w:widowControl w:val="0"/>
      <w:autoSpaceDE w:val="0"/>
      <w:autoSpaceDN w:val="0"/>
      <w:adjustRightInd w:val="0"/>
      <w:ind w:left="831" w:hanging="360"/>
    </w:pPr>
    <w:rPr>
      <w:rFonts w:ascii="Arial" w:hAnsi="Arial" w:cs="Arial"/>
      <w:lang w:val="en-US"/>
    </w:rPr>
  </w:style>
  <w:style w:type="character" w:styleId="Hyperlink">
    <w:name w:val="Hyperlink"/>
    <w:uiPriority w:val="99"/>
    <w:unhideWhenUsed/>
    <w:rsid w:val="00433972"/>
    <w:rPr>
      <w:color w:val="0563C1"/>
      <w:u w:val="single"/>
    </w:rPr>
  </w:style>
  <w:style w:type="character" w:customStyle="1" w:styleId="screenreader-only">
    <w:name w:val="screenreader-only"/>
    <w:rsid w:val="00433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327656">
      <w:bodyDiv w:val="1"/>
      <w:marLeft w:val="0"/>
      <w:marRight w:val="0"/>
      <w:marTop w:val="0"/>
      <w:marBottom w:val="0"/>
      <w:divBdr>
        <w:top w:val="none" w:sz="0" w:space="0" w:color="auto"/>
        <w:left w:val="none" w:sz="0" w:space="0" w:color="auto"/>
        <w:bottom w:val="none" w:sz="0" w:space="0" w:color="auto"/>
        <w:right w:val="none" w:sz="0" w:space="0" w:color="auto"/>
      </w:divBdr>
      <w:divsChild>
        <w:div w:id="1372537685">
          <w:marLeft w:val="0"/>
          <w:marRight w:val="0"/>
          <w:marTop w:val="0"/>
          <w:marBottom w:val="0"/>
          <w:divBdr>
            <w:top w:val="none" w:sz="0" w:space="0" w:color="auto"/>
            <w:left w:val="none" w:sz="0" w:space="0" w:color="auto"/>
            <w:bottom w:val="none" w:sz="0" w:space="0" w:color="auto"/>
            <w:right w:val="none" w:sz="0" w:space="0" w:color="auto"/>
          </w:divBdr>
          <w:divsChild>
            <w:div w:id="1892881161">
              <w:marLeft w:val="0"/>
              <w:marRight w:val="0"/>
              <w:marTop w:val="0"/>
              <w:marBottom w:val="0"/>
              <w:divBdr>
                <w:top w:val="none" w:sz="0" w:space="0" w:color="auto"/>
                <w:left w:val="none" w:sz="0" w:space="0" w:color="auto"/>
                <w:bottom w:val="none" w:sz="0" w:space="0" w:color="auto"/>
                <w:right w:val="none" w:sz="0" w:space="0" w:color="auto"/>
              </w:divBdr>
              <w:divsChild>
                <w:div w:id="5424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orms.bellevuecollege.edu/studentcentral/schedule-adjustment-request-time-conflict-misplacement/" TargetMode="External"/><Relationship Id="rId13" Type="http://schemas.openxmlformats.org/officeDocument/2006/relationships/hyperlink" Target="http://www.bellevuecollege.edu/policies/id-2950p-2/" TargetMode="External"/><Relationship Id="rId18" Type="http://schemas.openxmlformats.org/officeDocument/2006/relationships/hyperlink" Target="http://bellevuecollege.edu/enrollment/calendar/deadlines/" TargetMode="External"/><Relationship Id="rId26" Type="http://schemas.openxmlformats.org/officeDocument/2006/relationships/hyperlink" Target="http://depts.bellevuecollege.edu/helpdesk/students/computerlabs/" TargetMode="External"/><Relationship Id="rId39"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www.bellevuecollege.edu/enrollment/holidays/" TargetMode="External"/><Relationship Id="rId34" Type="http://schemas.openxmlformats.org/officeDocument/2006/relationships/hyperlink" Target="http://www.bellevuecollege.edu/drc" TargetMode="External"/><Relationship Id="rId7" Type="http://schemas.openxmlformats.org/officeDocument/2006/relationships/image" Target="media/image1.jpeg"/><Relationship Id="rId12" Type="http://schemas.openxmlformats.org/officeDocument/2006/relationships/hyperlink" Target="https://cm.maxient.com/reportingform.php?BellevueCollege&amp;layout_id=30" TargetMode="External"/><Relationship Id="rId17" Type="http://schemas.openxmlformats.org/officeDocument/2006/relationships/hyperlink" Target="http://bellevuecollege.edu/enrollment/calendar/deadlines/" TargetMode="External"/><Relationship Id="rId25" Type="http://schemas.openxmlformats.org/officeDocument/2006/relationships/hyperlink" Target="http://depts.bellevuecollege.edu/helpdesk/students/computerlabs/" TargetMode="External"/><Relationship Id="rId33" Type="http://schemas.openxmlformats.org/officeDocument/2006/relationships/hyperlink" Target="http://www.bellevuecollege.edu/drc"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theory.stanford.edu/~aiken/moss" TargetMode="External"/><Relationship Id="rId20" Type="http://schemas.openxmlformats.org/officeDocument/2006/relationships/hyperlink" Target="http://www.bellevuecollege.edu/enrollment/holidays/" TargetMode="External"/><Relationship Id="rId29" Type="http://schemas.openxmlformats.org/officeDocument/2006/relationships/hyperlink" Target="http://www.bellevuecollege.edu/autismspectrumnavigator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ellevuecollege.edu/inclusion/" TargetMode="External"/><Relationship Id="rId24" Type="http://schemas.openxmlformats.org/officeDocument/2006/relationships/hyperlink" Target="https://www.bellevuecollege.edu/netid/CreateNewAccount.aspx" TargetMode="External"/><Relationship Id="rId32" Type="http://schemas.openxmlformats.org/officeDocument/2006/relationships/hyperlink" Target="http://www.bellevuecollege.edu/drc" TargetMode="External"/><Relationship Id="rId37" Type="http://schemas.openxmlformats.org/officeDocument/2006/relationships/hyperlink" Target="http://www.bellevuecollege.edu/alerts/?ref=footer"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theory.stanford.edu/~aiken/moss" TargetMode="External"/><Relationship Id="rId23" Type="http://schemas.openxmlformats.org/officeDocument/2006/relationships/hyperlink" Target="https://www.bellevuecollege.edu/netid/CreateNewAccount.aspx" TargetMode="External"/><Relationship Id="rId28" Type="http://schemas.openxmlformats.org/officeDocument/2006/relationships/hyperlink" Target="http://depts.bellevuecollege.edu/helpdesk/students/computerlabs/" TargetMode="External"/><Relationship Id="rId36"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hyperlink" Target="http://www.bellevuecollege.edu/enrollment/holidays/" TargetMode="External"/><Relationship Id="rId31" Type="http://schemas.openxmlformats.org/officeDocument/2006/relationships/hyperlink" Target="http://www.bellevuecollege.edu/autismspectrumnavigator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bellevuecollege.edu/policies/id-2050/" TargetMode="External"/><Relationship Id="rId22" Type="http://schemas.openxmlformats.org/officeDocument/2006/relationships/hyperlink" Target="https://www.bellevuecollege.edu/netid/CreateNewAccount.aspx" TargetMode="External"/><Relationship Id="rId27" Type="http://schemas.openxmlformats.org/officeDocument/2006/relationships/hyperlink" Target="http://depts.bellevuecollege.edu/helpdesk/students/computerlabs/" TargetMode="External"/><Relationship Id="rId30" Type="http://schemas.openxmlformats.org/officeDocument/2006/relationships/hyperlink" Target="http://www.bellevuecollege.edu/autismspectrumnavigators/" TargetMode="External"/><Relationship Id="rId35" Type="http://schemas.openxmlformats.org/officeDocument/2006/relationships/hyperlink" Target="http://www.bellevuecollege.edu/d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1129</TotalTime>
  <Pages>6</Pages>
  <Words>2189</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ATILIM UNIVERSITY</vt:lpstr>
    </vt:vector>
  </TitlesOfParts>
  <Company>Your Company Name</Company>
  <LinksUpToDate>false</LinksUpToDate>
  <CharactersWithSpaces>14638</CharactersWithSpaces>
  <SharedDoc>false</SharedDoc>
  <HLinks>
    <vt:vector size="156" baseType="variant">
      <vt:variant>
        <vt:i4>852058</vt:i4>
      </vt:variant>
      <vt:variant>
        <vt:i4>78</vt:i4>
      </vt:variant>
      <vt:variant>
        <vt:i4>0</vt:i4>
      </vt:variant>
      <vt:variant>
        <vt:i4>5</vt:i4>
      </vt:variant>
      <vt:variant>
        <vt:lpwstr>http://www.bellevuecollege.edu/alerts/?ref=footer</vt:lpwstr>
      </vt:variant>
      <vt:variant>
        <vt:lpwstr/>
      </vt:variant>
      <vt:variant>
        <vt:i4>2949177</vt:i4>
      </vt:variant>
      <vt:variant>
        <vt:i4>75</vt:i4>
      </vt:variant>
      <vt:variant>
        <vt:i4>0</vt:i4>
      </vt:variant>
      <vt:variant>
        <vt:i4>5</vt:i4>
      </vt:variant>
      <vt:variant>
        <vt:lpwstr>http://www.bellevuecollege.edu/drc</vt:lpwstr>
      </vt:variant>
      <vt:variant>
        <vt:lpwstr/>
      </vt:variant>
      <vt:variant>
        <vt:i4>2949177</vt:i4>
      </vt:variant>
      <vt:variant>
        <vt:i4>72</vt:i4>
      </vt:variant>
      <vt:variant>
        <vt:i4>0</vt:i4>
      </vt:variant>
      <vt:variant>
        <vt:i4>5</vt:i4>
      </vt:variant>
      <vt:variant>
        <vt:lpwstr>http://www.bellevuecollege.edu/drc</vt:lpwstr>
      </vt:variant>
      <vt:variant>
        <vt:lpwstr/>
      </vt:variant>
      <vt:variant>
        <vt:i4>2949177</vt:i4>
      </vt:variant>
      <vt:variant>
        <vt:i4>69</vt:i4>
      </vt:variant>
      <vt:variant>
        <vt:i4>0</vt:i4>
      </vt:variant>
      <vt:variant>
        <vt:i4>5</vt:i4>
      </vt:variant>
      <vt:variant>
        <vt:lpwstr>http://www.bellevuecollege.edu/drc</vt:lpwstr>
      </vt:variant>
      <vt:variant>
        <vt:lpwstr/>
      </vt:variant>
      <vt:variant>
        <vt:i4>2949177</vt:i4>
      </vt:variant>
      <vt:variant>
        <vt:i4>66</vt:i4>
      </vt:variant>
      <vt:variant>
        <vt:i4>0</vt:i4>
      </vt:variant>
      <vt:variant>
        <vt:i4>5</vt:i4>
      </vt:variant>
      <vt:variant>
        <vt:lpwstr>http://www.bellevuecollege.edu/drc</vt:lpwstr>
      </vt:variant>
      <vt:variant>
        <vt:lpwstr/>
      </vt:variant>
      <vt:variant>
        <vt:i4>852035</vt:i4>
      </vt:variant>
      <vt:variant>
        <vt:i4>63</vt:i4>
      </vt:variant>
      <vt:variant>
        <vt:i4>0</vt:i4>
      </vt:variant>
      <vt:variant>
        <vt:i4>5</vt:i4>
      </vt:variant>
      <vt:variant>
        <vt:lpwstr>http://www.bellevuecollege.edu/autismspectrumnavigators/</vt:lpwstr>
      </vt:variant>
      <vt:variant>
        <vt:lpwstr/>
      </vt:variant>
      <vt:variant>
        <vt:i4>852035</vt:i4>
      </vt:variant>
      <vt:variant>
        <vt:i4>60</vt:i4>
      </vt:variant>
      <vt:variant>
        <vt:i4>0</vt:i4>
      </vt:variant>
      <vt:variant>
        <vt:i4>5</vt:i4>
      </vt:variant>
      <vt:variant>
        <vt:lpwstr>http://www.bellevuecollege.edu/autismspectrumnavigators/</vt:lpwstr>
      </vt:variant>
      <vt:variant>
        <vt:lpwstr/>
      </vt:variant>
      <vt:variant>
        <vt:i4>852035</vt:i4>
      </vt:variant>
      <vt:variant>
        <vt:i4>57</vt:i4>
      </vt:variant>
      <vt:variant>
        <vt:i4>0</vt:i4>
      </vt:variant>
      <vt:variant>
        <vt:i4>5</vt:i4>
      </vt:variant>
      <vt:variant>
        <vt:lpwstr>http://www.bellevuecollege.edu/autismspectrumnavigators/</vt:lpwstr>
      </vt:variant>
      <vt:variant>
        <vt:lpwstr/>
      </vt:variant>
      <vt:variant>
        <vt:i4>4390917</vt:i4>
      </vt:variant>
      <vt:variant>
        <vt:i4>54</vt:i4>
      </vt:variant>
      <vt:variant>
        <vt:i4>0</vt:i4>
      </vt:variant>
      <vt:variant>
        <vt:i4>5</vt:i4>
      </vt:variant>
      <vt:variant>
        <vt:lpwstr>http://depts.bellevuecollege.edu/helpdesk/students/computerlabs/</vt:lpwstr>
      </vt:variant>
      <vt:variant>
        <vt:lpwstr/>
      </vt:variant>
      <vt:variant>
        <vt:i4>4390917</vt:i4>
      </vt:variant>
      <vt:variant>
        <vt:i4>51</vt:i4>
      </vt:variant>
      <vt:variant>
        <vt:i4>0</vt:i4>
      </vt:variant>
      <vt:variant>
        <vt:i4>5</vt:i4>
      </vt:variant>
      <vt:variant>
        <vt:lpwstr>http://depts.bellevuecollege.edu/helpdesk/students/computerlabs/</vt:lpwstr>
      </vt:variant>
      <vt:variant>
        <vt:lpwstr/>
      </vt:variant>
      <vt:variant>
        <vt:i4>4390917</vt:i4>
      </vt:variant>
      <vt:variant>
        <vt:i4>48</vt:i4>
      </vt:variant>
      <vt:variant>
        <vt:i4>0</vt:i4>
      </vt:variant>
      <vt:variant>
        <vt:i4>5</vt:i4>
      </vt:variant>
      <vt:variant>
        <vt:lpwstr>http://depts.bellevuecollege.edu/helpdesk/students/computerlabs/</vt:lpwstr>
      </vt:variant>
      <vt:variant>
        <vt:lpwstr/>
      </vt:variant>
      <vt:variant>
        <vt:i4>4390917</vt:i4>
      </vt:variant>
      <vt:variant>
        <vt:i4>45</vt:i4>
      </vt:variant>
      <vt:variant>
        <vt:i4>0</vt:i4>
      </vt:variant>
      <vt:variant>
        <vt:i4>5</vt:i4>
      </vt:variant>
      <vt:variant>
        <vt:lpwstr>http://depts.bellevuecollege.edu/helpdesk/students/computerlabs/</vt:lpwstr>
      </vt:variant>
      <vt:variant>
        <vt:lpwstr/>
      </vt:variant>
      <vt:variant>
        <vt:i4>7405675</vt:i4>
      </vt:variant>
      <vt:variant>
        <vt:i4>42</vt:i4>
      </vt:variant>
      <vt:variant>
        <vt:i4>0</vt:i4>
      </vt:variant>
      <vt:variant>
        <vt:i4>5</vt:i4>
      </vt:variant>
      <vt:variant>
        <vt:lpwstr>https://www.bellevuecollege.edu/netid/CreateNewAccount.aspx</vt:lpwstr>
      </vt:variant>
      <vt:variant>
        <vt:lpwstr/>
      </vt:variant>
      <vt:variant>
        <vt:i4>7405675</vt:i4>
      </vt:variant>
      <vt:variant>
        <vt:i4>39</vt:i4>
      </vt:variant>
      <vt:variant>
        <vt:i4>0</vt:i4>
      </vt:variant>
      <vt:variant>
        <vt:i4>5</vt:i4>
      </vt:variant>
      <vt:variant>
        <vt:lpwstr>https://www.bellevuecollege.edu/netid/CreateNewAccount.aspx</vt:lpwstr>
      </vt:variant>
      <vt:variant>
        <vt:lpwstr/>
      </vt:variant>
      <vt:variant>
        <vt:i4>7405675</vt:i4>
      </vt:variant>
      <vt:variant>
        <vt:i4>36</vt:i4>
      </vt:variant>
      <vt:variant>
        <vt:i4>0</vt:i4>
      </vt:variant>
      <vt:variant>
        <vt:i4>5</vt:i4>
      </vt:variant>
      <vt:variant>
        <vt:lpwstr>https://www.bellevuecollege.edu/netid/CreateNewAccount.aspx</vt:lpwstr>
      </vt:variant>
      <vt:variant>
        <vt:lpwstr/>
      </vt:variant>
      <vt:variant>
        <vt:i4>6881326</vt:i4>
      </vt:variant>
      <vt:variant>
        <vt:i4>33</vt:i4>
      </vt:variant>
      <vt:variant>
        <vt:i4>0</vt:i4>
      </vt:variant>
      <vt:variant>
        <vt:i4>5</vt:i4>
      </vt:variant>
      <vt:variant>
        <vt:lpwstr>http://www.bellevuecollege.edu/enrollment/holidays/</vt:lpwstr>
      </vt:variant>
      <vt:variant>
        <vt:lpwstr/>
      </vt:variant>
      <vt:variant>
        <vt:i4>6881326</vt:i4>
      </vt:variant>
      <vt:variant>
        <vt:i4>30</vt:i4>
      </vt:variant>
      <vt:variant>
        <vt:i4>0</vt:i4>
      </vt:variant>
      <vt:variant>
        <vt:i4>5</vt:i4>
      </vt:variant>
      <vt:variant>
        <vt:lpwstr>http://www.bellevuecollege.edu/enrollment/holidays/</vt:lpwstr>
      </vt:variant>
      <vt:variant>
        <vt:lpwstr/>
      </vt:variant>
      <vt:variant>
        <vt:i4>6881326</vt:i4>
      </vt:variant>
      <vt:variant>
        <vt:i4>27</vt:i4>
      </vt:variant>
      <vt:variant>
        <vt:i4>0</vt:i4>
      </vt:variant>
      <vt:variant>
        <vt:i4>5</vt:i4>
      </vt:variant>
      <vt:variant>
        <vt:lpwstr>http://www.bellevuecollege.edu/enrollment/holidays/</vt:lpwstr>
      </vt:variant>
      <vt:variant>
        <vt:lpwstr/>
      </vt:variant>
      <vt:variant>
        <vt:i4>1769548</vt:i4>
      </vt:variant>
      <vt:variant>
        <vt:i4>24</vt:i4>
      </vt:variant>
      <vt:variant>
        <vt:i4>0</vt:i4>
      </vt:variant>
      <vt:variant>
        <vt:i4>5</vt:i4>
      </vt:variant>
      <vt:variant>
        <vt:lpwstr>http://bellevuecollege.edu/enrollment/calendar/deadlines/</vt:lpwstr>
      </vt:variant>
      <vt:variant>
        <vt:lpwstr/>
      </vt:variant>
      <vt:variant>
        <vt:i4>1769548</vt:i4>
      </vt:variant>
      <vt:variant>
        <vt:i4>21</vt:i4>
      </vt:variant>
      <vt:variant>
        <vt:i4>0</vt:i4>
      </vt:variant>
      <vt:variant>
        <vt:i4>5</vt:i4>
      </vt:variant>
      <vt:variant>
        <vt:lpwstr>http://bellevuecollege.edu/enrollment/calendar/deadlines/</vt:lpwstr>
      </vt:variant>
      <vt:variant>
        <vt:lpwstr/>
      </vt:variant>
      <vt:variant>
        <vt:i4>2490478</vt:i4>
      </vt:variant>
      <vt:variant>
        <vt:i4>18</vt:i4>
      </vt:variant>
      <vt:variant>
        <vt:i4>0</vt:i4>
      </vt:variant>
      <vt:variant>
        <vt:i4>5</vt:i4>
      </vt:variant>
      <vt:variant>
        <vt:lpwstr>http://theory.stanford.edu/~aiken/moss</vt:lpwstr>
      </vt:variant>
      <vt:variant>
        <vt:lpwstr/>
      </vt:variant>
      <vt:variant>
        <vt:i4>2490478</vt:i4>
      </vt:variant>
      <vt:variant>
        <vt:i4>15</vt:i4>
      </vt:variant>
      <vt:variant>
        <vt:i4>0</vt:i4>
      </vt:variant>
      <vt:variant>
        <vt:i4>5</vt:i4>
      </vt:variant>
      <vt:variant>
        <vt:lpwstr>http://theory.stanford.edu/~aiken/moss</vt:lpwstr>
      </vt:variant>
      <vt:variant>
        <vt:lpwstr/>
      </vt:variant>
      <vt:variant>
        <vt:i4>5439507</vt:i4>
      </vt:variant>
      <vt:variant>
        <vt:i4>12</vt:i4>
      </vt:variant>
      <vt:variant>
        <vt:i4>0</vt:i4>
      </vt:variant>
      <vt:variant>
        <vt:i4>5</vt:i4>
      </vt:variant>
      <vt:variant>
        <vt:lpwstr>http://www.bellevuecollege.edu/policies/id-2050/</vt:lpwstr>
      </vt:variant>
      <vt:variant>
        <vt:lpwstr/>
      </vt:variant>
      <vt:variant>
        <vt:i4>4063287</vt:i4>
      </vt:variant>
      <vt:variant>
        <vt:i4>9</vt:i4>
      </vt:variant>
      <vt:variant>
        <vt:i4>0</vt:i4>
      </vt:variant>
      <vt:variant>
        <vt:i4>5</vt:i4>
      </vt:variant>
      <vt:variant>
        <vt:lpwstr>http://www.bellevuecollege.edu/policies/id-2950p-2/</vt:lpwstr>
      </vt:variant>
      <vt:variant>
        <vt:lpwstr/>
      </vt:variant>
      <vt:variant>
        <vt:i4>7536654</vt:i4>
      </vt:variant>
      <vt:variant>
        <vt:i4>6</vt:i4>
      </vt:variant>
      <vt:variant>
        <vt:i4>0</vt:i4>
      </vt:variant>
      <vt:variant>
        <vt:i4>5</vt:i4>
      </vt:variant>
      <vt:variant>
        <vt:lpwstr>https://cm.maxient.com/reportingform.php?BellevueCollege&amp;layout_id=30</vt:lpwstr>
      </vt:variant>
      <vt:variant>
        <vt:lpwstr/>
      </vt:variant>
      <vt:variant>
        <vt:i4>6422585</vt:i4>
      </vt:variant>
      <vt:variant>
        <vt:i4>3</vt:i4>
      </vt:variant>
      <vt:variant>
        <vt:i4>0</vt:i4>
      </vt:variant>
      <vt:variant>
        <vt:i4>5</vt:i4>
      </vt:variant>
      <vt:variant>
        <vt:lpwstr>https://www.bellevuecollege.edu/inclusion/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ATILIM UNIVERSITY</dc:title>
  <dc:subject/>
  <dc:creator>Your User Name</dc:creator>
  <cp:keywords/>
  <dc:description/>
  <cp:lastModifiedBy>Grant Saylor</cp:lastModifiedBy>
  <cp:revision>3</cp:revision>
  <dcterms:created xsi:type="dcterms:W3CDTF">2020-10-02T18:28:00Z</dcterms:created>
  <dcterms:modified xsi:type="dcterms:W3CDTF">2020-11-12T23:57:00Z</dcterms:modified>
</cp:coreProperties>
</file>