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DEE6" w14:textId="7CC4FC40" w:rsidR="004A0E76" w:rsidRPr="00122F85" w:rsidRDefault="006C36AC" w:rsidP="006C36AC">
      <w:pPr>
        <w:rPr>
          <w:rFonts w:ascii="Arial" w:hAnsi="Arial" w:cs="Arial" w:hint="eastAsia"/>
          <w:sz w:val="22"/>
        </w:rPr>
      </w:pPr>
      <w:r w:rsidRPr="00122F85">
        <w:rPr>
          <w:rFonts w:ascii="Arial" w:hAnsi="Arial" w:cs="Arial"/>
          <w:sz w:val="22"/>
        </w:rPr>
        <w:t xml:space="preserve">Table 1 </w:t>
      </w:r>
      <w:bookmarkStart w:id="0" w:name="_Hlk101088253"/>
      <w:r w:rsidR="00551DCC" w:rsidRPr="00122F85">
        <w:rPr>
          <w:rFonts w:ascii="Arial" w:hAnsi="Arial" w:cs="Arial"/>
          <w:sz w:val="22"/>
        </w:rPr>
        <w:t>Cell subtypes corresponding the selected trajectory at different time</w:t>
      </w:r>
      <w:bookmarkEnd w:id="0"/>
    </w:p>
    <w:tbl>
      <w:tblPr>
        <w:tblStyle w:val="a7"/>
        <w:tblW w:w="9776" w:type="dxa"/>
        <w:tblLayout w:type="fixed"/>
        <w:tblLook w:val="04A0" w:firstRow="1" w:lastRow="0" w:firstColumn="1" w:lastColumn="0" w:noHBand="0" w:noVBand="1"/>
      </w:tblPr>
      <w:tblGrid>
        <w:gridCol w:w="562"/>
        <w:gridCol w:w="1560"/>
        <w:gridCol w:w="2126"/>
        <w:gridCol w:w="1701"/>
        <w:gridCol w:w="1984"/>
        <w:gridCol w:w="1843"/>
      </w:tblGrid>
      <w:tr w:rsidR="006C36AC" w:rsidRPr="006C2977" w14:paraId="036710C1" w14:textId="77777777" w:rsidTr="006C2977">
        <w:trPr>
          <w:trHeight w:val="818"/>
        </w:trPr>
        <w:tc>
          <w:tcPr>
            <w:tcW w:w="562" w:type="dxa"/>
          </w:tcPr>
          <w:p w14:paraId="1A6FF56C" w14:textId="77777777" w:rsidR="006C36AC" w:rsidRPr="006C2977" w:rsidRDefault="006C36AC" w:rsidP="00FF257C">
            <w:pPr>
              <w:rPr>
                <w:rFonts w:ascii="Arial" w:hAnsi="Arial" w:cs="Arial"/>
                <w:sz w:val="20"/>
                <w:szCs w:val="20"/>
              </w:rPr>
            </w:pPr>
            <w:r w:rsidRPr="006C2977">
              <w:rPr>
                <w:rFonts w:ascii="Arial" w:hAnsi="Arial" w:cs="Arial"/>
                <w:sz w:val="20"/>
                <w:szCs w:val="20"/>
              </w:rPr>
              <w:t>No.</w:t>
            </w:r>
          </w:p>
        </w:tc>
        <w:tc>
          <w:tcPr>
            <w:tcW w:w="1560" w:type="dxa"/>
          </w:tcPr>
          <w:p w14:paraId="5426DE9D" w14:textId="77777777" w:rsidR="006C36AC" w:rsidRPr="006C2977" w:rsidRDefault="006C36AC" w:rsidP="00FF257C">
            <w:pPr>
              <w:rPr>
                <w:rFonts w:ascii="Arial" w:hAnsi="Arial" w:cs="Arial"/>
                <w:sz w:val="20"/>
                <w:szCs w:val="20"/>
              </w:rPr>
            </w:pPr>
            <w:proofErr w:type="spellStart"/>
            <w:r w:rsidRPr="006C2977">
              <w:rPr>
                <w:rFonts w:ascii="Arial" w:hAnsi="Arial" w:cs="Arial"/>
                <w:sz w:val="20"/>
                <w:szCs w:val="20"/>
              </w:rPr>
              <w:t>Trajectorys</w:t>
            </w:r>
            <w:proofErr w:type="spellEnd"/>
          </w:p>
        </w:tc>
        <w:tc>
          <w:tcPr>
            <w:tcW w:w="2126" w:type="dxa"/>
          </w:tcPr>
          <w:p w14:paraId="72371795" w14:textId="77777777" w:rsidR="006C36AC" w:rsidRPr="006C2977" w:rsidRDefault="008C53CA" w:rsidP="00FF257C">
            <w:pPr>
              <w:rPr>
                <w:rFonts w:ascii="Arial" w:hAnsi="Arial" w:cs="Arial"/>
                <w:sz w:val="20"/>
                <w:szCs w:val="20"/>
              </w:rPr>
            </w:pPr>
            <m:oMathPara>
              <m:oMath>
                <m:sSubSup>
                  <m:sSubSupPr>
                    <m:ctrlPr>
                      <w:rPr>
                        <w:rFonts w:ascii="Cambria Math" w:hAnsi="Cambria Math" w:cs="Arial"/>
                        <w:sz w:val="20"/>
                        <w:szCs w:val="20"/>
                      </w:rPr>
                    </m:ctrlPr>
                  </m:sSubSupPr>
                  <m:e>
                    <m:r>
                      <w:rPr>
                        <w:rFonts w:ascii="Cambria Math" w:hAnsi="Cambria Math" w:cs="Arial"/>
                        <w:sz w:val="20"/>
                        <w:szCs w:val="20"/>
                      </w:rPr>
                      <m:t>CellT</m:t>
                    </m:r>
                  </m:e>
                  <m:sub>
                    <m:sSub>
                      <m:sSubPr>
                        <m:ctrlPr>
                          <w:rPr>
                            <w:rFonts w:ascii="Cambria Math" w:hAnsi="Cambria Math" w:cs="Arial"/>
                            <w:sz w:val="20"/>
                            <w:szCs w:val="20"/>
                          </w:rPr>
                        </m:ctrlPr>
                      </m:sSubPr>
                      <m:e>
                        <m:r>
                          <m:rPr>
                            <m:sty m:val="p"/>
                          </m:rPr>
                          <w:rPr>
                            <w:rFonts w:ascii="Cambria Math" w:hAnsi="Cambria Math" w:cs="Arial"/>
                            <w:sz w:val="20"/>
                            <w:szCs w:val="20"/>
                          </w:rPr>
                          <m:t>Trajectory</m:t>
                        </m:r>
                      </m:e>
                      <m:sub>
                        <m:r>
                          <w:rPr>
                            <w:rFonts w:ascii="Cambria Math" w:hAnsi="Cambria Math" w:cs="Arial"/>
                            <w:sz w:val="20"/>
                            <w:szCs w:val="20"/>
                          </w:rPr>
                          <m:t>n</m:t>
                        </m:r>
                      </m:sub>
                    </m:sSub>
                  </m:sub>
                  <m:sup>
                    <m:r>
                      <m:rPr>
                        <m:sty m:val="p"/>
                      </m:rPr>
                      <w:rPr>
                        <w:rFonts w:ascii="Cambria Math" w:hAnsi="Cambria Math" w:cs="Arial"/>
                        <w:sz w:val="20"/>
                        <w:szCs w:val="20"/>
                      </w:rPr>
                      <m:t>S</m:t>
                    </m:r>
                  </m:sup>
                </m:sSubSup>
              </m:oMath>
            </m:oMathPara>
          </w:p>
        </w:tc>
        <w:tc>
          <w:tcPr>
            <w:tcW w:w="1701" w:type="dxa"/>
          </w:tcPr>
          <w:p w14:paraId="46909435" w14:textId="77777777" w:rsidR="006C36AC" w:rsidRPr="006C2977" w:rsidRDefault="008C53CA" w:rsidP="00FF257C">
            <w:pPr>
              <w:rPr>
                <w:rFonts w:ascii="Arial" w:hAnsi="Arial" w:cs="Arial"/>
                <w:sz w:val="20"/>
                <w:szCs w:val="20"/>
              </w:rPr>
            </w:pPr>
            <m:oMathPara>
              <m:oMath>
                <m:sSubSup>
                  <m:sSubSupPr>
                    <m:ctrlPr>
                      <w:rPr>
                        <w:rFonts w:ascii="Cambria Math" w:hAnsi="Cambria Math" w:cs="Arial"/>
                        <w:sz w:val="20"/>
                        <w:szCs w:val="20"/>
                      </w:rPr>
                    </m:ctrlPr>
                  </m:sSubSupPr>
                  <m:e>
                    <m:r>
                      <w:rPr>
                        <w:rFonts w:ascii="Cambria Math" w:hAnsi="Cambria Math" w:cs="Arial"/>
                        <w:sz w:val="20"/>
                        <w:szCs w:val="20"/>
                      </w:rPr>
                      <m:t>CellT</m:t>
                    </m:r>
                  </m:e>
                  <m:sub>
                    <m:sSub>
                      <m:sSubPr>
                        <m:ctrlPr>
                          <w:rPr>
                            <w:rFonts w:ascii="Cambria Math" w:hAnsi="Cambria Math" w:cs="Arial"/>
                            <w:sz w:val="20"/>
                            <w:szCs w:val="20"/>
                          </w:rPr>
                        </m:ctrlPr>
                      </m:sSubPr>
                      <m:e>
                        <m:r>
                          <m:rPr>
                            <m:sty m:val="p"/>
                          </m:rPr>
                          <w:rPr>
                            <w:rFonts w:ascii="Cambria Math" w:hAnsi="Cambria Math" w:cs="Arial"/>
                            <w:sz w:val="20"/>
                            <w:szCs w:val="20"/>
                          </w:rPr>
                          <m:t>Trajectory</m:t>
                        </m:r>
                      </m:e>
                      <m:sub>
                        <m:r>
                          <w:rPr>
                            <w:rFonts w:ascii="Cambria Math" w:hAnsi="Cambria Math" w:cs="Arial"/>
                            <w:sz w:val="20"/>
                            <w:szCs w:val="20"/>
                          </w:rPr>
                          <m:t>n</m:t>
                        </m:r>
                      </m:sub>
                    </m:sSub>
                  </m:sub>
                  <m:sup>
                    <m:r>
                      <m:rPr>
                        <m:sty m:val="p"/>
                      </m:rPr>
                      <w:rPr>
                        <w:rFonts w:ascii="Cambria Math" w:hAnsi="Cambria Math" w:cs="Arial"/>
                        <w:sz w:val="20"/>
                        <w:szCs w:val="20"/>
                      </w:rPr>
                      <m:t>1d</m:t>
                    </m:r>
                  </m:sup>
                </m:sSubSup>
              </m:oMath>
            </m:oMathPara>
          </w:p>
        </w:tc>
        <w:tc>
          <w:tcPr>
            <w:tcW w:w="1984" w:type="dxa"/>
          </w:tcPr>
          <w:p w14:paraId="33929071" w14:textId="77777777" w:rsidR="006C36AC" w:rsidRPr="006C2977" w:rsidRDefault="008C53CA" w:rsidP="00FF257C">
            <w:pPr>
              <w:jc w:val="center"/>
              <w:rPr>
                <w:rFonts w:ascii="Arial" w:hAnsi="Arial" w:cs="Arial"/>
                <w:sz w:val="20"/>
                <w:szCs w:val="20"/>
              </w:rPr>
            </w:pPr>
            <m:oMathPara>
              <m:oMath>
                <m:sSubSup>
                  <m:sSubSupPr>
                    <m:ctrlPr>
                      <w:rPr>
                        <w:rFonts w:ascii="Cambria Math" w:hAnsi="Cambria Math" w:cs="Arial"/>
                        <w:sz w:val="20"/>
                        <w:szCs w:val="20"/>
                      </w:rPr>
                    </m:ctrlPr>
                  </m:sSubSupPr>
                  <m:e>
                    <m:r>
                      <w:rPr>
                        <w:rFonts w:ascii="Cambria Math" w:hAnsi="Cambria Math" w:cs="Arial"/>
                        <w:sz w:val="20"/>
                        <w:szCs w:val="20"/>
                      </w:rPr>
                      <m:t>CellT</m:t>
                    </m:r>
                  </m:e>
                  <m:sub>
                    <m:sSub>
                      <m:sSubPr>
                        <m:ctrlPr>
                          <w:rPr>
                            <w:rFonts w:ascii="Cambria Math" w:hAnsi="Cambria Math" w:cs="Arial"/>
                            <w:sz w:val="20"/>
                            <w:szCs w:val="20"/>
                          </w:rPr>
                        </m:ctrlPr>
                      </m:sSubPr>
                      <m:e>
                        <m:r>
                          <m:rPr>
                            <m:sty m:val="p"/>
                          </m:rPr>
                          <w:rPr>
                            <w:rFonts w:ascii="Cambria Math" w:hAnsi="Cambria Math" w:cs="Arial"/>
                            <w:sz w:val="20"/>
                            <w:szCs w:val="20"/>
                          </w:rPr>
                          <m:t>Trajectory</m:t>
                        </m:r>
                      </m:e>
                      <m:sub>
                        <m:r>
                          <w:rPr>
                            <w:rFonts w:ascii="Cambria Math" w:hAnsi="Cambria Math" w:cs="Arial"/>
                            <w:sz w:val="20"/>
                            <w:szCs w:val="20"/>
                          </w:rPr>
                          <m:t>n</m:t>
                        </m:r>
                      </m:sub>
                    </m:sSub>
                  </m:sub>
                  <m:sup>
                    <m:r>
                      <m:rPr>
                        <m:sty m:val="p"/>
                      </m:rPr>
                      <w:rPr>
                        <w:rFonts w:ascii="Cambria Math" w:hAnsi="Cambria Math" w:cs="Arial"/>
                        <w:sz w:val="20"/>
                        <w:szCs w:val="20"/>
                      </w:rPr>
                      <m:t>3d</m:t>
                    </m:r>
                  </m:sup>
                </m:sSubSup>
              </m:oMath>
            </m:oMathPara>
          </w:p>
        </w:tc>
        <w:tc>
          <w:tcPr>
            <w:tcW w:w="1843" w:type="dxa"/>
          </w:tcPr>
          <w:p w14:paraId="18BC1B11" w14:textId="77777777" w:rsidR="006C36AC" w:rsidRPr="006C2977" w:rsidRDefault="008C53CA" w:rsidP="00FF257C">
            <w:pPr>
              <w:jc w:val="center"/>
              <w:rPr>
                <w:rFonts w:ascii="Arial" w:hAnsi="Arial" w:cs="Arial"/>
                <w:sz w:val="20"/>
                <w:szCs w:val="20"/>
              </w:rPr>
            </w:pPr>
            <m:oMathPara>
              <m:oMath>
                <m:sSubSup>
                  <m:sSubSupPr>
                    <m:ctrlPr>
                      <w:rPr>
                        <w:rFonts w:ascii="Cambria Math" w:hAnsi="Cambria Math" w:cs="Arial"/>
                        <w:sz w:val="20"/>
                        <w:szCs w:val="20"/>
                      </w:rPr>
                    </m:ctrlPr>
                  </m:sSubSupPr>
                  <m:e>
                    <m:r>
                      <w:rPr>
                        <w:rFonts w:ascii="Cambria Math" w:hAnsi="Cambria Math" w:cs="Arial"/>
                        <w:sz w:val="20"/>
                        <w:szCs w:val="20"/>
                      </w:rPr>
                      <m:t>CellT</m:t>
                    </m:r>
                  </m:e>
                  <m:sub>
                    <m:sSub>
                      <m:sSubPr>
                        <m:ctrlPr>
                          <w:rPr>
                            <w:rFonts w:ascii="Cambria Math" w:hAnsi="Cambria Math" w:cs="Arial"/>
                            <w:sz w:val="20"/>
                            <w:szCs w:val="20"/>
                          </w:rPr>
                        </m:ctrlPr>
                      </m:sSubPr>
                      <m:e>
                        <m:r>
                          <m:rPr>
                            <m:sty m:val="p"/>
                          </m:rPr>
                          <w:rPr>
                            <w:rFonts w:ascii="Cambria Math" w:hAnsi="Cambria Math" w:cs="Arial"/>
                            <w:sz w:val="20"/>
                            <w:szCs w:val="20"/>
                          </w:rPr>
                          <m:t>Trajectory</m:t>
                        </m:r>
                      </m:e>
                      <m:sub>
                        <m:r>
                          <w:rPr>
                            <w:rFonts w:ascii="Cambria Math" w:hAnsi="Cambria Math" w:cs="Arial"/>
                            <w:sz w:val="20"/>
                            <w:szCs w:val="20"/>
                          </w:rPr>
                          <m:t>n</m:t>
                        </m:r>
                      </m:sub>
                    </m:sSub>
                  </m:sub>
                  <m:sup>
                    <m:r>
                      <m:rPr>
                        <m:sty m:val="p"/>
                      </m:rPr>
                      <w:rPr>
                        <w:rFonts w:ascii="Cambria Math" w:hAnsi="Cambria Math" w:cs="Arial"/>
                        <w:sz w:val="20"/>
                        <w:szCs w:val="20"/>
                      </w:rPr>
                      <m:t>7d</m:t>
                    </m:r>
                  </m:sup>
                </m:sSubSup>
              </m:oMath>
            </m:oMathPara>
          </w:p>
        </w:tc>
      </w:tr>
      <w:tr w:rsidR="006C36AC" w:rsidRPr="006C2977" w14:paraId="3720D407" w14:textId="77777777" w:rsidTr="006C2977">
        <w:trPr>
          <w:trHeight w:val="536"/>
        </w:trPr>
        <w:tc>
          <w:tcPr>
            <w:tcW w:w="562" w:type="dxa"/>
          </w:tcPr>
          <w:p w14:paraId="23FA6AB9" w14:textId="77777777" w:rsidR="006C36AC" w:rsidRPr="006C2977" w:rsidRDefault="006C36AC" w:rsidP="00FF257C">
            <w:pPr>
              <w:ind w:firstLineChars="100" w:firstLine="200"/>
              <w:rPr>
                <w:rFonts w:ascii="Arial" w:hAnsi="Arial" w:cs="Arial"/>
                <w:sz w:val="20"/>
                <w:szCs w:val="20"/>
              </w:rPr>
            </w:pPr>
            <w:r w:rsidRPr="006C2977">
              <w:rPr>
                <w:rFonts w:ascii="Arial" w:hAnsi="Arial" w:cs="Arial"/>
                <w:sz w:val="20"/>
                <w:szCs w:val="20"/>
              </w:rPr>
              <w:t>1</w:t>
            </w:r>
          </w:p>
        </w:tc>
        <w:tc>
          <w:tcPr>
            <w:tcW w:w="1560" w:type="dxa"/>
          </w:tcPr>
          <w:p w14:paraId="58DCEDEF" w14:textId="77777777" w:rsidR="006C36AC" w:rsidRPr="0055783D" w:rsidRDefault="006C36AC" w:rsidP="00FF257C">
            <w:pPr>
              <w:rPr>
                <w:rFonts w:ascii="Arial" w:hAnsi="Arial" w:cs="Arial"/>
                <w:sz w:val="20"/>
                <w:szCs w:val="20"/>
              </w:rPr>
            </w:pPr>
            <m:oMathPara>
              <m:oMath>
                <m:r>
                  <w:rPr>
                    <w:rFonts w:ascii="Cambria Math" w:hAnsi="Cambria Math" w:cs="Arial"/>
                    <w:sz w:val="20"/>
                    <w:szCs w:val="20"/>
                  </w:rPr>
                  <m:t>VL</m:t>
                </m:r>
                <m:r>
                  <m:rPr>
                    <m:sty m:val="p"/>
                  </m:rPr>
                  <w:rPr>
                    <w:rFonts w:ascii="Cambria Math" w:hAnsi="Cambria Math" w:cs="Arial"/>
                    <w:sz w:val="20"/>
                    <w:szCs w:val="20"/>
                  </w:rPr>
                  <m:t>→</m:t>
                </m:r>
                <m:r>
                  <w:rPr>
                    <w:rFonts w:ascii="Cambria Math" w:hAnsi="Cambria Math" w:cs="Arial"/>
                    <w:sz w:val="20"/>
                    <w:szCs w:val="20"/>
                  </w:rPr>
                  <m:t>fxs</m:t>
                </m:r>
                <m:r>
                  <m:rPr>
                    <m:sty m:val="p"/>
                  </m:rPr>
                  <w:rPr>
                    <w:rFonts w:ascii="Cambria Math" w:hAnsi="Cambria Math" w:cs="Arial"/>
                    <w:sz w:val="20"/>
                    <w:szCs w:val="20"/>
                  </w:rPr>
                  <m:t>→</m:t>
                </m:r>
                <m:r>
                  <w:rPr>
                    <w:rFonts w:ascii="Cambria Math" w:hAnsi="Cambria Math" w:cs="Arial"/>
                    <w:sz w:val="20"/>
                    <w:szCs w:val="20"/>
                  </w:rPr>
                  <m:t>CA</m:t>
                </m:r>
                <m:r>
                  <m:rPr>
                    <m:sty m:val="p"/>
                  </m:rPr>
                  <w:rPr>
                    <w:rFonts w:ascii="Cambria Math" w:hAnsi="Cambria Math" w:cs="Arial"/>
                    <w:sz w:val="20"/>
                    <w:szCs w:val="20"/>
                  </w:rPr>
                  <m:t>1→</m:t>
                </m:r>
                <m:r>
                  <w:rPr>
                    <w:rFonts w:ascii="Cambria Math" w:hAnsi="Cambria Math" w:cs="Arial"/>
                    <w:sz w:val="20"/>
                    <w:szCs w:val="20"/>
                  </w:rPr>
                  <m:t>DG</m:t>
                </m:r>
              </m:oMath>
            </m:oMathPara>
          </w:p>
        </w:tc>
        <w:tc>
          <w:tcPr>
            <w:tcW w:w="2126" w:type="dxa"/>
          </w:tcPr>
          <w:p w14:paraId="2EA0C28A" w14:textId="77777777" w:rsidR="006C36AC" w:rsidRPr="006C2977" w:rsidRDefault="008C53CA" w:rsidP="00FF257C">
            <w:pPr>
              <w:ind w:firstLineChars="100" w:firstLine="200"/>
              <w:jc w:val="center"/>
              <w:rPr>
                <w:rFonts w:ascii="Arial" w:hAnsi="Arial" w:cs="Arial"/>
                <w:sz w:val="20"/>
                <w:szCs w:val="20"/>
              </w:rPr>
            </w:pPr>
            <m:oMathPara>
              <m:oMath>
                <m:sSubSup>
                  <m:sSubSupPr>
                    <m:ctrlPr>
                      <w:rPr>
                        <w:rFonts w:ascii="Cambria Math" w:hAnsi="Cambria Math" w:cs="Arial"/>
                        <w:sz w:val="20"/>
                        <w:szCs w:val="20"/>
                      </w:rPr>
                    </m:ctrlPr>
                  </m:sSubSupPr>
                  <m:e>
                    <m:r>
                      <w:rPr>
                        <w:rFonts w:ascii="Cambria Math" w:hAnsi="Cambria Math" w:cs="Arial"/>
                        <w:sz w:val="20"/>
                        <w:szCs w:val="20"/>
                      </w:rPr>
                      <m:t>CellT</m:t>
                    </m:r>
                  </m:e>
                  <m:sub>
                    <m:r>
                      <w:rPr>
                        <w:rFonts w:ascii="Cambria Math" w:hAnsi="Cambria Math" w:cs="Arial"/>
                        <w:sz w:val="20"/>
                        <w:szCs w:val="20"/>
                      </w:rPr>
                      <m:t>VL</m:t>
                    </m:r>
                    <m:r>
                      <m:rPr>
                        <m:sty m:val="p"/>
                      </m:rPr>
                      <w:rPr>
                        <w:rFonts w:ascii="Cambria Math" w:hAnsi="Cambria Math" w:cs="Arial"/>
                        <w:sz w:val="20"/>
                        <w:szCs w:val="20"/>
                      </w:rPr>
                      <m:t>→</m:t>
                    </m:r>
                    <m:r>
                      <w:rPr>
                        <w:rFonts w:ascii="Cambria Math" w:hAnsi="Cambria Math" w:cs="Arial"/>
                        <w:sz w:val="20"/>
                        <w:szCs w:val="20"/>
                      </w:rPr>
                      <m:t>fxs</m:t>
                    </m:r>
                    <m:r>
                      <m:rPr>
                        <m:sty m:val="p"/>
                      </m:rPr>
                      <w:rPr>
                        <w:rFonts w:ascii="Cambria Math" w:hAnsi="Cambria Math" w:cs="Arial"/>
                        <w:sz w:val="20"/>
                        <w:szCs w:val="20"/>
                      </w:rPr>
                      <m:t>→</m:t>
                    </m:r>
                    <m:r>
                      <w:rPr>
                        <w:rFonts w:ascii="Cambria Math" w:hAnsi="Cambria Math" w:cs="Arial"/>
                        <w:sz w:val="20"/>
                        <w:szCs w:val="20"/>
                      </w:rPr>
                      <m:t>CA</m:t>
                    </m:r>
                    <m:r>
                      <m:rPr>
                        <m:sty m:val="p"/>
                      </m:rPr>
                      <w:rPr>
                        <w:rFonts w:ascii="Cambria Math" w:hAnsi="Cambria Math" w:cs="Arial"/>
                        <w:sz w:val="20"/>
                        <w:szCs w:val="20"/>
                      </w:rPr>
                      <m:t>1→</m:t>
                    </m:r>
                    <m:r>
                      <w:rPr>
                        <w:rFonts w:ascii="Cambria Math" w:hAnsi="Cambria Math" w:cs="Arial"/>
                        <w:sz w:val="20"/>
                        <w:szCs w:val="20"/>
                      </w:rPr>
                      <m:t>DG</m:t>
                    </m:r>
                  </m:sub>
                  <m:sup>
                    <m:r>
                      <w:rPr>
                        <w:rFonts w:ascii="Cambria Math" w:hAnsi="Cambria Math" w:cs="Arial"/>
                        <w:sz w:val="20"/>
                        <w:szCs w:val="20"/>
                      </w:rPr>
                      <m:t>S</m:t>
                    </m:r>
                  </m:sup>
                </m:sSubSup>
              </m:oMath>
            </m:oMathPara>
          </w:p>
        </w:tc>
        <w:tc>
          <w:tcPr>
            <w:tcW w:w="1701" w:type="dxa"/>
          </w:tcPr>
          <w:p w14:paraId="6854045E" w14:textId="77777777" w:rsidR="006C36AC" w:rsidRPr="006C2977" w:rsidRDefault="006C36AC" w:rsidP="00FF257C">
            <w:pPr>
              <w:ind w:firstLineChars="100" w:firstLine="200"/>
              <w:jc w:val="center"/>
              <w:rPr>
                <w:rFonts w:ascii="Arial" w:hAnsi="Arial" w:cs="Arial"/>
                <w:sz w:val="20"/>
                <w:szCs w:val="20"/>
              </w:rPr>
            </w:pPr>
            <w:r w:rsidRPr="006C2977">
              <w:rPr>
                <w:rFonts w:ascii="Arial" w:hAnsi="Arial" w:cs="Arial"/>
                <w:sz w:val="20"/>
                <w:szCs w:val="20"/>
              </w:rPr>
              <w:t>NA</w:t>
            </w:r>
          </w:p>
        </w:tc>
        <w:tc>
          <w:tcPr>
            <w:tcW w:w="1984" w:type="dxa"/>
          </w:tcPr>
          <w:p w14:paraId="7A387AFD" w14:textId="77777777" w:rsidR="006C36AC" w:rsidRPr="006C2977" w:rsidRDefault="008C53CA" w:rsidP="00FF257C">
            <w:pPr>
              <w:ind w:firstLineChars="100" w:firstLine="200"/>
              <w:jc w:val="center"/>
              <w:rPr>
                <w:rFonts w:ascii="Arial" w:hAnsi="Arial" w:cs="Arial"/>
                <w:sz w:val="20"/>
                <w:szCs w:val="20"/>
              </w:rPr>
            </w:pPr>
            <m:oMathPara>
              <m:oMath>
                <m:sSubSup>
                  <m:sSubSupPr>
                    <m:ctrlPr>
                      <w:rPr>
                        <w:rFonts w:ascii="Cambria Math" w:hAnsi="Cambria Math" w:cs="Arial"/>
                        <w:sz w:val="20"/>
                        <w:szCs w:val="20"/>
                      </w:rPr>
                    </m:ctrlPr>
                  </m:sSubSupPr>
                  <m:e>
                    <m:r>
                      <w:rPr>
                        <w:rFonts w:ascii="Cambria Math" w:hAnsi="Cambria Math" w:cs="Arial"/>
                        <w:sz w:val="20"/>
                        <w:szCs w:val="20"/>
                      </w:rPr>
                      <m:t>CellT</m:t>
                    </m:r>
                  </m:e>
                  <m:sub>
                    <m:r>
                      <m:rPr>
                        <m:sty m:val="p"/>
                      </m:rPr>
                      <w:rPr>
                        <w:rFonts w:ascii="Cambria Math" w:hAnsi="Cambria Math" w:cs="Arial"/>
                        <w:sz w:val="20"/>
                        <w:szCs w:val="20"/>
                      </w:rPr>
                      <m:t>VL→fxs→CA1→DG</m:t>
                    </m:r>
                  </m:sub>
                  <m:sup>
                    <m:r>
                      <m:rPr>
                        <m:sty m:val="p"/>
                      </m:rPr>
                      <w:rPr>
                        <w:rFonts w:ascii="Cambria Math" w:hAnsi="Cambria Math" w:cs="Arial"/>
                        <w:sz w:val="20"/>
                        <w:szCs w:val="20"/>
                      </w:rPr>
                      <m:t>3d</m:t>
                    </m:r>
                  </m:sup>
                </m:sSubSup>
              </m:oMath>
            </m:oMathPara>
          </w:p>
        </w:tc>
        <w:tc>
          <w:tcPr>
            <w:tcW w:w="1843" w:type="dxa"/>
          </w:tcPr>
          <w:p w14:paraId="63D32AE1" w14:textId="77777777" w:rsidR="006C36AC" w:rsidRPr="006C2977" w:rsidRDefault="008C53CA" w:rsidP="00FF257C">
            <w:pPr>
              <w:ind w:firstLineChars="100" w:firstLine="200"/>
              <w:jc w:val="center"/>
              <w:rPr>
                <w:rFonts w:ascii="Arial" w:hAnsi="Arial" w:cs="Arial"/>
                <w:sz w:val="20"/>
                <w:szCs w:val="20"/>
              </w:rPr>
            </w:pPr>
            <m:oMathPara>
              <m:oMath>
                <m:sSubSup>
                  <m:sSubSupPr>
                    <m:ctrlPr>
                      <w:rPr>
                        <w:rFonts w:ascii="Cambria Math" w:hAnsi="Cambria Math" w:cs="Arial"/>
                        <w:sz w:val="20"/>
                        <w:szCs w:val="20"/>
                      </w:rPr>
                    </m:ctrlPr>
                  </m:sSubSupPr>
                  <m:e>
                    <m:r>
                      <w:rPr>
                        <w:rFonts w:ascii="Cambria Math" w:hAnsi="Cambria Math" w:cs="Arial"/>
                        <w:sz w:val="20"/>
                        <w:szCs w:val="20"/>
                      </w:rPr>
                      <m:t>CellT</m:t>
                    </m:r>
                  </m:e>
                  <m:sub>
                    <m:r>
                      <m:rPr>
                        <m:sty m:val="p"/>
                      </m:rPr>
                      <w:rPr>
                        <w:rFonts w:ascii="Cambria Math" w:hAnsi="Cambria Math" w:cs="Arial"/>
                        <w:sz w:val="20"/>
                        <w:szCs w:val="20"/>
                      </w:rPr>
                      <m:t>VL→fxs→CA1→DG</m:t>
                    </m:r>
                  </m:sub>
                  <m:sup>
                    <m:r>
                      <m:rPr>
                        <m:sty m:val="p"/>
                      </m:rPr>
                      <w:rPr>
                        <w:rFonts w:ascii="Cambria Math" w:hAnsi="Cambria Math" w:cs="Arial"/>
                        <w:sz w:val="20"/>
                        <w:szCs w:val="20"/>
                      </w:rPr>
                      <m:t>7d</m:t>
                    </m:r>
                  </m:sup>
                </m:sSubSup>
              </m:oMath>
            </m:oMathPara>
          </w:p>
        </w:tc>
      </w:tr>
      <w:tr w:rsidR="006C36AC" w:rsidRPr="006C2977" w14:paraId="20F5F80C" w14:textId="77777777" w:rsidTr="006C2977">
        <w:trPr>
          <w:trHeight w:val="622"/>
        </w:trPr>
        <w:tc>
          <w:tcPr>
            <w:tcW w:w="562" w:type="dxa"/>
          </w:tcPr>
          <w:p w14:paraId="0172E5AA" w14:textId="77777777" w:rsidR="006C36AC" w:rsidRPr="006C2977" w:rsidRDefault="006C36AC" w:rsidP="00FF257C">
            <w:pPr>
              <w:ind w:firstLineChars="100" w:firstLine="200"/>
              <w:rPr>
                <w:rFonts w:ascii="Arial" w:hAnsi="Arial" w:cs="Arial"/>
                <w:sz w:val="20"/>
                <w:szCs w:val="20"/>
              </w:rPr>
            </w:pPr>
            <w:r w:rsidRPr="006C2977">
              <w:rPr>
                <w:rFonts w:ascii="Arial" w:hAnsi="Arial" w:cs="Arial"/>
                <w:sz w:val="20"/>
                <w:szCs w:val="20"/>
              </w:rPr>
              <w:t>2</w:t>
            </w:r>
          </w:p>
        </w:tc>
        <w:tc>
          <w:tcPr>
            <w:tcW w:w="1560" w:type="dxa"/>
          </w:tcPr>
          <w:p w14:paraId="2FE16B6C" w14:textId="77777777" w:rsidR="006C36AC" w:rsidRPr="0055783D" w:rsidRDefault="006C36AC" w:rsidP="006C2977">
            <w:pPr>
              <w:rPr>
                <w:rFonts w:ascii="Arial" w:hAnsi="Arial" w:cs="Arial"/>
                <w:sz w:val="20"/>
                <w:szCs w:val="20"/>
              </w:rPr>
            </w:pPr>
            <m:oMathPara>
              <m:oMath>
                <m:r>
                  <m:rPr>
                    <m:sty m:val="p"/>
                  </m:rPr>
                  <w:rPr>
                    <w:rFonts w:ascii="Cambria Math" w:hAnsi="Cambria Math" w:cs="Arial"/>
                    <w:sz w:val="20"/>
                    <w:szCs w:val="20"/>
                  </w:rPr>
                  <m:t>TH→CA1→DG</m:t>
                </m:r>
              </m:oMath>
            </m:oMathPara>
          </w:p>
        </w:tc>
        <w:tc>
          <w:tcPr>
            <w:tcW w:w="2126" w:type="dxa"/>
          </w:tcPr>
          <w:p w14:paraId="75E2DEB5" w14:textId="77777777" w:rsidR="006C36AC" w:rsidRPr="006C2977" w:rsidRDefault="006C36AC" w:rsidP="00FF257C">
            <w:pPr>
              <w:ind w:firstLineChars="100" w:firstLine="200"/>
              <w:jc w:val="center"/>
              <w:rPr>
                <w:rFonts w:ascii="Arial" w:eastAsia="等线" w:hAnsi="Arial" w:cs="Arial"/>
                <w:sz w:val="20"/>
                <w:szCs w:val="20"/>
              </w:rPr>
            </w:pPr>
            <w:r w:rsidRPr="006C2977">
              <w:rPr>
                <w:rFonts w:ascii="Arial" w:hAnsi="Arial" w:cs="Arial"/>
                <w:sz w:val="20"/>
                <w:szCs w:val="20"/>
              </w:rPr>
              <w:t>NA</w:t>
            </w:r>
          </w:p>
        </w:tc>
        <w:tc>
          <w:tcPr>
            <w:tcW w:w="1701" w:type="dxa"/>
          </w:tcPr>
          <w:p w14:paraId="1B86AE3E" w14:textId="77777777" w:rsidR="006C36AC" w:rsidRPr="006C2977" w:rsidRDefault="008C53CA" w:rsidP="00FF257C">
            <w:pPr>
              <w:ind w:firstLineChars="100" w:firstLine="200"/>
              <w:jc w:val="center"/>
              <w:rPr>
                <w:rFonts w:ascii="Arial" w:hAnsi="Arial" w:cs="Arial"/>
                <w:sz w:val="20"/>
                <w:szCs w:val="20"/>
              </w:rPr>
            </w:pPr>
            <m:oMathPara>
              <m:oMath>
                <m:sSubSup>
                  <m:sSubSupPr>
                    <m:ctrlPr>
                      <w:rPr>
                        <w:rFonts w:ascii="Cambria Math" w:hAnsi="Cambria Math" w:cs="Arial"/>
                        <w:sz w:val="20"/>
                        <w:szCs w:val="20"/>
                      </w:rPr>
                    </m:ctrlPr>
                  </m:sSubSupPr>
                  <m:e>
                    <m:r>
                      <w:rPr>
                        <w:rFonts w:ascii="Cambria Math" w:hAnsi="Cambria Math" w:cs="Arial"/>
                        <w:sz w:val="20"/>
                        <w:szCs w:val="20"/>
                      </w:rPr>
                      <m:t>CellT</m:t>
                    </m:r>
                  </m:e>
                  <m:sub>
                    <m:r>
                      <m:rPr>
                        <m:sty m:val="p"/>
                      </m:rPr>
                      <w:rPr>
                        <w:rFonts w:ascii="Cambria Math" w:hAnsi="Cambria Math" w:cs="Arial"/>
                        <w:sz w:val="20"/>
                        <w:szCs w:val="20"/>
                      </w:rPr>
                      <m:t>TH→CA1→DG</m:t>
                    </m:r>
                  </m:sub>
                  <m:sup>
                    <m:r>
                      <m:rPr>
                        <m:sty m:val="p"/>
                      </m:rPr>
                      <w:rPr>
                        <w:rFonts w:ascii="Cambria Math" w:hAnsi="Cambria Math" w:cs="Arial"/>
                        <w:sz w:val="20"/>
                        <w:szCs w:val="20"/>
                      </w:rPr>
                      <m:t>1d</m:t>
                    </m:r>
                  </m:sup>
                </m:sSubSup>
              </m:oMath>
            </m:oMathPara>
          </w:p>
        </w:tc>
        <w:tc>
          <w:tcPr>
            <w:tcW w:w="1984" w:type="dxa"/>
          </w:tcPr>
          <w:p w14:paraId="18D752B9" w14:textId="77777777" w:rsidR="006C36AC" w:rsidRPr="006C2977" w:rsidRDefault="008C53CA" w:rsidP="00FF257C">
            <w:pPr>
              <w:ind w:firstLineChars="100" w:firstLine="200"/>
              <w:jc w:val="center"/>
              <w:rPr>
                <w:rFonts w:ascii="Arial" w:hAnsi="Arial" w:cs="Arial"/>
                <w:sz w:val="20"/>
                <w:szCs w:val="20"/>
              </w:rPr>
            </w:pPr>
            <m:oMathPara>
              <m:oMath>
                <m:sSubSup>
                  <m:sSubSupPr>
                    <m:ctrlPr>
                      <w:rPr>
                        <w:rFonts w:ascii="Cambria Math" w:hAnsi="Cambria Math" w:cs="Arial"/>
                        <w:sz w:val="20"/>
                        <w:szCs w:val="20"/>
                      </w:rPr>
                    </m:ctrlPr>
                  </m:sSubSupPr>
                  <m:e>
                    <m:r>
                      <w:rPr>
                        <w:rFonts w:ascii="Cambria Math" w:hAnsi="Cambria Math" w:cs="Arial"/>
                        <w:sz w:val="20"/>
                        <w:szCs w:val="20"/>
                      </w:rPr>
                      <m:t>CellT</m:t>
                    </m:r>
                  </m:e>
                  <m:sub>
                    <m:r>
                      <m:rPr>
                        <m:sty m:val="p"/>
                      </m:rPr>
                      <w:rPr>
                        <w:rFonts w:ascii="Cambria Math" w:hAnsi="Cambria Math" w:cs="Arial"/>
                        <w:sz w:val="20"/>
                        <w:szCs w:val="20"/>
                      </w:rPr>
                      <m:t>TH→CA1→DG</m:t>
                    </m:r>
                  </m:sub>
                  <m:sup>
                    <m:r>
                      <m:rPr>
                        <m:sty m:val="p"/>
                      </m:rPr>
                      <w:rPr>
                        <w:rFonts w:ascii="Cambria Math" w:hAnsi="Cambria Math" w:cs="Arial"/>
                        <w:sz w:val="20"/>
                        <w:szCs w:val="20"/>
                      </w:rPr>
                      <m:t>3d</m:t>
                    </m:r>
                  </m:sup>
                </m:sSubSup>
              </m:oMath>
            </m:oMathPara>
          </w:p>
        </w:tc>
        <w:tc>
          <w:tcPr>
            <w:tcW w:w="1843" w:type="dxa"/>
          </w:tcPr>
          <w:p w14:paraId="178D40A7" w14:textId="77777777" w:rsidR="006C36AC" w:rsidRPr="006C2977" w:rsidRDefault="008C53CA" w:rsidP="00FF257C">
            <w:pPr>
              <w:ind w:firstLineChars="100" w:firstLine="200"/>
              <w:jc w:val="center"/>
              <w:rPr>
                <w:rFonts w:ascii="Arial" w:hAnsi="Arial" w:cs="Arial"/>
                <w:sz w:val="20"/>
                <w:szCs w:val="20"/>
              </w:rPr>
            </w:pPr>
            <m:oMathPara>
              <m:oMath>
                <m:sSubSup>
                  <m:sSubSupPr>
                    <m:ctrlPr>
                      <w:rPr>
                        <w:rFonts w:ascii="Cambria Math" w:hAnsi="Cambria Math" w:cs="Arial"/>
                        <w:sz w:val="20"/>
                        <w:szCs w:val="20"/>
                      </w:rPr>
                    </m:ctrlPr>
                  </m:sSubSupPr>
                  <m:e>
                    <m:r>
                      <w:rPr>
                        <w:rFonts w:ascii="Cambria Math" w:hAnsi="Cambria Math" w:cs="Arial"/>
                        <w:sz w:val="20"/>
                        <w:szCs w:val="20"/>
                      </w:rPr>
                      <m:t>CellT</m:t>
                    </m:r>
                  </m:e>
                  <m:sub>
                    <m:r>
                      <m:rPr>
                        <m:sty m:val="p"/>
                      </m:rPr>
                      <w:rPr>
                        <w:rFonts w:ascii="Cambria Math" w:hAnsi="Cambria Math" w:cs="Arial"/>
                        <w:sz w:val="20"/>
                        <w:szCs w:val="20"/>
                      </w:rPr>
                      <m:t>TH→CA1→DG</m:t>
                    </m:r>
                  </m:sub>
                  <m:sup>
                    <m:r>
                      <m:rPr>
                        <m:sty m:val="p"/>
                      </m:rPr>
                      <w:rPr>
                        <w:rFonts w:ascii="Cambria Math" w:hAnsi="Cambria Math" w:cs="Arial"/>
                        <w:sz w:val="20"/>
                        <w:szCs w:val="20"/>
                      </w:rPr>
                      <m:t>7d</m:t>
                    </m:r>
                  </m:sup>
                </m:sSubSup>
              </m:oMath>
            </m:oMathPara>
          </w:p>
        </w:tc>
      </w:tr>
      <w:tr w:rsidR="006C36AC" w:rsidRPr="006C2977" w14:paraId="40183398" w14:textId="77777777" w:rsidTr="006C2977">
        <w:trPr>
          <w:trHeight w:val="610"/>
        </w:trPr>
        <w:tc>
          <w:tcPr>
            <w:tcW w:w="562" w:type="dxa"/>
          </w:tcPr>
          <w:p w14:paraId="1739B2BD" w14:textId="77777777" w:rsidR="006C36AC" w:rsidRPr="006C2977" w:rsidRDefault="006C36AC" w:rsidP="00FF257C">
            <w:pPr>
              <w:ind w:firstLineChars="100" w:firstLine="200"/>
              <w:rPr>
                <w:rFonts w:ascii="Arial" w:hAnsi="Arial" w:cs="Arial"/>
                <w:sz w:val="20"/>
                <w:szCs w:val="20"/>
              </w:rPr>
            </w:pPr>
            <w:r w:rsidRPr="006C2977">
              <w:rPr>
                <w:rFonts w:ascii="Arial" w:hAnsi="Arial" w:cs="Arial"/>
                <w:sz w:val="20"/>
                <w:szCs w:val="20"/>
              </w:rPr>
              <w:t>3</w:t>
            </w:r>
          </w:p>
        </w:tc>
        <w:tc>
          <w:tcPr>
            <w:tcW w:w="1560" w:type="dxa"/>
          </w:tcPr>
          <w:p w14:paraId="1B8AAFFD" w14:textId="77777777" w:rsidR="006C36AC" w:rsidRPr="0055783D" w:rsidRDefault="006C36AC" w:rsidP="00FF257C">
            <w:pPr>
              <w:ind w:firstLineChars="100" w:firstLine="200"/>
              <w:rPr>
                <w:rFonts w:ascii="Arial" w:hAnsi="Arial" w:cs="Arial"/>
                <w:sz w:val="20"/>
                <w:szCs w:val="20"/>
              </w:rPr>
            </w:pPr>
            <m:oMathPara>
              <m:oMath>
                <m:r>
                  <m:rPr>
                    <m:sty m:val="p"/>
                  </m:rPr>
                  <w:rPr>
                    <w:rFonts w:ascii="Cambria Math" w:hAnsi="Cambria Math" w:cs="Arial"/>
                    <w:sz w:val="20"/>
                    <w:szCs w:val="20"/>
                  </w:rPr>
                  <m:t>VL→I→(V,VIa,VIb)</m:t>
                </m:r>
              </m:oMath>
            </m:oMathPara>
          </w:p>
        </w:tc>
        <w:tc>
          <w:tcPr>
            <w:tcW w:w="2126" w:type="dxa"/>
          </w:tcPr>
          <w:p w14:paraId="328E40A5" w14:textId="77777777" w:rsidR="006C36AC" w:rsidRPr="006C2977" w:rsidRDefault="008C53CA" w:rsidP="00FF257C">
            <w:pPr>
              <w:ind w:firstLineChars="100" w:firstLine="200"/>
              <w:jc w:val="center"/>
              <w:rPr>
                <w:rFonts w:ascii="Arial" w:eastAsia="等线" w:hAnsi="Arial" w:cs="Arial"/>
                <w:sz w:val="20"/>
                <w:szCs w:val="20"/>
              </w:rPr>
            </w:pPr>
            <m:oMathPara>
              <m:oMath>
                <m:sSubSup>
                  <m:sSubSupPr>
                    <m:ctrlPr>
                      <w:rPr>
                        <w:rFonts w:ascii="Cambria Math" w:hAnsi="Cambria Math" w:cs="Arial"/>
                        <w:sz w:val="20"/>
                        <w:szCs w:val="20"/>
                      </w:rPr>
                    </m:ctrlPr>
                  </m:sSubSupPr>
                  <m:e>
                    <m:r>
                      <w:rPr>
                        <w:rFonts w:ascii="Cambria Math" w:hAnsi="Cambria Math" w:cs="Arial"/>
                        <w:sz w:val="20"/>
                        <w:szCs w:val="20"/>
                      </w:rPr>
                      <m:t>CellT</m:t>
                    </m:r>
                  </m:e>
                  <m:sub>
                    <m:r>
                      <m:rPr>
                        <m:sty m:val="p"/>
                      </m:rPr>
                      <w:rPr>
                        <w:rFonts w:ascii="Cambria Math" w:hAnsi="Cambria Math" w:cs="Arial"/>
                        <w:sz w:val="20"/>
                        <w:szCs w:val="20"/>
                      </w:rPr>
                      <m:t>VL→I→(V,VIa,VIb)</m:t>
                    </m:r>
                  </m:sub>
                  <m:sup>
                    <m:r>
                      <m:rPr>
                        <m:sty m:val="p"/>
                      </m:rPr>
                      <w:rPr>
                        <w:rFonts w:ascii="Cambria Math" w:hAnsi="Cambria Math" w:cs="Arial"/>
                        <w:sz w:val="20"/>
                        <w:szCs w:val="20"/>
                      </w:rPr>
                      <m:t>S</m:t>
                    </m:r>
                  </m:sup>
                </m:sSubSup>
              </m:oMath>
            </m:oMathPara>
          </w:p>
        </w:tc>
        <w:tc>
          <w:tcPr>
            <w:tcW w:w="1701" w:type="dxa"/>
          </w:tcPr>
          <w:p w14:paraId="1652DB93" w14:textId="77777777" w:rsidR="006C36AC" w:rsidRPr="006C2977" w:rsidRDefault="008C53CA" w:rsidP="00FF257C">
            <w:pPr>
              <w:ind w:firstLineChars="100" w:firstLine="200"/>
              <w:jc w:val="center"/>
              <w:rPr>
                <w:rFonts w:ascii="Arial" w:hAnsi="Arial" w:cs="Arial"/>
                <w:sz w:val="20"/>
                <w:szCs w:val="20"/>
              </w:rPr>
            </w:pPr>
            <m:oMathPara>
              <m:oMath>
                <m:sSubSup>
                  <m:sSubSupPr>
                    <m:ctrlPr>
                      <w:rPr>
                        <w:rFonts w:ascii="Cambria Math" w:hAnsi="Cambria Math" w:cs="Arial"/>
                        <w:sz w:val="20"/>
                        <w:szCs w:val="20"/>
                      </w:rPr>
                    </m:ctrlPr>
                  </m:sSubSupPr>
                  <m:e>
                    <m:r>
                      <w:rPr>
                        <w:rFonts w:ascii="Cambria Math" w:hAnsi="Cambria Math" w:cs="Arial"/>
                        <w:sz w:val="20"/>
                        <w:szCs w:val="20"/>
                      </w:rPr>
                      <m:t>CellT</m:t>
                    </m:r>
                  </m:e>
                  <m:sub>
                    <m:r>
                      <m:rPr>
                        <m:sty m:val="p"/>
                      </m:rPr>
                      <w:rPr>
                        <w:rFonts w:ascii="Cambria Math" w:hAnsi="Cambria Math" w:cs="Arial"/>
                        <w:sz w:val="20"/>
                        <w:szCs w:val="20"/>
                      </w:rPr>
                      <m:t>VL→I→(V,VIa,VIb)</m:t>
                    </m:r>
                  </m:sub>
                  <m:sup>
                    <m:r>
                      <m:rPr>
                        <m:sty m:val="p"/>
                      </m:rPr>
                      <w:rPr>
                        <w:rFonts w:ascii="Cambria Math" w:hAnsi="Cambria Math" w:cs="Arial"/>
                        <w:sz w:val="20"/>
                        <w:szCs w:val="20"/>
                      </w:rPr>
                      <m:t>1d</m:t>
                    </m:r>
                  </m:sup>
                </m:sSubSup>
              </m:oMath>
            </m:oMathPara>
          </w:p>
        </w:tc>
        <w:tc>
          <w:tcPr>
            <w:tcW w:w="1984" w:type="dxa"/>
          </w:tcPr>
          <w:p w14:paraId="03BE63E2" w14:textId="77777777" w:rsidR="006C36AC" w:rsidRPr="006C2977" w:rsidRDefault="008C53CA" w:rsidP="00FF257C">
            <w:pPr>
              <w:ind w:firstLineChars="100" w:firstLine="200"/>
              <w:jc w:val="center"/>
              <w:rPr>
                <w:rFonts w:ascii="Arial" w:hAnsi="Arial" w:cs="Arial"/>
                <w:sz w:val="20"/>
                <w:szCs w:val="20"/>
              </w:rPr>
            </w:pPr>
            <m:oMathPara>
              <m:oMath>
                <m:sSubSup>
                  <m:sSubSupPr>
                    <m:ctrlPr>
                      <w:rPr>
                        <w:rFonts w:ascii="Cambria Math" w:hAnsi="Cambria Math" w:cs="Arial"/>
                        <w:sz w:val="20"/>
                        <w:szCs w:val="20"/>
                      </w:rPr>
                    </m:ctrlPr>
                  </m:sSubSupPr>
                  <m:e>
                    <m:r>
                      <w:rPr>
                        <w:rFonts w:ascii="Cambria Math" w:hAnsi="Cambria Math" w:cs="Arial"/>
                        <w:sz w:val="20"/>
                        <w:szCs w:val="20"/>
                      </w:rPr>
                      <m:t>CellT</m:t>
                    </m:r>
                  </m:e>
                  <m:sub>
                    <m:r>
                      <m:rPr>
                        <m:sty m:val="p"/>
                      </m:rPr>
                      <w:rPr>
                        <w:rFonts w:ascii="Cambria Math" w:hAnsi="Cambria Math" w:cs="Arial"/>
                        <w:sz w:val="20"/>
                        <w:szCs w:val="20"/>
                      </w:rPr>
                      <m:t>VL→I→(V,VIa,VIb)</m:t>
                    </m:r>
                  </m:sub>
                  <m:sup>
                    <m:r>
                      <m:rPr>
                        <m:sty m:val="p"/>
                      </m:rPr>
                      <w:rPr>
                        <w:rFonts w:ascii="Cambria Math" w:hAnsi="Cambria Math" w:cs="Arial"/>
                        <w:sz w:val="20"/>
                        <w:szCs w:val="20"/>
                      </w:rPr>
                      <m:t>3d</m:t>
                    </m:r>
                  </m:sup>
                </m:sSubSup>
              </m:oMath>
            </m:oMathPara>
          </w:p>
        </w:tc>
        <w:tc>
          <w:tcPr>
            <w:tcW w:w="1843" w:type="dxa"/>
          </w:tcPr>
          <w:p w14:paraId="3A0A8189" w14:textId="77777777" w:rsidR="006C36AC" w:rsidRPr="006C2977" w:rsidRDefault="008C53CA" w:rsidP="00FF257C">
            <w:pPr>
              <w:ind w:firstLineChars="100" w:firstLine="200"/>
              <w:jc w:val="center"/>
              <w:rPr>
                <w:rFonts w:ascii="Arial" w:hAnsi="Arial" w:cs="Arial"/>
                <w:sz w:val="20"/>
                <w:szCs w:val="20"/>
              </w:rPr>
            </w:pPr>
            <m:oMathPara>
              <m:oMath>
                <m:sSubSup>
                  <m:sSubSupPr>
                    <m:ctrlPr>
                      <w:rPr>
                        <w:rFonts w:ascii="Cambria Math" w:hAnsi="Cambria Math" w:cs="Arial"/>
                        <w:sz w:val="20"/>
                        <w:szCs w:val="20"/>
                      </w:rPr>
                    </m:ctrlPr>
                  </m:sSubSupPr>
                  <m:e>
                    <m:r>
                      <w:rPr>
                        <w:rFonts w:ascii="Cambria Math" w:hAnsi="Cambria Math" w:cs="Arial"/>
                        <w:sz w:val="20"/>
                        <w:szCs w:val="20"/>
                      </w:rPr>
                      <m:t>CellT</m:t>
                    </m:r>
                  </m:e>
                  <m:sub>
                    <m:r>
                      <m:rPr>
                        <m:sty m:val="p"/>
                      </m:rPr>
                      <w:rPr>
                        <w:rFonts w:ascii="Cambria Math" w:hAnsi="Cambria Math" w:cs="Arial"/>
                        <w:sz w:val="20"/>
                        <w:szCs w:val="20"/>
                      </w:rPr>
                      <m:t>VL→I→(V,VIa,VIb)</m:t>
                    </m:r>
                  </m:sub>
                  <m:sup>
                    <m:r>
                      <m:rPr>
                        <m:sty m:val="p"/>
                      </m:rPr>
                      <w:rPr>
                        <w:rFonts w:ascii="Cambria Math" w:hAnsi="Cambria Math" w:cs="Arial"/>
                        <w:sz w:val="20"/>
                        <w:szCs w:val="20"/>
                      </w:rPr>
                      <m:t>7d</m:t>
                    </m:r>
                  </m:sup>
                </m:sSubSup>
              </m:oMath>
            </m:oMathPara>
          </w:p>
        </w:tc>
      </w:tr>
    </w:tbl>
    <w:p w14:paraId="7F0C136D" w14:textId="7751CEB4" w:rsidR="006C36AC" w:rsidRPr="00122F85" w:rsidRDefault="006C36AC" w:rsidP="006C36AC">
      <w:pPr>
        <w:spacing w:line="360" w:lineRule="auto"/>
        <w:jc w:val="left"/>
        <w:rPr>
          <w:rFonts w:ascii="Arial" w:hAnsi="Arial" w:cs="Arial"/>
          <w:sz w:val="22"/>
        </w:rPr>
      </w:pPr>
      <w:r w:rsidRPr="00122F85">
        <w:rPr>
          <w:rFonts w:ascii="Arial" w:hAnsi="Arial" w:cs="Arial"/>
          <w:sz w:val="22"/>
        </w:rPr>
        <w:t>Note</w:t>
      </w:r>
      <w:r w:rsidR="00145DD1" w:rsidRPr="00122F85">
        <w:rPr>
          <w:rFonts w:ascii="Arial" w:hAnsi="Arial" w:cs="Arial"/>
          <w:sz w:val="22"/>
        </w:rPr>
        <w:t>s</w:t>
      </w:r>
      <w:r w:rsidRPr="00122F85">
        <w:rPr>
          <w:rFonts w:ascii="Arial" w:hAnsi="Arial" w:cs="Arial"/>
          <w:sz w:val="22"/>
        </w:rPr>
        <w:t xml:space="preserve">: </w:t>
      </w:r>
      <w:r w:rsidR="00551DCC" w:rsidRPr="00122F85">
        <w:rPr>
          <w:rFonts w:ascii="Arial" w:hAnsi="Arial" w:cs="Arial"/>
          <w:sz w:val="22"/>
        </w:rPr>
        <w:t>(1)</w:t>
      </w:r>
      <w:r w:rsidRPr="00122F85">
        <w:rPr>
          <w:rFonts w:ascii="Arial" w:hAnsi="Arial" w:cs="Arial"/>
          <w:sz w:val="22"/>
        </w:rPr>
        <w:t xml:space="preserve"> S(sham) represents the stimulation group with only needle puncture without blood injection, 1d represents the first day after blood injection, 3d represents the third day after blood injection, and 7d represents the third day after blood injection.</w:t>
      </w:r>
      <w:r w:rsidR="00551DCC" w:rsidRPr="00122F85">
        <w:rPr>
          <w:rFonts w:ascii="Arial" w:hAnsi="Arial" w:cs="Arial"/>
          <w:sz w:val="22"/>
        </w:rPr>
        <w:t xml:space="preserve"> (2)</w:t>
      </w:r>
      <w:r w:rsidRPr="00122F85">
        <w:rPr>
          <w:rFonts w:ascii="Arial" w:hAnsi="Arial" w:cs="Arial"/>
          <w:sz w:val="22"/>
        </w:rPr>
        <w:t xml:space="preserve"> </w:t>
      </w:r>
      <m:oMath>
        <m:sSubSup>
          <m:sSubSupPr>
            <m:ctrlPr>
              <w:rPr>
                <w:rFonts w:ascii="Cambria Math" w:hAnsi="Cambria Math" w:cs="Arial"/>
                <w:sz w:val="22"/>
              </w:rPr>
            </m:ctrlPr>
          </m:sSubSupPr>
          <m:e>
            <m:r>
              <w:rPr>
                <w:rFonts w:ascii="Cambria Math" w:hAnsi="Cambria Math" w:cs="Arial"/>
                <w:sz w:val="22"/>
              </w:rPr>
              <m:t>CellT</m:t>
            </m:r>
          </m:e>
          <m:sub>
            <m:sSub>
              <m:sSubPr>
                <m:ctrlPr>
                  <w:rPr>
                    <w:rFonts w:ascii="Cambria Math" w:hAnsi="Cambria Math" w:cs="Arial"/>
                    <w:sz w:val="22"/>
                  </w:rPr>
                </m:ctrlPr>
              </m:sSubPr>
              <m:e>
                <m:r>
                  <m:rPr>
                    <m:sty m:val="p"/>
                  </m:rPr>
                  <w:rPr>
                    <w:rFonts w:ascii="Cambria Math" w:hAnsi="Cambria Math" w:cs="Arial"/>
                    <w:sz w:val="22"/>
                  </w:rPr>
                  <m:t>Trajectory</m:t>
                </m:r>
              </m:e>
              <m:sub>
                <m:r>
                  <w:rPr>
                    <w:rFonts w:ascii="Cambria Math" w:hAnsi="Cambria Math" w:cs="Arial"/>
                    <w:sz w:val="22"/>
                  </w:rPr>
                  <m:t>n</m:t>
                </m:r>
              </m:sub>
            </m:sSub>
          </m:sub>
          <m:sup>
            <m:r>
              <m:rPr>
                <m:sty m:val="p"/>
              </m:rPr>
              <w:rPr>
                <w:rFonts w:ascii="Cambria Math" w:hAnsi="Cambria Math" w:cs="Arial"/>
                <w:sz w:val="22"/>
              </w:rPr>
              <m:t>time</m:t>
            </m:r>
          </m:sup>
        </m:sSubSup>
      </m:oMath>
      <w:r w:rsidRPr="00122F85">
        <w:rPr>
          <w:rFonts w:ascii="Arial" w:hAnsi="Arial" w:cs="Arial"/>
          <w:sz w:val="22"/>
        </w:rPr>
        <w:t xml:space="preserve"> represents the cell subtypes name on the key trajectory </w:t>
      </w:r>
      <m:oMath>
        <m:sSub>
          <m:sSubPr>
            <m:ctrlPr>
              <w:rPr>
                <w:rFonts w:ascii="Cambria Math" w:hAnsi="Cambria Math" w:cs="Arial"/>
                <w:sz w:val="22"/>
              </w:rPr>
            </m:ctrlPr>
          </m:sSubPr>
          <m:e>
            <m:r>
              <m:rPr>
                <m:sty m:val="p"/>
              </m:rPr>
              <w:rPr>
                <w:rFonts w:ascii="Cambria Math" w:hAnsi="Cambria Math" w:cs="Arial"/>
                <w:sz w:val="22"/>
              </w:rPr>
              <m:t>Trajectory</m:t>
            </m:r>
          </m:e>
          <m:sub>
            <m:r>
              <w:rPr>
                <w:rFonts w:ascii="Cambria Math" w:hAnsi="Cambria Math" w:cs="Arial"/>
                <w:sz w:val="22"/>
              </w:rPr>
              <m:t>n</m:t>
            </m:r>
          </m:sub>
        </m:sSub>
      </m:oMath>
      <w:r w:rsidRPr="00122F85">
        <w:rPr>
          <w:rFonts w:ascii="Arial" w:hAnsi="Arial" w:cs="Arial"/>
          <w:sz w:val="22"/>
        </w:rPr>
        <w:t xml:space="preserve"> at different time of intraventricular hemorrhage.</w:t>
      </w:r>
    </w:p>
    <w:p w14:paraId="02A86B88" w14:textId="77777777" w:rsidR="00121051" w:rsidRPr="006C36AC" w:rsidRDefault="00121051"/>
    <w:sectPr w:rsidR="00121051" w:rsidRPr="006C36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A144" w14:textId="77777777" w:rsidR="008C53CA" w:rsidRDefault="008C53CA" w:rsidP="006C36AC">
      <w:r>
        <w:separator/>
      </w:r>
    </w:p>
  </w:endnote>
  <w:endnote w:type="continuationSeparator" w:id="0">
    <w:p w14:paraId="14CDBE82" w14:textId="77777777" w:rsidR="008C53CA" w:rsidRDefault="008C53CA" w:rsidP="006C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281C3" w14:textId="77777777" w:rsidR="008C53CA" w:rsidRDefault="008C53CA" w:rsidP="006C36AC">
      <w:r>
        <w:separator/>
      </w:r>
    </w:p>
  </w:footnote>
  <w:footnote w:type="continuationSeparator" w:id="0">
    <w:p w14:paraId="682107A9" w14:textId="77777777" w:rsidR="008C53CA" w:rsidRDefault="008C53CA" w:rsidP="006C36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29"/>
    <w:rsid w:val="00121051"/>
    <w:rsid w:val="00122F85"/>
    <w:rsid w:val="00145DD1"/>
    <w:rsid w:val="00312229"/>
    <w:rsid w:val="003E5720"/>
    <w:rsid w:val="004A0E76"/>
    <w:rsid w:val="004A2D42"/>
    <w:rsid w:val="00535D2A"/>
    <w:rsid w:val="00551DCC"/>
    <w:rsid w:val="0055783D"/>
    <w:rsid w:val="006C2977"/>
    <w:rsid w:val="006C36AC"/>
    <w:rsid w:val="008C53CA"/>
    <w:rsid w:val="00D93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CA787"/>
  <w15:chartTrackingRefBased/>
  <w15:docId w15:val="{A08FD940-E1B1-42FC-A677-87C417B1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6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36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36AC"/>
    <w:rPr>
      <w:sz w:val="18"/>
      <w:szCs w:val="18"/>
    </w:rPr>
  </w:style>
  <w:style w:type="paragraph" w:styleId="a5">
    <w:name w:val="footer"/>
    <w:basedOn w:val="a"/>
    <w:link w:val="a6"/>
    <w:uiPriority w:val="99"/>
    <w:unhideWhenUsed/>
    <w:rsid w:val="006C36AC"/>
    <w:pPr>
      <w:tabs>
        <w:tab w:val="center" w:pos="4153"/>
        <w:tab w:val="right" w:pos="8306"/>
      </w:tabs>
      <w:snapToGrid w:val="0"/>
      <w:jc w:val="left"/>
    </w:pPr>
    <w:rPr>
      <w:sz w:val="18"/>
      <w:szCs w:val="18"/>
    </w:rPr>
  </w:style>
  <w:style w:type="character" w:customStyle="1" w:styleId="a6">
    <w:name w:val="页脚 字符"/>
    <w:basedOn w:val="a0"/>
    <w:link w:val="a5"/>
    <w:uiPriority w:val="99"/>
    <w:rsid w:val="006C36AC"/>
    <w:rPr>
      <w:sz w:val="18"/>
      <w:szCs w:val="18"/>
    </w:rPr>
  </w:style>
  <w:style w:type="table" w:styleId="a7">
    <w:name w:val="Table Grid"/>
    <w:basedOn w:val="a1"/>
    <w:uiPriority w:val="39"/>
    <w:rsid w:val="006C3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Jaydar ·Badai</dc:creator>
  <cp:keywords/>
  <dc:description/>
  <cp:lastModifiedBy>Jaydar ·Badai</cp:lastModifiedBy>
  <cp:revision>27</cp:revision>
  <dcterms:created xsi:type="dcterms:W3CDTF">2022-04-17T03:15:00Z</dcterms:created>
  <dcterms:modified xsi:type="dcterms:W3CDTF">2022-04-17T04:18:00Z</dcterms:modified>
</cp:coreProperties>
</file>