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Title: GreenBiz.com</w:t>
      </w:r>
    </w:p>
    <w:p>
      <w:hyperlink r:id="rId7" w:history="1">
        <w:r>
          <w:t xml:space="preserve">RSS Url: https://www.greenbiz.com/rss.xml</w:t>
        </w:r>
      </w:hyperlink>
    </w:p>
    <w:p>
      <w:pPr/>
      <w:r>
        <w:rPr/>
        <w:t xml:space="preserve">Website Description: GreenBiz Group is a media and events company that accelerates the just transition to a clean economy. Through events that galvanize, stories that amplify, peer networks that bond and industry-leading analysis, we define markets and advance opportunities at the intersection of business, technology and sustainability.</w:t>
      </w:r>
    </w:p>
    <w:p>
      <w:pPr/>
      <w:r>
        <w:rPr/>
        <w:t xml:space="preserve"/>
      </w:r>
    </w:p>
    <w:p>
      <w:pPr/>
      <w:r>
        <w:rPr>
          <w:b w:val="1"/>
          <w:bCs w:val="1"/>
        </w:rPr>
        <w:t xml:space="preserve">Title:Diageo signs partnership that could replace up to 95% of bar and pub bottles</w:t>
      </w:r>
    </w:p>
    <w:p>
      <w:pPr/>
      <w:r>
        <w:rPr>
          <w:b w:val="1"/>
          <w:bCs w:val="1"/>
        </w:rPr>
        <w:t xml:space="preserve">Description:</w:t>
      </w:r>
    </w:p>
    <w:p>
      <w:pPr/>
      <w:r>
        <w:rPr/>
        <w:t xml:space="preserve">The company is testing a circular, closed-loop system for delivering liquor with ecoSPIRITS.</w:t>
      </w:r>
    </w:p>
    <w:p>
      <w:pPr/>
      <w:r>
        <w:rPr>
          <w:b w:val="1"/>
          <w:bCs w:val="1"/>
        </w:rPr>
        <w:t xml:space="preserve">Content:</w:t>
      </w:r>
    </w:p>
    <w:p>
      <w:pPr/>
      <w:r>
        <w:rPr/>
        <w:t xml:space="preserve">The company is testing a circular, closed-loop system for delivering liquor with ecoSPIRITS.</w:t>
      </w:r>
    </w:p>
    <w:p>
      <w:pPr/>
      <w:r>
        <w:rPr>
          <w:b w:val="1"/>
          <w:bCs w:val="1"/>
        </w:rPr>
        <w:t xml:space="preserve">Link:</w:t>
      </w:r>
    </w:p>
    <w:p>
      <w:hyperlink r:id="rId8" w:history="1">
        <w:r>
          <w:t xml:space="preserve">https://www.greenbiz.com/article/diageo-signs-partnership-could-replace-95-bar-and-pub-bottles</w:t>
        </w:r>
      </w:hyperlink>
    </w:p>
    <w:p>
      <w:pPr/>
      <w:r>
        <w:rPr>
          <w:b w:val="1"/>
          <w:bCs w:val="1"/>
        </w:rPr>
        <w:t xml:space="preserve">Publication Date:2024-01-09 17:29:50</w:t>
      </w:r>
    </w:p>
    <w:p>
      <w:pPr/>
      <w:r>
        <w:rPr/>
        <w:t xml:space="preserve"/>
      </w:r>
    </w:p>
    <w:p>
      <w:pPr/>
      <w:r>
        <w:rPr>
          <w:b w:val="1"/>
          <w:bCs w:val="1"/>
        </w:rPr>
        <w:t xml:space="preserve">Title:Shopify: 3 lessons from investing $55 million in 40 carbon removal startups</w:t>
      </w:r>
    </w:p>
    <w:p>
      <w:pPr/>
      <w:r>
        <w:rPr>
          <w:b w:val="1"/>
          <w:bCs w:val="1"/>
        </w:rPr>
        <w:t xml:space="preserve">Description:</w:t>
      </w:r>
    </w:p>
    <w:p>
      <w:pPr/>
      <w:r>
        <w:rPr/>
        <w:t xml:space="preserve">Shopify’s head of sustainability, Stacy Kauk, shares secrets from four years of investing in early-stage carbon removal.</w:t>
      </w:r>
    </w:p>
    <w:p>
      <w:pPr/>
      <w:r>
        <w:rPr>
          <w:b w:val="1"/>
          <w:bCs w:val="1"/>
        </w:rPr>
        <w:t xml:space="preserve">Content:</w:t>
      </w:r>
    </w:p>
    <w:p>
      <w:pPr/>
      <w:r>
        <w:rPr/>
        <w:t xml:space="preserve">Shopify’s head of sustainability, Stacy Kauk, shares secrets from four years of investing in early-stage carbon removal.</w:t>
      </w:r>
    </w:p>
    <w:p>
      <w:pPr/>
      <w:r>
        <w:rPr>
          <w:b w:val="1"/>
          <w:bCs w:val="1"/>
        </w:rPr>
        <w:t xml:space="preserve">Link:</w:t>
      </w:r>
    </w:p>
    <w:p>
      <w:hyperlink r:id="rId9" w:history="1">
        <w:r>
          <w:t xml:space="preserve">https://www.greenbiz.com/article/shopify-3-lessons-investing-55-million-40-carbon-removal-startups</w:t>
        </w:r>
      </w:hyperlink>
    </w:p>
    <w:p>
      <w:pPr/>
      <w:r>
        <w:rPr>
          <w:b w:val="1"/>
          <w:bCs w:val="1"/>
        </w:rPr>
        <w:t xml:space="preserve">Publication Date:2024-01-09 17:29:50</w:t>
      </w:r>
    </w:p>
    <w:p>
      <w:pPr/>
      <w:r>
        <w:rPr/>
        <w:t xml:space="preserve"/>
      </w:r>
    </w:p>
    <w:p>
      <w:pPr/>
      <w:r>
        <w:rPr>
          <w:b w:val="1"/>
          <w:bCs w:val="1"/>
        </w:rPr>
        <w:t xml:space="preserve">Title:How 2024 will accelerate New York City's EV future</w:t>
      </w:r>
    </w:p>
    <w:p>
      <w:pPr/>
      <w:r>
        <w:rPr>
          <w:b w:val="1"/>
          <w:bCs w:val="1"/>
        </w:rPr>
        <w:t xml:space="preserve">Description:</w:t>
      </w:r>
    </w:p>
    <w:p>
      <w:pPr/>
      <w:r>
        <w:rPr/>
        <w:t xml:space="preserve">New statewide EV infrastructure incentives will give New York City's charging capacity a significant boost.</w:t>
      </w:r>
    </w:p>
    <w:p>
      <w:pPr/>
      <w:r>
        <w:rPr>
          <w:b w:val="1"/>
          <w:bCs w:val="1"/>
        </w:rPr>
        <w:t xml:space="preserve">Content:</w:t>
      </w:r>
    </w:p>
    <w:p>
      <w:pPr/>
      <w:r>
        <w:rPr/>
        <w:t xml:space="preserve">New statewide EV infrastructure incentives will give New York City's charging capacity a significant boost.</w:t>
      </w:r>
    </w:p>
    <w:p>
      <w:pPr/>
      <w:r>
        <w:rPr>
          <w:b w:val="1"/>
          <w:bCs w:val="1"/>
        </w:rPr>
        <w:t xml:space="preserve">Link:</w:t>
      </w:r>
    </w:p>
    <w:p>
      <w:hyperlink r:id="rId10" w:history="1">
        <w:r>
          <w:t xml:space="preserve">https://www.greenbiz.com/article/how-2024-will-accelerate-new-york-citys-ev-future</w:t>
        </w:r>
      </w:hyperlink>
    </w:p>
    <w:p>
      <w:pPr/>
      <w:r>
        <w:rPr>
          <w:b w:val="1"/>
          <w:bCs w:val="1"/>
        </w:rPr>
        <w:t xml:space="preserve">Publication Date:2024-01-09 17:29:50</w:t>
      </w:r>
    </w:p>
    <w:p>
      <w:pPr/>
      <w:r>
        <w:rPr/>
        <w:t xml:space="preserve"/>
      </w:r>
    </w:p>
    <w:p>
      <w:pPr/>
      <w:r>
        <w:rPr>
          <w:b w:val="1"/>
          <w:bCs w:val="1"/>
        </w:rPr>
        <w:t xml:space="preserve">Title:The year ahead in ESG: Assurance, transition finance and natural capital</w:t>
      </w:r>
    </w:p>
    <w:p>
      <w:pPr/>
      <w:r>
        <w:rPr>
          <w:b w:val="1"/>
          <w:bCs w:val="1"/>
        </w:rPr>
        <w:t xml:space="preserve">Description:</w:t>
      </w:r>
    </w:p>
    <w:p>
      <w:pPr/>
      <w:r>
        <w:rPr/>
        <w:t xml:space="preserve">3 hot topics for 2024: regulations for ESG assurance; international agreements for transition finance; and new ways to measure investment in nature and biodiversity.</w:t>
      </w:r>
    </w:p>
    <w:p>
      <w:pPr/>
      <w:r>
        <w:rPr>
          <w:b w:val="1"/>
          <w:bCs w:val="1"/>
        </w:rPr>
        <w:t xml:space="preserve">Content:</w:t>
      </w:r>
    </w:p>
    <w:p>
      <w:pPr/>
      <w:r>
        <w:rPr/>
        <w:t xml:space="preserve">3 hot topics for 2024: regulations for ESG assurance; international agreements for transition finance; and new ways to measure investment in nature and biodiversity.</w:t>
      </w:r>
    </w:p>
    <w:p>
      <w:pPr/>
      <w:r>
        <w:rPr>
          <w:b w:val="1"/>
          <w:bCs w:val="1"/>
        </w:rPr>
        <w:t xml:space="preserve">Link:</w:t>
      </w:r>
    </w:p>
    <w:p>
      <w:hyperlink r:id="rId11" w:history="1">
        <w:r>
          <w:t xml:space="preserve">https://www.greenbiz.com/article/year-ahead-esg-assurance-transition-finance-and-natural-capital</w:t>
        </w:r>
      </w:hyperlink>
    </w:p>
    <w:p>
      <w:pPr/>
      <w:r>
        <w:rPr>
          <w:b w:val="1"/>
          <w:bCs w:val="1"/>
        </w:rPr>
        <w:t xml:space="preserve">Publication Date:2024-01-09 17:29:50</w:t>
      </w:r>
    </w:p>
    <w:p>
      <w:pPr/>
      <w:r>
        <w:rPr/>
        <w:t xml:space="preserve"/>
      </w:r>
    </w:p>
    <w:p>
      <w:pPr/>
      <w:r>
        <w:rPr>
          <w:b w:val="1"/>
          <w:bCs w:val="1"/>
        </w:rPr>
        <w:t xml:space="preserve">Title:Q&amp;A: Shopify’s sustainability chief on what companies should know about carbon removal contracts</w:t>
      </w:r>
    </w:p>
    <w:p>
      <w:pPr/>
      <w:r>
        <w:rPr>
          <w:b w:val="1"/>
          <w:bCs w:val="1"/>
        </w:rPr>
        <w:t xml:space="preserve">Description:</w:t>
      </w:r>
    </w:p>
    <w:p>
      <w:pPr/>
      <w:r>
        <w:rPr/>
        <w:t xml:space="preserve">Stacy Kauk argues it’s worth paying more for credits based on emissions removal than emissions avoidance.</w:t>
      </w:r>
    </w:p>
    <w:p>
      <w:pPr/>
      <w:r>
        <w:rPr>
          <w:b w:val="1"/>
          <w:bCs w:val="1"/>
        </w:rPr>
        <w:t xml:space="preserve">Content:</w:t>
      </w:r>
    </w:p>
    <w:p>
      <w:pPr/>
      <w:r>
        <w:rPr/>
        <w:t xml:space="preserve">Stacy Kauk argues it’s worth paying more for credits based on emissions removal than emissions avoidance.</w:t>
      </w:r>
    </w:p>
    <w:p>
      <w:pPr/>
      <w:r>
        <w:rPr>
          <w:b w:val="1"/>
          <w:bCs w:val="1"/>
        </w:rPr>
        <w:t xml:space="preserve">Link:</w:t>
      </w:r>
    </w:p>
    <w:p>
      <w:hyperlink r:id="rId12" w:history="1">
        <w:r>
          <w:t xml:space="preserve">https://www.greenbiz.com/article/qa-shopifys-sustainability-chief-what-companies-should-know-about-carbon-removal-contracts</w:t>
        </w:r>
      </w:hyperlink>
    </w:p>
    <w:p>
      <w:pPr/>
      <w:r>
        <w:rPr>
          <w:b w:val="1"/>
          <w:bCs w:val="1"/>
        </w:rPr>
        <w:t xml:space="preserve">Publication Date:2024-01-09 17:29:50</w:t>
      </w:r>
    </w:p>
    <w:p>
      <w:pPr/>
      <w:r>
        <w:rPr/>
        <w:t xml:space="preserve"/>
      </w:r>
    </w:p>
    <w:p>
      <w:pPr/>
      <w:r>
        <w:rPr>
          <w:b w:val="1"/>
          <w:bCs w:val="1"/>
        </w:rPr>
        <w:t xml:space="preserve">Title:On Minnesota's Iron Range, producers explore hydrogen fuel to reduce emissions</w:t>
      </w:r>
    </w:p>
    <w:p>
      <w:pPr/>
      <w:r>
        <w:rPr>
          <w:b w:val="1"/>
          <w:bCs w:val="1"/>
        </w:rPr>
        <w:t xml:space="preserve">Description:</w:t>
      </w:r>
    </w:p>
    <w:p>
      <w:pPr/>
      <w:r>
        <w:rPr/>
        <w:t xml:space="preserve">The high-temperature processes needed to make steel can be powered by electricity, and hydrogen produced using renewable energy would cut emissions significantly.</w:t>
      </w:r>
    </w:p>
    <w:p>
      <w:pPr/>
      <w:r>
        <w:rPr>
          <w:b w:val="1"/>
          <w:bCs w:val="1"/>
        </w:rPr>
        <w:t xml:space="preserve">Content:</w:t>
      </w:r>
    </w:p>
    <w:p>
      <w:pPr/>
      <w:r>
        <w:rPr/>
        <w:t xml:space="preserve">The high-temperature processes needed to make steel can be powered by electricity, and hydrogen produced using renewable energy would cut emissions significantly.</w:t>
      </w:r>
    </w:p>
    <w:p>
      <w:pPr/>
      <w:r>
        <w:rPr>
          <w:b w:val="1"/>
          <w:bCs w:val="1"/>
        </w:rPr>
        <w:t xml:space="preserve">Link:</w:t>
      </w:r>
    </w:p>
    <w:p>
      <w:hyperlink r:id="rId13" w:history="1">
        <w:r>
          <w:t xml:space="preserve">https://www.greenbiz.com/article/minnesotas-iron-range-producers-explore-hydrogen-fuel-reduce-emissions</w:t>
        </w:r>
      </w:hyperlink>
    </w:p>
    <w:p>
      <w:pPr/>
      <w:r>
        <w:rPr>
          <w:b w:val="1"/>
          <w:bCs w:val="1"/>
        </w:rPr>
        <w:t xml:space="preserve">Publication Date:2024-01-09 17:29:50</w:t>
      </w:r>
    </w:p>
    <w:p>
      <w:pPr/>
      <w:r>
        <w:rPr/>
        <w:t xml:space="preserve"/>
      </w:r>
    </w:p>
    <w:p>
      <w:pPr/>
      <w:r>
        <w:rPr>
          <w:b w:val="1"/>
          <w:bCs w:val="1"/>
        </w:rPr>
        <w:t xml:space="preserve">Title:Aligning Corporate Targets for Forests, Climate, and Nature</w:t>
      </w:r>
    </w:p>
    <w:p>
      <w:pPr/>
      <w:r>
        <w:rPr>
          <w:b w:val="1"/>
          <w:bCs w:val="1"/>
        </w:rPr>
        <w:t xml:space="preserve">Description:</w:t>
      </w:r>
    </w:p>
    <w:p>
      <w:pPr/>
      <w:r>
        <w:rPr/>
        <w:t xml:space="preserve">To meet 1.5 degree and ‘30 by 30’ ambitions, companies must accelerate action across their supply chains. But navigating the different target-setting, accounting, and disclosure initiatives for forests, climate, and nature can be confusing.</w:t>
      </w:r>
    </w:p>
    <w:p>
      <w:pPr/>
      <w:r>
        <w:rPr>
          <w:b w:val="1"/>
          <w:bCs w:val="1"/>
        </w:rPr>
        <w:t xml:space="preserve">Content:</w:t>
      </w:r>
    </w:p>
    <w:p>
      <w:pPr/>
      <w:r>
        <w:rPr/>
        <w:t xml:space="preserve">To meet 1.5 degree and ‘30 by 30’ ambitions, companies must accelerate action across their supply chains. But navigating the different target-setting, accounting, and disclosure initiatives for forests, climate, and nature can be confusing.</w:t>
      </w:r>
    </w:p>
    <w:p>
      <w:pPr/>
      <w:r>
        <w:rPr>
          <w:b w:val="1"/>
          <w:bCs w:val="1"/>
        </w:rPr>
        <w:t xml:space="preserve">Link:</w:t>
      </w:r>
    </w:p>
    <w:p>
      <w:hyperlink r:id="rId14" w:history="1">
        <w:r>
          <w:t xml:space="preserve">https://www.greenbiz.com/webcast/aligning-corporate-targets-forests-climate-and-nature</w:t>
        </w:r>
      </w:hyperlink>
    </w:p>
    <w:p>
      <w:pPr/>
      <w:r>
        <w:rPr>
          <w:b w:val="1"/>
          <w:bCs w:val="1"/>
        </w:rPr>
        <w:t xml:space="preserve">Publication Date:2024-01-09 17:29:50</w:t>
      </w:r>
    </w:p>
    <w:p>
      <w:pPr/>
      <w:r>
        <w:rPr/>
        <w:t xml:space="preserve"/>
      </w:r>
    </w:p>
    <w:p>
      <w:pPr/>
      <w:r>
        <w:rPr>
          <w:b w:val="1"/>
          <w:bCs w:val="1"/>
        </w:rPr>
        <w:t xml:space="preserve">Title:How Wells Fargo is slashing HVAC energy use more than 70% with a simple building retrofit</w:t>
      </w:r>
    </w:p>
    <w:p>
      <w:pPr/>
      <w:r>
        <w:rPr>
          <w:b w:val="1"/>
          <w:bCs w:val="1"/>
        </w:rPr>
        <w:t xml:space="preserve">Description:</w:t>
      </w:r>
    </w:p>
    <w:p>
      <w:pPr/>
      <w:r>
        <w:rPr/>
        <w:t xml:space="preserve">Wells Fargo was an early test site for Turntide Technologies, which makes switched reluctance motors that drive down energy consumption for HVAC systems by an average of 64%.</w:t>
      </w:r>
    </w:p>
    <w:p>
      <w:pPr/>
      <w:r>
        <w:rPr>
          <w:b w:val="1"/>
          <w:bCs w:val="1"/>
        </w:rPr>
        <w:t xml:space="preserve">Content:</w:t>
      </w:r>
    </w:p>
    <w:p>
      <w:pPr/>
      <w:r>
        <w:rPr/>
        <w:t xml:space="preserve">Wells Fargo was an early test site for Turntide Technologies, which makes switched reluctance motors that drive down energy consumption for HVAC systems by an average of 64%.</w:t>
      </w:r>
    </w:p>
    <w:p>
      <w:pPr/>
      <w:r>
        <w:rPr>
          <w:b w:val="1"/>
          <w:bCs w:val="1"/>
        </w:rPr>
        <w:t xml:space="preserve">Link:</w:t>
      </w:r>
    </w:p>
    <w:p>
      <w:hyperlink r:id="rId15" w:history="1">
        <w:r>
          <w:t xml:space="preserve">https://www.greenbiz.com/article/wells-fargo-slashing-energy-use-simple-building-retrofit</w:t>
        </w:r>
      </w:hyperlink>
    </w:p>
    <w:p>
      <w:pPr/>
      <w:r>
        <w:rPr>
          <w:b w:val="1"/>
          <w:bCs w:val="1"/>
        </w:rPr>
        <w:t xml:space="preserve">Publication Date:2024-01-09 17:29:50</w:t>
      </w:r>
    </w:p>
    <w:p>
      <w:pPr/>
      <w:r>
        <w:rPr/>
        <w:t xml:space="preserve"/>
      </w:r>
    </w:p>
    <w:p>
      <w:pPr/>
      <w:r>
        <w:rPr>
          <w:b w:val="1"/>
          <w:bCs w:val="1"/>
        </w:rPr>
        <w:t xml:space="preserve">Title:3 lessons from sustainability leaders on accelerating impacts on food systems</w:t>
      </w:r>
    </w:p>
    <w:p>
      <w:pPr/>
      <w:r>
        <w:rPr>
          <w:b w:val="1"/>
          <w:bCs w:val="1"/>
        </w:rPr>
        <w:t xml:space="preserve">Description:</w:t>
      </w:r>
    </w:p>
    <w:p>
      <w:pPr/>
      <w:r>
        <w:rPr/>
        <w:t xml:space="preserve">Tackling tough issues, enlisting unlikely partners, and harnessing local communities will be crucial to making progress on sustainable food systems in 2024.</w:t>
      </w:r>
    </w:p>
    <w:p>
      <w:pPr/>
      <w:r>
        <w:rPr>
          <w:b w:val="1"/>
          <w:bCs w:val="1"/>
        </w:rPr>
        <w:t xml:space="preserve">Content:</w:t>
      </w:r>
    </w:p>
    <w:p>
      <w:pPr/>
      <w:r>
        <w:rPr/>
        <w:t xml:space="preserve">Tackling tough issues, enlisting unlikely partners, and harnessing local communities will be crucial to making progress on sustainable food systems in 2024.</w:t>
      </w:r>
    </w:p>
    <w:p>
      <w:pPr/>
      <w:r>
        <w:rPr>
          <w:b w:val="1"/>
          <w:bCs w:val="1"/>
        </w:rPr>
        <w:t xml:space="preserve">Link:</w:t>
      </w:r>
    </w:p>
    <w:p>
      <w:hyperlink r:id="rId16" w:history="1">
        <w:r>
          <w:t xml:space="preserve">https://www.greenbiz.com/article/3-lessons-sustainability-leaders-accelerating-impacts-food-systems</w:t>
        </w:r>
      </w:hyperlink>
    </w:p>
    <w:p>
      <w:pPr/>
      <w:r>
        <w:rPr>
          <w:b w:val="1"/>
          <w:bCs w:val="1"/>
        </w:rPr>
        <w:t xml:space="preserve">Publication Date:2024-01-09 17:29:50</w:t>
      </w:r>
    </w:p>
    <w:p>
      <w:pPr/>
      <w:r>
        <w:rPr/>
        <w:t xml:space="preserve"/>
      </w:r>
    </w:p>
    <w:p>
      <w:pPr/>
      <w:r>
        <w:rPr>
          <w:b w:val="1"/>
          <w:bCs w:val="1"/>
        </w:rPr>
        <w:t xml:space="preserve">Title:Why Intel has declined to participate in the Science Based Targets initiative</w:t>
      </w:r>
    </w:p>
    <w:p>
      <w:pPr/>
      <w:r>
        <w:rPr>
          <w:b w:val="1"/>
          <w:bCs w:val="1"/>
        </w:rPr>
        <w:t xml:space="preserve">Description:</w:t>
      </w:r>
    </w:p>
    <w:p>
      <w:pPr/>
      <w:r>
        <w:rPr/>
        <w:t xml:space="preserve">Intel began reducing its emissions two decades ago, but it doesn’t follow guidelines from the Science Based Targets initiative.</w:t>
      </w:r>
    </w:p>
    <w:p>
      <w:pPr/>
      <w:r>
        <w:rPr>
          <w:b w:val="1"/>
          <w:bCs w:val="1"/>
        </w:rPr>
        <w:t xml:space="preserve">Content:</w:t>
      </w:r>
    </w:p>
    <w:p>
      <w:pPr/>
      <w:r>
        <w:rPr/>
        <w:t xml:space="preserve">Intel began reducing its emissions two decades ago, but it doesn’t follow guidelines from the Science Based Targets initiative.</w:t>
      </w:r>
    </w:p>
    <w:p>
      <w:pPr/>
      <w:r>
        <w:rPr>
          <w:b w:val="1"/>
          <w:bCs w:val="1"/>
        </w:rPr>
        <w:t xml:space="preserve">Link:</w:t>
      </w:r>
    </w:p>
    <w:p>
      <w:hyperlink r:id="rId17" w:history="1">
        <w:r>
          <w:t xml:space="preserve">https://www.greenbiz.com/article/why-intel-chose-its-own-path-setting-net-zero-climate-targets</w:t>
        </w:r>
      </w:hyperlink>
    </w:p>
    <w:p>
      <w:pPr/>
      <w:r>
        <w:rPr>
          <w:b w:val="1"/>
          <w:bCs w:val="1"/>
        </w:rPr>
        <w:t xml:space="preserve">Publication Date:2024-01-09 17:29:50</w:t>
      </w:r>
    </w:p>
    <w:p>
      <w:pPr/>
      <w:r>
        <w:rPr/>
        <w:t xml:space="preserve"/>
      </w:r>
    </w:p>
    <w:p>
      <w:pPr/>
      <w:r>
        <w:rPr>
          <w:b w:val="1"/>
          <w:bCs w:val="1"/>
        </w:rPr>
        <w:t xml:space="preserve">Title:H&amp;M is funding offshore wind in Bangladesh to get garment factories off fossil fuels</w:t>
      </w:r>
    </w:p>
    <w:p>
      <w:pPr/>
      <w:r>
        <w:rPr>
          <w:b w:val="1"/>
          <w:bCs w:val="1"/>
        </w:rPr>
        <w:t xml:space="preserve">Description:</w:t>
      </w:r>
    </w:p>
    <w:p>
      <w:pPr/>
      <w:r>
        <w:rPr/>
        <w:t xml:space="preserve">H&amp;M will co-invest in a project it hopes will supply 40% of the country’s power.</w:t>
      </w:r>
    </w:p>
    <w:p>
      <w:pPr/>
      <w:r>
        <w:rPr>
          <w:b w:val="1"/>
          <w:bCs w:val="1"/>
        </w:rPr>
        <w:t xml:space="preserve">Content:</w:t>
      </w:r>
    </w:p>
    <w:p>
      <w:pPr/>
      <w:r>
        <w:rPr/>
        <w:t xml:space="preserve">H&amp;M will co-invest in a project it hopes will supply 40% of the country’s power.</w:t>
      </w:r>
    </w:p>
    <w:p>
      <w:pPr/>
      <w:r>
        <w:rPr>
          <w:b w:val="1"/>
          <w:bCs w:val="1"/>
        </w:rPr>
        <w:t xml:space="preserve">Link:</w:t>
      </w:r>
    </w:p>
    <w:p>
      <w:hyperlink r:id="rId18" w:history="1">
        <w:r>
          <w:t xml:space="preserve">https://www.greenbiz.com/article/hm-funding-offshore-wind-bangladesh-get-garment-factories-fossil-fuels</w:t>
        </w:r>
      </w:hyperlink>
    </w:p>
    <w:p>
      <w:pPr/>
      <w:r>
        <w:rPr>
          <w:b w:val="1"/>
          <w:bCs w:val="1"/>
        </w:rPr>
        <w:t xml:space="preserve">Publication Date:2024-01-09 17:29:50</w:t>
      </w:r>
    </w:p>
    <w:p>
      <w:pPr/>
      <w:r>
        <w:rPr/>
        <w:t xml:space="preserve"/>
      </w:r>
    </w:p>
    <w:p>
      <w:pPr/>
      <w:r>
        <w:rPr>
          <w:b w:val="1"/>
          <w:bCs w:val="1"/>
        </w:rPr>
        <w:t xml:space="preserve">Title:The Body Shop achieves 'world first' Vegan Society-certified product range</w:t>
      </w:r>
    </w:p>
    <w:p>
      <w:pPr/>
      <w:r>
        <w:rPr>
          <w:b w:val="1"/>
          <w:bCs w:val="1"/>
        </w:rPr>
        <w:t xml:space="preserve">Description:</w:t>
      </w:r>
    </w:p>
    <w:p>
      <w:pPr/>
      <w:r>
        <w:rPr/>
        <w:t xml:space="preserve">The company is the first global beauty brand to feature fully Vegan Society-certified skin care, body care, hair care, makeup and fragrance product</w:t>
      </w:r>
    </w:p>
    <w:p>
      <w:pPr/>
      <w:r>
        <w:rPr>
          <w:b w:val="1"/>
          <w:bCs w:val="1"/>
        </w:rPr>
        <w:t xml:space="preserve">Content:</w:t>
      </w:r>
    </w:p>
    <w:p>
      <w:pPr/>
      <w:r>
        <w:rPr/>
        <w:t xml:space="preserve">The company is the first global beauty brand to feature fully Vegan Society-certified skin care, body care, hair care, makeup and fragrance product</w:t>
      </w:r>
    </w:p>
    <w:p>
      <w:pPr/>
      <w:r>
        <w:rPr>
          <w:b w:val="1"/>
          <w:bCs w:val="1"/>
        </w:rPr>
        <w:t xml:space="preserve">Link:</w:t>
      </w:r>
    </w:p>
    <w:p>
      <w:hyperlink r:id="rId19" w:history="1">
        <w:r>
          <w:t xml:space="preserve">https://www.greenbiz.com/article/body-shop-achieves-world-first-vegan-society-certified-product-range</w:t>
        </w:r>
      </w:hyperlink>
    </w:p>
    <w:p>
      <w:pPr/>
      <w:r>
        <w:rPr>
          <w:b w:val="1"/>
          <w:bCs w:val="1"/>
        </w:rPr>
        <w:t xml:space="preserve">Publication Date:2024-01-09 17:29:50</w:t>
      </w:r>
    </w:p>
    <w:p>
      <w:pPr/>
      <w:r>
        <w:rPr/>
        <w:t xml:space="preserve"/>
      </w:r>
    </w:p>
    <w:p>
      <w:pPr/>
      <w:r>
        <w:rPr>
          <w:b w:val="1"/>
          <w:bCs w:val="1"/>
        </w:rPr>
        <w:t xml:space="preserve">Title:Shifting political winds threaten Europe’s progress on green goals</w:t>
      </w:r>
    </w:p>
    <w:p>
      <w:pPr/>
      <w:r>
        <w:rPr>
          <w:b w:val="1"/>
          <w:bCs w:val="1"/>
        </w:rPr>
        <w:t xml:space="preserve">Description:</w:t>
      </w:r>
    </w:p>
    <w:p>
      <w:pPr/>
      <w:r>
        <w:rPr/>
        <w:t xml:space="preserve">Shaken by global instability and a populist backlash, European nations are retreating from plans to reduce greenhouse gases, promote sustainable farming practices and boost biodiversity.</w:t>
      </w:r>
    </w:p>
    <w:p>
      <w:pPr/>
      <w:r>
        <w:rPr>
          <w:b w:val="1"/>
          <w:bCs w:val="1"/>
        </w:rPr>
        <w:t xml:space="preserve">Content:</w:t>
      </w:r>
    </w:p>
    <w:p>
      <w:pPr/>
      <w:r>
        <w:rPr/>
        <w:t xml:space="preserve">Shaken by global instability and a populist backlash, European nations are retreating from plans to reduce greenhouse gases, promote sustainable farming practices and boost biodiversity.</w:t>
      </w:r>
    </w:p>
    <w:p>
      <w:pPr/>
      <w:r>
        <w:rPr>
          <w:b w:val="1"/>
          <w:bCs w:val="1"/>
        </w:rPr>
        <w:t xml:space="preserve">Link:</w:t>
      </w:r>
    </w:p>
    <w:p>
      <w:hyperlink r:id="rId20" w:history="1">
        <w:r>
          <w:t xml:space="preserve">https://www.greenbiz.com/article/shifting-political-winds-threaten-europes-progress-green-goals</w:t>
        </w:r>
      </w:hyperlink>
    </w:p>
    <w:p>
      <w:pPr/>
      <w:r>
        <w:rPr>
          <w:b w:val="1"/>
          <w:bCs w:val="1"/>
        </w:rPr>
        <w:t xml:space="preserve">Publication Date:2024-01-09 17:29:50</w:t>
      </w:r>
    </w:p>
    <w:p>
      <w:pPr/>
      <w:r>
        <w:rPr/>
        <w:t xml:space="preserve"/>
      </w:r>
    </w:p>
    <w:p>
      <w:pPr/>
      <w:r>
        <w:rPr>
          <w:b w:val="1"/>
          <w:bCs w:val="1"/>
        </w:rPr>
        <w:t xml:space="preserve">Title:Business action on energy efficiency could save $2 trillion a year, new research claims</w:t>
      </w:r>
    </w:p>
    <w:p>
      <w:pPr/>
      <w:r>
        <w:rPr>
          <w:b w:val="1"/>
          <w:bCs w:val="1"/>
        </w:rPr>
        <w:t xml:space="preserve">Description:</w:t>
      </w:r>
    </w:p>
    <w:p>
      <w:pPr/>
      <w:r>
        <w:rPr/>
        <w:t xml:space="preserve">A World Economic Forum and PwC report sets out a host of energy efficiency actions it claims are 'doable today, at attractive returns with no need for new technology.'</w:t>
      </w:r>
    </w:p>
    <w:p>
      <w:pPr/>
      <w:r>
        <w:rPr>
          <w:b w:val="1"/>
          <w:bCs w:val="1"/>
        </w:rPr>
        <w:t xml:space="preserve">Content:</w:t>
      </w:r>
    </w:p>
    <w:p>
      <w:pPr/>
      <w:r>
        <w:rPr/>
        <w:t xml:space="preserve">A World Economic Forum and PwC report sets out a host of energy efficiency actions it claims are 'doable today, at attractive returns with no need for new technology.'</w:t>
      </w:r>
    </w:p>
    <w:p>
      <w:pPr/>
      <w:r>
        <w:rPr>
          <w:b w:val="1"/>
          <w:bCs w:val="1"/>
        </w:rPr>
        <w:t xml:space="preserve">Link:</w:t>
      </w:r>
    </w:p>
    <w:p>
      <w:hyperlink r:id="rId21" w:history="1">
        <w:r>
          <w:t xml:space="preserve">https://www.greenbiz.com/article/business-action-energy-efficiency-could-save-2-trillion-year-new-research-claims</w:t>
        </w:r>
      </w:hyperlink>
    </w:p>
    <w:p>
      <w:pPr/>
      <w:r>
        <w:rPr>
          <w:b w:val="1"/>
          <w:bCs w:val="1"/>
        </w:rPr>
        <w:t xml:space="preserve">Publication Date:2024-01-09 17:29:50</w:t>
      </w:r>
    </w:p>
    <w:p>
      <w:pPr/>
      <w:r>
        <w:rPr/>
        <w:t xml:space="preserve"/>
      </w:r>
    </w:p>
    <w:p>
      <w:pPr/>
      <w:r>
        <w:rPr>
          <w:b w:val="1"/>
          <w:bCs w:val="1"/>
        </w:rPr>
        <w:t xml:space="preserve">Title:The future of ‘cap-and-trade’ carbon markets could hinge on Washington state</w:t>
      </w:r>
    </w:p>
    <w:p>
      <w:pPr/>
      <w:r>
        <w:rPr>
          <w:b w:val="1"/>
          <w:bCs w:val="1"/>
        </w:rPr>
        <w:t xml:space="preserve">Description:</w:t>
      </w:r>
    </w:p>
    <w:p>
      <w:pPr/>
      <w:r>
        <w:rPr/>
        <w:t xml:space="preserve">More states are pursuing cap-and-trade, but closely watching a likely ballot measure on repeal in Washington.</w:t>
      </w:r>
    </w:p>
    <w:p>
      <w:pPr/>
      <w:r>
        <w:rPr>
          <w:b w:val="1"/>
          <w:bCs w:val="1"/>
        </w:rPr>
        <w:t xml:space="preserve">Content:</w:t>
      </w:r>
    </w:p>
    <w:p>
      <w:pPr/>
      <w:r>
        <w:rPr/>
        <w:t xml:space="preserve">More states are pursuing cap-and-trade, but closely watching a likely ballot measure on repeal in Washington.</w:t>
      </w:r>
    </w:p>
    <w:p>
      <w:pPr/>
      <w:r>
        <w:rPr>
          <w:b w:val="1"/>
          <w:bCs w:val="1"/>
        </w:rPr>
        <w:t xml:space="preserve">Link:</w:t>
      </w:r>
    </w:p>
    <w:p>
      <w:hyperlink r:id="rId22" w:history="1">
        <w:r>
          <w:t xml:space="preserve">https://www.greenbiz.com/article/future-cap-and-trade-carbon-markets-could-hinge-washington-state</w:t>
        </w:r>
      </w:hyperlink>
    </w:p>
    <w:p>
      <w:pPr/>
      <w:r>
        <w:rPr>
          <w:b w:val="1"/>
          <w:bCs w:val="1"/>
        </w:rPr>
        <w:t xml:space="preserve">Publication Date:2024-01-09 17:29:50</w:t>
      </w:r>
    </w:p>
    <w:p>
      <w:pPr/>
      <w:r>
        <w:rPr/>
        <w:t xml:space="preserve"/>
      </w:r>
    </w:p>
    <w:p>
      <w:pPr/>
      <w:r>
        <w:rPr>
          <w:b w:val="1"/>
          <w:bCs w:val="1"/>
        </w:rPr>
        <w:t xml:space="preserve">Title:Starbucks’ customers in the US and Canada can use their own cups for all orders</w:t>
      </w:r>
    </w:p>
    <w:p>
      <w:pPr/>
      <w:r>
        <w:rPr>
          <w:b w:val="1"/>
          <w:bCs w:val="1"/>
        </w:rPr>
        <w:t xml:space="preserve">Description:</w:t>
      </w:r>
    </w:p>
    <w:p>
      <w:pPr/>
      <w:r>
        <w:rPr/>
        <w:t xml:space="preserve">In 2022, just 1.2 percent of Starbucks’ drinks were sold in reusable containers.</w:t>
      </w:r>
    </w:p>
    <w:p>
      <w:pPr/>
      <w:r>
        <w:rPr>
          <w:b w:val="1"/>
          <w:bCs w:val="1"/>
        </w:rPr>
        <w:t xml:space="preserve">Content:</w:t>
      </w:r>
    </w:p>
    <w:p>
      <w:pPr/>
      <w:r>
        <w:rPr/>
        <w:t xml:space="preserve">In 2022, just 1.2 percent of Starbucks’ drinks were sold in reusable containers.</w:t>
      </w:r>
    </w:p>
    <w:p>
      <w:pPr/>
      <w:r>
        <w:rPr>
          <w:b w:val="1"/>
          <w:bCs w:val="1"/>
        </w:rPr>
        <w:t xml:space="preserve">Link:</w:t>
      </w:r>
    </w:p>
    <w:p>
      <w:hyperlink r:id="rId23" w:history="1">
        <w:r>
          <w:t xml:space="preserve">https://www.greenbiz.com/article/starbucks-customers-us-and-canada-can-use-their-own-cups-all-orders</w:t>
        </w:r>
      </w:hyperlink>
    </w:p>
    <w:p>
      <w:pPr/>
      <w:r>
        <w:rPr>
          <w:b w:val="1"/>
          <w:bCs w:val="1"/>
        </w:rPr>
        <w:t xml:space="preserve">Publication Date:2024-01-09 17:29:50</w:t>
      </w:r>
    </w:p>
    <w:p>
      <w:pPr/>
      <w:r>
        <w:rPr/>
        <w:t xml:space="preserve"/>
      </w:r>
    </w:p>
    <w:p>
      <w:pPr/>
      <w:r>
        <w:rPr>
          <w:b w:val="1"/>
          <w:bCs w:val="1"/>
        </w:rPr>
        <w:t xml:space="preserve">Title:Cotton has a waste problem: This startup says it can solve it</w:t>
      </w:r>
    </w:p>
    <w:p>
      <w:pPr/>
      <w:r>
        <w:rPr>
          <w:b w:val="1"/>
          <w:bCs w:val="1"/>
        </w:rPr>
        <w:t xml:space="preserve">Description:</w:t>
      </w:r>
    </w:p>
    <w:p>
      <w:pPr/>
      <w:r>
        <w:rPr/>
        <w:t xml:space="preserve">Most cotton garments end up as landfill. Seattle’s Evrnu says it can recycle those items.</w:t>
      </w:r>
    </w:p>
    <w:p>
      <w:pPr/>
      <w:r>
        <w:rPr>
          <w:b w:val="1"/>
          <w:bCs w:val="1"/>
        </w:rPr>
        <w:t xml:space="preserve">Content:</w:t>
      </w:r>
    </w:p>
    <w:p>
      <w:pPr/>
      <w:r>
        <w:rPr/>
        <w:t xml:space="preserve">Most cotton garments end up as landfill. Seattle’s Evrnu says it can recycle those items.</w:t>
      </w:r>
    </w:p>
    <w:p>
      <w:pPr/>
      <w:r>
        <w:rPr>
          <w:b w:val="1"/>
          <w:bCs w:val="1"/>
        </w:rPr>
        <w:t xml:space="preserve">Link:</w:t>
      </w:r>
    </w:p>
    <w:p>
      <w:hyperlink r:id="rId24" w:history="1">
        <w:r>
          <w:t xml:space="preserve">https://www.greenbiz.com/article/cotton-has-waste-problem-startup-says-it-can-solve-it</w:t>
        </w:r>
      </w:hyperlink>
    </w:p>
    <w:p>
      <w:pPr/>
      <w:r>
        <w:rPr>
          <w:b w:val="1"/>
          <w:bCs w:val="1"/>
        </w:rPr>
        <w:t xml:space="preserve">Publication Date:2024-01-09 17:29:50</w:t>
      </w:r>
    </w:p>
    <w:p>
      <w:pPr/>
      <w:r>
        <w:rPr/>
        <w:t xml:space="preserve"/>
      </w:r>
    </w:p>
    <w:p>
      <w:pPr/>
      <w:r>
        <w:rPr>
          <w:b w:val="1"/>
          <w:bCs w:val="1"/>
        </w:rPr>
        <w:t xml:space="preserve">Title:Only 7% of US climate tech venture capital funding went to female founders in 2023</w:t>
      </w:r>
    </w:p>
    <w:p>
      <w:pPr/>
      <w:r>
        <w:rPr>
          <w:b w:val="1"/>
          <w:bCs w:val="1"/>
        </w:rPr>
        <w:t xml:space="preserve">Description:</w:t>
      </w:r>
    </w:p>
    <w:p>
      <w:pPr/>
      <w:r>
        <w:rPr/>
        <w:t xml:space="preserve">VC investment for female founders dropped in 2023.</w:t>
      </w:r>
    </w:p>
    <w:p>
      <w:pPr/>
      <w:r>
        <w:rPr>
          <w:b w:val="1"/>
          <w:bCs w:val="1"/>
        </w:rPr>
        <w:t xml:space="preserve">Content:</w:t>
      </w:r>
    </w:p>
    <w:p>
      <w:pPr/>
      <w:r>
        <w:rPr/>
        <w:t xml:space="preserve">VC investment for female founders dropped in 2023.</w:t>
      </w:r>
    </w:p>
    <w:p>
      <w:pPr/>
      <w:r>
        <w:rPr>
          <w:b w:val="1"/>
          <w:bCs w:val="1"/>
        </w:rPr>
        <w:t xml:space="preserve">Link:</w:t>
      </w:r>
    </w:p>
    <w:p>
      <w:hyperlink r:id="rId25" w:history="1">
        <w:r>
          <w:t xml:space="preserve">https://www.greenbiz.com/article/only-7-us-climate-tech-venture-capital-funding-went-female-founders-2023</w:t>
        </w:r>
      </w:hyperlink>
    </w:p>
    <w:p>
      <w:pPr/>
      <w:r>
        <w:rPr>
          <w:b w:val="1"/>
          <w:bCs w:val="1"/>
        </w:rPr>
        <w:t xml:space="preserve">Publication Date:2024-01-09 17:29:50</w:t>
      </w:r>
    </w:p>
    <w:p>
      <w:pPr/>
      <w:r>
        <w:rPr/>
        <w:t xml:space="preserve"/>
      </w:r>
    </w:p>
    <w:p>
      <w:pPr/>
      <w:r>
        <w:rPr>
          <w:b w:val="1"/>
          <w:bCs w:val="1"/>
        </w:rPr>
        <w:t xml:space="preserve">Title:The most over- and under-hyped climate trends of 2023</w:t>
      </w:r>
    </w:p>
    <w:p>
      <w:pPr/>
      <w:r>
        <w:rPr>
          <w:b w:val="1"/>
          <w:bCs w:val="1"/>
        </w:rPr>
        <w:t xml:space="preserve">Description:</w:t>
      </w:r>
    </w:p>
    <w:p>
      <w:pPr/>
      <w:r>
        <w:rPr/>
        <w:t xml:space="preserve">Some climate solutions don’t deserve the spotlight, while others deserve more attention.</w:t>
      </w:r>
    </w:p>
    <w:p>
      <w:pPr/>
      <w:r>
        <w:rPr>
          <w:b w:val="1"/>
          <w:bCs w:val="1"/>
        </w:rPr>
        <w:t xml:space="preserve">Content:</w:t>
      </w:r>
    </w:p>
    <w:p>
      <w:pPr/>
      <w:r>
        <w:rPr/>
        <w:t xml:space="preserve">Some climate solutions don’t deserve the spotlight, while others deserve more attention.</w:t>
      </w:r>
    </w:p>
    <w:p>
      <w:pPr/>
      <w:r>
        <w:rPr>
          <w:b w:val="1"/>
          <w:bCs w:val="1"/>
        </w:rPr>
        <w:t xml:space="preserve">Link:</w:t>
      </w:r>
    </w:p>
    <w:p>
      <w:hyperlink r:id="rId26" w:history="1">
        <w:r>
          <w:t xml:space="preserve">https://www.greenbiz.com/article/most-over-and-under-hyped-climate-trends-2023</w:t>
        </w:r>
      </w:hyperlink>
    </w:p>
    <w:p>
      <w:pPr/>
      <w:r>
        <w:rPr>
          <w:b w:val="1"/>
          <w:bCs w:val="1"/>
        </w:rPr>
        <w:t xml:space="preserve">Publication Date:2024-01-09 17:29:50</w:t>
      </w:r>
    </w:p>
    <w:p>
      <w:pPr/>
      <w:r>
        <w:rPr/>
        <w:t xml:space="preserve"/>
      </w:r>
    </w:p>
    <w:p>
      <w:pPr/>
      <w:r>
        <w:rPr>
          <w:b w:val="1"/>
          <w:bCs w:val="1"/>
        </w:rPr>
        <w:t xml:space="preserve">Title:Prepare for Emissions Reporting and Regulation Compliance in 2024</w:t>
      </w:r>
    </w:p>
    <w:p>
      <w:pPr/>
      <w:r>
        <w:rPr>
          <w:b w:val="1"/>
          <w:bCs w:val="1"/>
        </w:rPr>
        <w:t xml:space="preserve">Description:</w:t>
      </w:r>
    </w:p>
    <w:p>
      <w:pPr/>
      <w:r>
        <w:rPr/>
        <w:t xml:space="preserve">The regulatory landscape is quickly shifting, from the recent passage of California’s SB 253 and 261 to updates to SBTi FLAG emissions reporting. These new regulations will soon have implications for large companies doing business in the state.</w:t>
      </w:r>
    </w:p>
    <w:p>
      <w:pPr/>
      <w:r>
        <w:rPr>
          <w:b w:val="1"/>
          <w:bCs w:val="1"/>
        </w:rPr>
        <w:t xml:space="preserve">Content:</w:t>
      </w:r>
    </w:p>
    <w:p>
      <w:pPr/>
      <w:r>
        <w:rPr/>
        <w:t xml:space="preserve">The regulatory landscape is quickly shifting, from the recent passage of California’s SB 253 and 261 to updates to SBTi FLAG emissions reporting. These new regulations will soon have implications for large companies doing business in the state.</w:t>
      </w:r>
    </w:p>
    <w:p>
      <w:pPr/>
      <w:r>
        <w:rPr>
          <w:b w:val="1"/>
          <w:bCs w:val="1"/>
        </w:rPr>
        <w:t xml:space="preserve">Link:</w:t>
      </w:r>
    </w:p>
    <w:p>
      <w:hyperlink r:id="rId27" w:history="1">
        <w:r>
          <w:t xml:space="preserve">https://www.greenbiz.com/webcast/prepare-emissions-reporting-and-regulation-compliance-2024</w:t>
        </w:r>
      </w:hyperlink>
    </w:p>
    <w:p>
      <w:pPr/>
      <w:r>
        <w:rPr>
          <w:b w:val="1"/>
          <w:bCs w:val="1"/>
        </w:rPr>
        <w:t xml:space="preserve">Publication Date:2024-01-09 17:29:50</w:t>
      </w:r>
    </w:p>
    <w:p>
      <w:pPr/>
      <w:r>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RSS Url: https://www.greenbiz.com/rss.xml" TargetMode="External"/><Relationship Id="rId8" Type="http://schemas.openxmlformats.org/officeDocument/2006/relationships/hyperlink" Target="https://www.greenbiz.com/article/diageo-signs-partnership-could-replace-95-bar-and-pub-bottles" TargetMode="External"/><Relationship Id="rId9" Type="http://schemas.openxmlformats.org/officeDocument/2006/relationships/hyperlink" Target="https://www.greenbiz.com/article/shopify-3-lessons-investing-55-million-40-carbon-removal-startups" TargetMode="External"/><Relationship Id="rId10" Type="http://schemas.openxmlformats.org/officeDocument/2006/relationships/hyperlink" Target="https://www.greenbiz.com/article/how-2024-will-accelerate-new-york-citys-ev-future" TargetMode="External"/><Relationship Id="rId11" Type="http://schemas.openxmlformats.org/officeDocument/2006/relationships/hyperlink" Target="https://www.greenbiz.com/article/year-ahead-esg-assurance-transition-finance-and-natural-capital" TargetMode="External"/><Relationship Id="rId12" Type="http://schemas.openxmlformats.org/officeDocument/2006/relationships/hyperlink" Target="https://www.greenbiz.com/article/qa-shopifys-sustainability-chief-what-companies-should-know-about-carbon-removal-contracts" TargetMode="External"/><Relationship Id="rId13" Type="http://schemas.openxmlformats.org/officeDocument/2006/relationships/hyperlink" Target="https://www.greenbiz.com/article/minnesotas-iron-range-producers-explore-hydrogen-fuel-reduce-emissions" TargetMode="External"/><Relationship Id="rId14" Type="http://schemas.openxmlformats.org/officeDocument/2006/relationships/hyperlink" Target="https://www.greenbiz.com/webcast/aligning-corporate-targets-forests-climate-and-nature" TargetMode="External"/><Relationship Id="rId15" Type="http://schemas.openxmlformats.org/officeDocument/2006/relationships/hyperlink" Target="https://www.greenbiz.com/article/wells-fargo-slashing-energy-use-simple-building-retrofit" TargetMode="External"/><Relationship Id="rId16" Type="http://schemas.openxmlformats.org/officeDocument/2006/relationships/hyperlink" Target="https://www.greenbiz.com/article/3-lessons-sustainability-leaders-accelerating-impacts-food-systems" TargetMode="External"/><Relationship Id="rId17" Type="http://schemas.openxmlformats.org/officeDocument/2006/relationships/hyperlink" Target="https://www.greenbiz.com/article/why-intel-chose-its-own-path-setting-net-zero-climate-targets" TargetMode="External"/><Relationship Id="rId18" Type="http://schemas.openxmlformats.org/officeDocument/2006/relationships/hyperlink" Target="https://www.greenbiz.com/article/hm-funding-offshore-wind-bangladesh-get-garment-factories-fossil-fuels" TargetMode="External"/><Relationship Id="rId19" Type="http://schemas.openxmlformats.org/officeDocument/2006/relationships/hyperlink" Target="https://www.greenbiz.com/article/body-shop-achieves-world-first-vegan-society-certified-product-range" TargetMode="External"/><Relationship Id="rId20" Type="http://schemas.openxmlformats.org/officeDocument/2006/relationships/hyperlink" Target="https://www.greenbiz.com/article/shifting-political-winds-threaten-europes-progress-green-goals" TargetMode="External"/><Relationship Id="rId21" Type="http://schemas.openxmlformats.org/officeDocument/2006/relationships/hyperlink" Target="https://www.greenbiz.com/article/business-action-energy-efficiency-could-save-2-trillion-year-new-research-claims" TargetMode="External"/><Relationship Id="rId22" Type="http://schemas.openxmlformats.org/officeDocument/2006/relationships/hyperlink" Target="https://www.greenbiz.com/article/future-cap-and-trade-carbon-markets-could-hinge-washington-state" TargetMode="External"/><Relationship Id="rId23" Type="http://schemas.openxmlformats.org/officeDocument/2006/relationships/hyperlink" Target="https://www.greenbiz.com/article/starbucks-customers-us-and-canada-can-use-their-own-cups-all-orders" TargetMode="External"/><Relationship Id="rId24" Type="http://schemas.openxmlformats.org/officeDocument/2006/relationships/hyperlink" Target="https://www.greenbiz.com/article/cotton-has-waste-problem-startup-says-it-can-solve-it" TargetMode="External"/><Relationship Id="rId25" Type="http://schemas.openxmlformats.org/officeDocument/2006/relationships/hyperlink" Target="https://www.greenbiz.com/article/only-7-us-climate-tech-venture-capital-funding-went-female-founders-2023" TargetMode="External"/><Relationship Id="rId26" Type="http://schemas.openxmlformats.org/officeDocument/2006/relationships/hyperlink" Target="https://www.greenbiz.com/article/most-over-and-under-hyped-climate-trends-2023" TargetMode="External"/><Relationship Id="rId27" Type="http://schemas.openxmlformats.org/officeDocument/2006/relationships/hyperlink" Target="https://www.greenbiz.com/webcast/prepare-emissions-reporting-and-regulation-complianc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2024-01-09T17:30:14+00:00</dcterms:created>
  <dcterms:modified xsi:type="dcterms:W3CDTF">2024-01-09T17:30:14+00:00</dcterms:modified>
</cp:coreProperties>
</file>

<file path=docProps/custom.xml><?xml version="1.0" encoding="utf-8"?>
<Properties xmlns="http://schemas.openxmlformats.org/officeDocument/2006/custom-properties" xmlns:vt="http://schemas.openxmlformats.org/officeDocument/2006/docPropsVTypes"/>
</file>