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AB42" w14:textId="77777777" w:rsidR="002F4E29" w:rsidRDefault="00D82E9D">
      <w:pPr>
        <w:pStyle w:val="a4"/>
      </w:pPr>
      <w:r>
        <w:t>613 hw9</w:t>
      </w:r>
    </w:p>
    <w:p w14:paraId="026C0E91" w14:textId="77777777" w:rsidR="002F4E29" w:rsidRDefault="00D82E9D">
      <w:pPr>
        <w:pStyle w:val="a6"/>
      </w:pPr>
      <w:r>
        <w:t>2021/4/10</w:t>
      </w:r>
    </w:p>
    <w:p w14:paraId="06778940" w14:textId="77777777" w:rsidR="002F4E29" w:rsidRDefault="00D82E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tidycensus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32D9150D" w14:textId="77777777" w:rsidR="002F4E29" w:rsidRDefault="00D82E9D"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1.3.0 ──</w:t>
      </w:r>
    </w:p>
    <w:p w14:paraId="4D09520E" w14:textId="77777777" w:rsidR="002F4E29" w:rsidRDefault="00D82E9D">
      <w:pPr>
        <w:pStyle w:val="SourceCode"/>
      </w:pPr>
      <w:r>
        <w:rPr>
          <w:rStyle w:val="VerbatimChar"/>
        </w:rPr>
        <w:t xml:space="preserve">## ✓ ggplot2 3.3.2     ✓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0.3.4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3.0.3     ✓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1.0.2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1.1.2     ✓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     ✓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0.5.0</w:t>
      </w:r>
    </w:p>
    <w:p w14:paraId="799DB278" w14:textId="77777777" w:rsidR="002F4E29" w:rsidRDefault="00D82E9D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14:paraId="31D4A3C6" w14:textId="77777777" w:rsidR="002F4E29" w:rsidRDefault="00D82E9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proofErr w:type="spellStart"/>
      <w:r>
        <w:rPr>
          <w:rStyle w:val="KeywordTok"/>
        </w:rPr>
        <w:t>census_api_key</w:t>
      </w:r>
      <w:proofErr w:type="spellEnd"/>
      <w:r>
        <w:rPr>
          <w:rStyle w:val="NormalTok"/>
        </w:rPr>
        <w:t>(</w:t>
      </w:r>
      <w:r>
        <w:rPr>
          <w:rStyle w:val="StringTok"/>
        </w:rPr>
        <w:t>"42f1de8c7e6161facaf5889926b6659f0418b101"</w:t>
      </w:r>
      <w:r>
        <w:rPr>
          <w:rStyle w:val="NormalTok"/>
        </w:rPr>
        <w:t>)</w:t>
      </w:r>
    </w:p>
    <w:p w14:paraId="459BB846" w14:textId="77777777" w:rsidR="002F4E29" w:rsidRDefault="00D82E9D">
      <w:pPr>
        <w:pStyle w:val="SourceCode"/>
      </w:pPr>
      <w:r>
        <w:rPr>
          <w:rStyle w:val="VerbatimChar"/>
        </w:rPr>
        <w:t>## To install your API key for use in future sessions, run this function with `install = TRUE`.</w:t>
      </w:r>
    </w:p>
    <w:p w14:paraId="01F92B00" w14:textId="1518F03C" w:rsidR="002F4E29" w:rsidRDefault="00D82E9D">
      <w:pPr>
        <w:pStyle w:val="SourceCode"/>
      </w:pPr>
      <w:r>
        <w:rPr>
          <w:rStyle w:val="NormalTok"/>
        </w:rPr>
        <w:t>install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br/>
      </w:r>
      <w:r w:rsidR="00510791">
        <w:rPr>
          <w:rStyle w:val="NormalTok"/>
        </w:rPr>
        <w:t>y201</w:t>
      </w:r>
      <w:r>
        <w:rPr>
          <w:rStyle w:val="NormalTok"/>
        </w:rPr>
        <w:t>5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load_variables</w:t>
      </w:r>
      <w:proofErr w:type="spellEnd"/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StringTok"/>
        </w:rPr>
        <w:t>"acs5"</w:t>
      </w:r>
      <w:r>
        <w:rPr>
          <w:rStyle w:val="NormalTok"/>
        </w:rPr>
        <w:t xml:space="preserve">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</w:t>
      </w:r>
      <w:r w:rsidR="00510791">
        <w:rPr>
          <w:rStyle w:val="NormalTok"/>
        </w:rPr>
        <w:t>y2015</w:t>
      </w:r>
      <w:r>
        <w:rPr>
          <w:rStyle w:val="NormalTok"/>
        </w:rPr>
        <w:t>)</w:t>
      </w:r>
      <w:r>
        <w:br/>
      </w:r>
      <w:r w:rsidR="00DF4099">
        <w:rPr>
          <w:noProof/>
        </w:rPr>
        <w:lastRenderedPageBreak/>
        <w:drawing>
          <wp:inline distT="0" distB="0" distL="0" distR="0" wp14:anchorId="78C4E7F0" wp14:editId="07A4AC95">
            <wp:extent cx="5486400" cy="2778760"/>
            <wp:effectExtent l="0" t="0" r="0" b="254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26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rPr>
          <w:rStyle w:val="CommentTok"/>
        </w:rPr>
        <w:t>#2a</w:t>
      </w:r>
      <w:r>
        <w:br/>
      </w:r>
      <w:r w:rsidR="00510791">
        <w:rPr>
          <w:rStyle w:val="NormalTok"/>
        </w:rPr>
        <w:t>data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get_acs</w:t>
      </w:r>
      <w:proofErr w:type="spellEnd"/>
      <w:r>
        <w:rPr>
          <w:rStyle w:val="NormalTok"/>
        </w:rPr>
        <w:t>(</w:t>
      </w:r>
      <w:r>
        <w:rPr>
          <w:rStyle w:val="DataTyp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variables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medincome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DecValTok"/>
        </w:rPr>
        <w:t>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</w:t>
      </w:r>
    </w:p>
    <w:p w14:paraId="4EF3631C" w14:textId="77777777" w:rsidR="002F4E29" w:rsidRDefault="00D82E9D">
      <w:pPr>
        <w:pStyle w:val="SourceCode"/>
      </w:pPr>
      <w:r>
        <w:rPr>
          <w:rStyle w:val="VerbatimChar"/>
        </w:rPr>
        <w:t>## Getting data from the 2011-2015 5-year ACS</w:t>
      </w:r>
    </w:p>
    <w:p w14:paraId="6A2E0748" w14:textId="43792B36" w:rsidR="002F4E29" w:rsidRDefault="00510791">
      <w:pPr>
        <w:pStyle w:val="SourceCode"/>
      </w:pPr>
      <w:r>
        <w:rPr>
          <w:rStyle w:val="NormalTok"/>
        </w:rPr>
        <w:t>data</w:t>
      </w:r>
    </w:p>
    <w:p w14:paraId="47C6A2CE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# A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tibble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: 58 x 5</w:t>
      </w:r>
    </w:p>
    <w:p w14:paraId="2A608A36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GEOID NAME                            variable  estimate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moe</w:t>
      </w:r>
      <w:proofErr w:type="spellEnd"/>
    </w:p>
    <w:p w14:paraId="54A2F722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</w:t>
      </w:r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&lt;</w:t>
      </w:r>
      <w:proofErr w:type="spellStart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chr</w:t>
      </w:r>
      <w:proofErr w:type="spellEnd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&gt;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&lt;</w:t>
      </w:r>
      <w:proofErr w:type="spellStart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chr</w:t>
      </w:r>
      <w:proofErr w:type="spellEnd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&gt;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                   </w:t>
      </w:r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&lt;</w:t>
      </w:r>
      <w:proofErr w:type="spellStart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chr</w:t>
      </w:r>
      <w:proofErr w:type="spellEnd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&gt;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 </w:t>
      </w:r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&lt;</w:t>
      </w:r>
      <w:proofErr w:type="spellStart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dbl</w:t>
      </w:r>
      <w:proofErr w:type="spellEnd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&gt;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</w:t>
      </w:r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&lt;</w:t>
      </w:r>
      <w:proofErr w:type="spellStart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dbl</w:t>
      </w:r>
      <w:proofErr w:type="spellEnd"/>
      <w:r w:rsidRPr="00D6728D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  <w:lang w:eastAsia="zh-CN"/>
        </w:rPr>
        <w:t>&gt;</w:t>
      </w:r>
    </w:p>
    <w:p w14:paraId="0AEFB211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1 06001 Alameda County, California  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51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644   667</w:t>
      </w:r>
    </w:p>
    <w:p w14:paraId="288EDA11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2 06003 Alpine County, California   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  50    26</w:t>
      </w:r>
    </w:p>
    <w:p w14:paraId="0B50983E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3 06005 Amador County, California   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1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809    72</w:t>
      </w:r>
    </w:p>
    <w:p w14:paraId="2DED42BD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4 06007 Butte County, California    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9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962   128</w:t>
      </w:r>
    </w:p>
    <w:p w14:paraId="022619B1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5 06009 Calaveras County, California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1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927    74</w:t>
      </w:r>
    </w:p>
    <w:p w14:paraId="0AB4444A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6 06011 Colusa County, California   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1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147    79</w:t>
      </w:r>
    </w:p>
    <w:p w14:paraId="40AC8C13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7 06013 Contra Costa County, California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42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756   605</w:t>
      </w:r>
    </w:p>
    <w:p w14:paraId="3686806C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8 06015 Del Norte County, California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1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629    90</w:t>
      </w:r>
    </w:p>
    <w:p w14:paraId="60F97D62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9 06017 El Dorado County, California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8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609   141</w:t>
      </w:r>
    </w:p>
    <w:p w14:paraId="5E4C03BF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10 06019 Fresno County, California       </w:t>
      </w:r>
      <w:proofErr w:type="spellStart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medincome</w:t>
      </w:r>
      <w:proofErr w:type="spellEnd"/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zh-CN"/>
        </w:rPr>
        <w:t>34</w:t>
      </w: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979   714</w:t>
      </w:r>
    </w:p>
    <w:p w14:paraId="2538ACDA" w14:textId="77777777" w:rsidR="00D6728D" w:rsidRPr="00D6728D" w:rsidRDefault="00D6728D" w:rsidP="00D67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lang w:eastAsia="zh-CN"/>
        </w:rPr>
      </w:pPr>
      <w:r w:rsidRPr="00D672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/>
        </w:rPr>
        <w:t># ... with 48 more rows</w:t>
      </w:r>
    </w:p>
    <w:p w14:paraId="02DA4B66" w14:textId="682111D1" w:rsidR="002F4E29" w:rsidRDefault="002F4E29">
      <w:pPr>
        <w:pStyle w:val="SourceCode"/>
      </w:pPr>
    </w:p>
    <w:p w14:paraId="0B8B2D4C" w14:textId="49FC6C5B" w:rsidR="002F4E29" w:rsidRDefault="00D82E9D">
      <w:pPr>
        <w:pStyle w:val="SourceCode"/>
      </w:pPr>
      <w:r>
        <w:rPr>
          <w:rStyle w:val="CommentTok"/>
        </w:rPr>
        <w:t>#2b</w:t>
      </w:r>
      <w:r>
        <w:br/>
      </w:r>
      <w:r w:rsidR="00510791">
        <w:rPr>
          <w:rStyle w:val="NormalTok"/>
        </w:rPr>
        <w:t>data</w:t>
      </w:r>
      <w:r>
        <w:rPr>
          <w:rStyle w:val="NormalTok"/>
        </w:rPr>
        <w:t>2&lt;-</w:t>
      </w:r>
      <w:r w:rsidR="00510791">
        <w:rPr>
          <w:rStyle w:val="NormalTok"/>
        </w:rPr>
        <w:t>data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(estimate</w:t>
      </w:r>
      <w:r>
        <w:rPr>
          <w:rStyle w:val="OperatorTok"/>
        </w:rPr>
        <w:t>&gt;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(estimate))</w:t>
      </w:r>
      <w:r>
        <w:br/>
      </w:r>
      <w:r w:rsidR="00510791">
        <w:rPr>
          <w:rStyle w:val="NormalTok"/>
        </w:rPr>
        <w:t>data</w:t>
      </w:r>
      <w:r>
        <w:rPr>
          <w:rStyle w:val="NormalTok"/>
        </w:rPr>
        <w:t>2</w:t>
      </w:r>
    </w:p>
    <w:p w14:paraId="0FB8562E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# 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41 x 5</w:t>
      </w:r>
    </w:p>
    <w:p w14:paraId="2DCEEBFE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GEOID NAME                              variable  estimate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moe</w:t>
      </w:r>
      <w:proofErr w:type="spellEnd"/>
    </w:p>
    <w:p w14:paraId="76403B79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193686BF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 06037 Los Angeles County, California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375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435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2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332</w:t>
      </w:r>
    </w:p>
    <w:p w14:paraId="5BDC158B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 06073 San Diego County, California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150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891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008</w:t>
      </w:r>
    </w:p>
    <w:p w14:paraId="25334C44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 06059 Orange County, California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126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819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152</w:t>
      </w:r>
    </w:p>
    <w:p w14:paraId="3C018D38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4 06065 Riverside County, California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92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346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004</w:t>
      </w:r>
    </w:p>
    <w:p w14:paraId="22935FE2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5 06071 San Bernardino County, California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80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925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1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160</w:t>
      </w:r>
    </w:p>
    <w:p w14:paraId="0AD21FF8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 06085 Santa Clara County, California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63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036   879</w:t>
      </w:r>
    </w:p>
    <w:p w14:paraId="3A212FC8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7 06067 Sacramento County, California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56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066   553</w:t>
      </w:r>
    </w:p>
    <w:p w14:paraId="2632D876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8 06001 Alameda County, California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51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644   667</w:t>
      </w:r>
    </w:p>
    <w:p w14:paraId="07A6E151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9 06013 Contra Costa County, California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42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756   605</w:t>
      </w:r>
    </w:p>
    <w:p w14:paraId="281E879D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10 06075 San Francisco County, California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42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307   542</w:t>
      </w:r>
    </w:p>
    <w:p w14:paraId="36456BCD" w14:textId="77777777" w:rsidR="00D6728D" w:rsidRDefault="00D6728D" w:rsidP="00D6728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# ... with 31 more rows</w:t>
      </w:r>
    </w:p>
    <w:p w14:paraId="6B4F326C" w14:textId="6E16712A" w:rsidR="002F4E29" w:rsidRDefault="00D82E9D">
      <w:pPr>
        <w:pStyle w:val="SourceCode"/>
      </w:pPr>
      <w:r>
        <w:rPr>
          <w:rStyle w:val="CommentTok"/>
        </w:rPr>
        <w:t>#2c</w:t>
      </w:r>
      <w:r>
        <w:br/>
      </w:r>
      <w:r w:rsidR="00510791">
        <w:rPr>
          <w:rStyle w:val="NormalTok"/>
        </w:rPr>
        <w:t>data</w:t>
      </w:r>
      <w:r>
        <w:rPr>
          <w:rStyle w:val="NormalTok"/>
        </w:rPr>
        <w:t>2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(estimate</w:t>
      </w:r>
      <w:r>
        <w:rPr>
          <w:rStyle w:val="OperatorTok"/>
        </w:rPr>
        <w:t>==</w:t>
      </w:r>
      <w:r>
        <w:rPr>
          <w:rStyle w:val="DecValTok"/>
        </w:rPr>
        <w:t>51644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moe</w:t>
      </w:r>
      <w:proofErr w:type="spellEnd"/>
      <w:r>
        <w:rPr>
          <w:rStyle w:val="OperatorTok"/>
        </w:rPr>
        <w:t>==</w:t>
      </w:r>
      <w:r>
        <w:rPr>
          <w:rStyle w:val="DecValTok"/>
        </w:rPr>
        <w:t>667</w:t>
      </w:r>
      <w:r>
        <w:rPr>
          <w:rStyle w:val="NormalTok"/>
        </w:rPr>
        <w:t>)</w:t>
      </w:r>
    </w:p>
    <w:p w14:paraId="5C6FF755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# 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tibble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: 1 x 5</w:t>
      </w:r>
    </w:p>
    <w:p w14:paraId="4E7057B6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GEOID NAME                       variable  estimate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moe</w:t>
      </w:r>
      <w:proofErr w:type="spellEnd"/>
    </w:p>
    <w:p w14:paraId="46E1C72B" w14:textId="77777777" w:rsidR="00D6728D" w:rsidRDefault="00D6728D" w:rsidP="00D6728D">
      <w:pPr>
        <w:pStyle w:val="HTML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&lt;</w:t>
      </w:r>
      <w:proofErr w:type="spellStart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dbl</w:t>
      </w:r>
      <w:proofErr w:type="spellEnd"/>
      <w:r>
        <w:rPr>
          <w:rStyle w:val="ggboefpdpvb"/>
          <w:rFonts w:ascii="Lucida Console" w:hAnsi="Lucida Console"/>
          <w:i/>
          <w:iCs/>
          <w:color w:val="000000"/>
          <w:bdr w:val="none" w:sz="0" w:space="0" w:color="auto" w:frame="1"/>
        </w:rPr>
        <w:t>&gt;</w:t>
      </w:r>
    </w:p>
    <w:p w14:paraId="5EA2A598" w14:textId="77777777" w:rsidR="00D6728D" w:rsidRDefault="00D6728D" w:rsidP="00D6728D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 06001 Alameda County, California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medincome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gboefpdpvb"/>
          <w:rFonts w:ascii="Lucida Console" w:hAnsi="Lucida Console"/>
          <w:color w:val="000000"/>
          <w:u w:val="single"/>
          <w:bdr w:val="none" w:sz="0" w:space="0" w:color="auto" w:frame="1"/>
        </w:rPr>
        <w:t>51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644   667</w:t>
      </w:r>
    </w:p>
    <w:p w14:paraId="4C40A3AE" w14:textId="6F6EBD34" w:rsidR="002F4E29" w:rsidRDefault="00D82E9D">
      <w:pPr>
        <w:pStyle w:val="SourceCode"/>
      </w:pPr>
      <w:r>
        <w:rPr>
          <w:rStyle w:val="CommentTok"/>
        </w:rPr>
        <w:t>#2d</w:t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 w:rsidR="00510791">
        <w:rPr>
          <w:rStyle w:val="NormalTok"/>
        </w:rPr>
        <w:t>data</w:t>
      </w:r>
      <w:r>
        <w:rPr>
          <w:rStyle w:val="NormalTok"/>
        </w:rPr>
        <w:t xml:space="preserve">2)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geom_boxplot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estimate),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6D439DA" w14:textId="49332F40" w:rsidR="002F4E29" w:rsidRDefault="00D6728D">
      <w:pPr>
        <w:pStyle w:val="FirstParagraph"/>
      </w:pPr>
      <w:r>
        <w:rPr>
          <w:noProof/>
        </w:rPr>
        <w:drawing>
          <wp:inline distT="0" distB="0" distL="0" distR="0" wp14:anchorId="4BA87E3F" wp14:editId="1A00021E">
            <wp:extent cx="5153025" cy="463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52C2" w14:textId="3D8D1F3F" w:rsidR="002F4E29" w:rsidRDefault="00D82E9D">
      <w:pPr>
        <w:pStyle w:val="SourceCode"/>
      </w:pPr>
      <w:r>
        <w:rPr>
          <w:rStyle w:val="CommentTok"/>
        </w:rPr>
        <w:t>#2e</w:t>
      </w:r>
      <w:r>
        <w:br/>
      </w:r>
      <w:r w:rsidR="00510791">
        <w:rPr>
          <w:rStyle w:val="NormalTok"/>
          <w:rFonts w:hint="eastAsia"/>
          <w:lang w:eastAsia="zh-CN"/>
        </w:rPr>
        <w:t>data</w:t>
      </w:r>
      <w:r>
        <w:rPr>
          <w:rStyle w:val="NormalTok"/>
        </w:rPr>
        <w:t xml:space="preserve">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NAME))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geom_errorbarh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xmin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"Household income by county in Vermont"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"2014-2018 American Community Survey"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"ACS estimate (bars represent margin of error)"</w:t>
      </w:r>
      <w:r>
        <w:rPr>
          <w:rStyle w:val="NormalTok"/>
        </w:rPr>
        <w:t>)</w:t>
      </w:r>
    </w:p>
    <w:p w14:paraId="31BFD244" w14:textId="51A8EDA0" w:rsidR="002F4E29" w:rsidRDefault="00D6728D">
      <w:pPr>
        <w:pStyle w:val="FirstParagraph"/>
      </w:pPr>
      <w:r>
        <w:rPr>
          <w:noProof/>
        </w:rPr>
        <w:drawing>
          <wp:inline distT="0" distB="0" distL="0" distR="0" wp14:anchorId="58B0F042" wp14:editId="16FE0BB7">
            <wp:extent cx="5133975" cy="460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E2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D1B1" w14:textId="77777777" w:rsidR="00FF3622" w:rsidRDefault="00FF3622">
      <w:pPr>
        <w:spacing w:after="0"/>
      </w:pPr>
      <w:r>
        <w:separator/>
      </w:r>
    </w:p>
  </w:endnote>
  <w:endnote w:type="continuationSeparator" w:id="0">
    <w:p w14:paraId="1E09BB98" w14:textId="77777777" w:rsidR="00FF3622" w:rsidRDefault="00FF36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27132" w14:textId="77777777" w:rsidR="00FF3622" w:rsidRDefault="00FF3622">
      <w:r>
        <w:separator/>
      </w:r>
    </w:p>
  </w:footnote>
  <w:footnote w:type="continuationSeparator" w:id="0">
    <w:p w14:paraId="46A085CD" w14:textId="77777777" w:rsidR="00FF3622" w:rsidRDefault="00FF3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849BE0"/>
    <w:multiLevelType w:val="multilevel"/>
    <w:tmpl w:val="25544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6C22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338B"/>
    <w:rsid w:val="002F4E29"/>
    <w:rsid w:val="004E29B3"/>
    <w:rsid w:val="00510791"/>
    <w:rsid w:val="00590D07"/>
    <w:rsid w:val="00784D58"/>
    <w:rsid w:val="008D6863"/>
    <w:rsid w:val="00B86B75"/>
    <w:rsid w:val="00BC48D5"/>
    <w:rsid w:val="00C36279"/>
    <w:rsid w:val="00D6728D"/>
    <w:rsid w:val="00D82E9D"/>
    <w:rsid w:val="00DF4099"/>
    <w:rsid w:val="00E315A3"/>
    <w:rsid w:val="00FF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F371"/>
  <w15:docId w15:val="{CFE568FE-A9C8-486E-BEF9-197572D3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D6728D"/>
    <w:pPr>
      <w:tabs>
        <w:tab w:val="center" w:pos="4320"/>
        <w:tab w:val="right" w:pos="8640"/>
      </w:tabs>
      <w:spacing w:after="0"/>
    </w:pPr>
  </w:style>
  <w:style w:type="character" w:customStyle="1" w:styleId="af">
    <w:name w:val="页眉 字符"/>
    <w:basedOn w:val="a1"/>
    <w:link w:val="ae"/>
    <w:rsid w:val="00D6728D"/>
  </w:style>
  <w:style w:type="paragraph" w:styleId="af0">
    <w:name w:val="footer"/>
    <w:basedOn w:val="a"/>
    <w:link w:val="af1"/>
    <w:unhideWhenUsed/>
    <w:rsid w:val="00D6728D"/>
    <w:pPr>
      <w:tabs>
        <w:tab w:val="center" w:pos="4320"/>
        <w:tab w:val="right" w:pos="8640"/>
      </w:tabs>
      <w:spacing w:after="0"/>
    </w:pPr>
  </w:style>
  <w:style w:type="character" w:customStyle="1" w:styleId="af1">
    <w:name w:val="页脚 字符"/>
    <w:basedOn w:val="a1"/>
    <w:link w:val="af0"/>
    <w:rsid w:val="00D6728D"/>
  </w:style>
  <w:style w:type="paragraph" w:styleId="HTML">
    <w:name w:val="HTML Preformatted"/>
    <w:basedOn w:val="a"/>
    <w:link w:val="HTML0"/>
    <w:uiPriority w:val="99"/>
    <w:semiHidden/>
    <w:unhideWhenUsed/>
    <w:rsid w:val="00D6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预设格式 字符"/>
    <w:basedOn w:val="a1"/>
    <w:link w:val="HTML"/>
    <w:uiPriority w:val="99"/>
    <w:semiHidden/>
    <w:rsid w:val="00D6728D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gboefpdpvb">
    <w:name w:val="ggboefpdpvb"/>
    <w:basedOn w:val="a1"/>
    <w:rsid w:val="00D67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613 hw9</dc:title>
  <dc:creator>Cihui Yang</dc:creator>
  <cp:lastModifiedBy>Jiazeng Li</cp:lastModifiedBy>
  <cp:revision>4</cp:revision>
  <dcterms:created xsi:type="dcterms:W3CDTF">2021-04-10T10:58:00Z</dcterms:created>
  <dcterms:modified xsi:type="dcterms:W3CDTF">2021-04-10T12:53:00Z</dcterms:modified>
</cp:coreProperties>
</file>