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4CF" w:rsidRPr="00895EDA" w:rsidRDefault="001B6AED">
      <w:pPr>
        <w:rPr>
          <w:b/>
        </w:rPr>
      </w:pPr>
      <w:r w:rsidRPr="00895EDA">
        <w:rPr>
          <w:b/>
        </w:rPr>
        <w:t>Sony Nghiem</w:t>
      </w:r>
    </w:p>
    <w:p w:rsidR="001B6AED" w:rsidRPr="00895EDA" w:rsidRDefault="001B6AED">
      <w:pPr>
        <w:rPr>
          <w:b/>
        </w:rPr>
      </w:pPr>
      <w:r w:rsidRPr="00895EDA">
        <w:rPr>
          <w:b/>
        </w:rPr>
        <w:t>Exercise 6 – Advanced Econometrics</w:t>
      </w:r>
    </w:p>
    <w:p w:rsidR="007E51E4" w:rsidRDefault="007E51E4">
      <w:bookmarkStart w:id="0" w:name="_GoBack"/>
      <w:bookmarkEnd w:id="0"/>
    </w:p>
    <w:p w:rsidR="004250EF" w:rsidRDefault="007E51E4">
      <w:pPr>
        <w:sectPr w:rsidR="004250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Problem 1</w:t>
      </w:r>
    </w:p>
    <w:p w:rsidR="00DF61AE" w:rsidRDefault="00DF61AE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F61AE" w:rsidSect="004250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(A)</w:t>
      </w:r>
    </w:p>
    <w:p w:rsidR="004250EF" w:rsidRPr="004250EF" w:rsidRDefault="004250EF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50EF">
        <w:rPr>
          <w:rFonts w:ascii="Times New Roman" w:eastAsia="Times New Roman" w:hAnsi="Times New Roman" w:cs="Times New Roman"/>
          <w:sz w:val="24"/>
          <w:szCs w:val="24"/>
        </w:rPr>
        <w:t xml:space="preserve">Ordered </w:t>
      </w:r>
      <w:proofErr w:type="spellStart"/>
      <w:r w:rsidRPr="004250EF"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 w:rsidRPr="004250EF">
        <w:rPr>
          <w:rFonts w:ascii="Times New Roman" w:eastAsia="Times New Roman" w:hAnsi="Times New Roman" w:cs="Times New Roman"/>
          <w:sz w:val="24"/>
          <w:szCs w:val="24"/>
        </w:rPr>
        <w:t xml:space="preserve"> model for </w:t>
      </w:r>
      <w:proofErr w:type="spellStart"/>
      <w:r w:rsidRPr="004250EF">
        <w:rPr>
          <w:rFonts w:ascii="Times New Roman" w:eastAsia="Times New Roman" w:hAnsi="Times New Roman" w:cs="Times New Roman"/>
          <w:sz w:val="24"/>
          <w:szCs w:val="24"/>
        </w:rPr>
        <w:t>pctstk</w:t>
      </w:r>
      <w:proofErr w:type="spellEnd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1"/>
        <w:gridCol w:w="1584"/>
      </w:tblGrid>
      <w:tr w:rsidR="004250EF" w:rsidRPr="004250EF" w:rsidTr="00F04FF8">
        <w:trPr>
          <w:jc w:val="center"/>
        </w:trPr>
        <w:tc>
          <w:tcPr>
            <w:tcW w:w="20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(1)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proofErr w:type="spellStart"/>
            <w:r w:rsidRPr="004250EF">
              <w:t>pctstck</w:t>
            </w:r>
            <w:proofErr w:type="spellEnd"/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choice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0.371**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(0.184)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-0.0501**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(0.0226)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proofErr w:type="spellStart"/>
            <w:r w:rsidRPr="004250EF">
              <w:t>educ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0.0261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(0.0353)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0.0456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(0.206)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0.0934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(0.282)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0.0936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(0.233)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-0.578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(0.423)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-0.135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(0.431)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-0.262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(0.427)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-0.566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(0.478)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-0.228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(0.469)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finc101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-0.864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(0.529)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wealth89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-9.56e-05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(0.000374)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proofErr w:type="spellStart"/>
            <w:r w:rsidRPr="004250EF">
              <w:t>prftshr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0.482**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(0.216)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Constant cut1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-3.087*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(1.624)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Constant cut2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-2.054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(1.619)</w:t>
            </w:r>
          </w:p>
        </w:tc>
      </w:tr>
      <w:tr w:rsidR="004250EF" w:rsidRPr="004250EF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</w:p>
        </w:tc>
      </w:tr>
      <w:tr w:rsidR="004250EF" w:rsidRPr="004250EF" w:rsidTr="00F04FF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50EF" w:rsidRPr="004250EF" w:rsidRDefault="004250EF" w:rsidP="004250EF">
            <w:pPr>
              <w:pStyle w:val="NoSpacing"/>
            </w:pPr>
            <w:r w:rsidRPr="004250EF">
              <w:t>194</w:t>
            </w:r>
          </w:p>
        </w:tc>
      </w:tr>
    </w:tbl>
    <w:p w:rsidR="004250EF" w:rsidRPr="004250EF" w:rsidRDefault="004250EF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50EF">
        <w:rPr>
          <w:rFonts w:ascii="Times New Roman" w:eastAsia="Times New Roman" w:hAnsi="Times New Roman" w:cs="Times New Roman"/>
          <w:sz w:val="24"/>
          <w:szCs w:val="24"/>
        </w:rPr>
        <w:t>Standard errors in parentheses</w:t>
      </w:r>
    </w:p>
    <w:p w:rsidR="004250EF" w:rsidRPr="004250EF" w:rsidRDefault="004250EF" w:rsidP="004250E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50EF">
        <w:rPr>
          <w:rFonts w:ascii="Times New Roman" w:eastAsia="Times New Roman" w:hAnsi="Times New Roman" w:cs="Times New Roman"/>
          <w:sz w:val="24"/>
          <w:szCs w:val="24"/>
        </w:rPr>
        <w:t>*** p&lt;0.01, ** p&lt;0.05, * p&lt;0.1</w:t>
      </w:r>
    </w:p>
    <w:p w:rsidR="004250EF" w:rsidRDefault="004250EF">
      <w:pPr>
        <w:sectPr w:rsidR="004250EF" w:rsidSect="00DF61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51E4" w:rsidRDefault="007E51E4"/>
    <w:p w:rsidR="00DF61AE" w:rsidRPr="00BC4E6F" w:rsidRDefault="00DF61AE" w:rsidP="00BC4E6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4E6F">
        <w:rPr>
          <w:rFonts w:ascii="Times New Roman" w:hAnsi="Times New Roman" w:cs="Times New Roman"/>
          <w:sz w:val="24"/>
          <w:szCs w:val="24"/>
        </w:rPr>
        <w:t xml:space="preserve">Ordered </w:t>
      </w:r>
      <w:proofErr w:type="spellStart"/>
      <w:r w:rsidRPr="00BC4E6F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C4E6F">
        <w:rPr>
          <w:rFonts w:ascii="Times New Roman" w:hAnsi="Times New Roman" w:cs="Times New Roman"/>
          <w:sz w:val="24"/>
          <w:szCs w:val="24"/>
        </w:rPr>
        <w:t xml:space="preserve"> model with </w:t>
      </w:r>
      <w:proofErr w:type="spellStart"/>
      <w:r w:rsidRPr="00BC4E6F">
        <w:rPr>
          <w:rFonts w:ascii="Times New Roman" w:hAnsi="Times New Roman" w:cs="Times New Roman"/>
          <w:sz w:val="24"/>
          <w:szCs w:val="24"/>
        </w:rPr>
        <w:t>heteroskedasticity</w:t>
      </w:r>
      <w:proofErr w:type="spellEnd"/>
      <w:r w:rsidRPr="00BC4E6F">
        <w:rPr>
          <w:rFonts w:ascii="Times New Roman" w:hAnsi="Times New Roman" w:cs="Times New Roman"/>
          <w:sz w:val="24"/>
          <w:szCs w:val="24"/>
        </w:rPr>
        <w:t>-robust to cluster correlation within family</w:t>
      </w:r>
    </w:p>
    <w:p w:rsidR="00DF61AE" w:rsidRDefault="00DF61AE" w:rsidP="00F04F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1AE" w:rsidRDefault="00DF61AE" w:rsidP="00F04F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F61AE" w:rsidSect="004250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1"/>
        <w:gridCol w:w="1584"/>
      </w:tblGrid>
      <w:tr w:rsidR="00DF61AE" w:rsidTr="00F04FF8">
        <w:trPr>
          <w:jc w:val="center"/>
        </w:trPr>
        <w:tc>
          <w:tcPr>
            <w:tcW w:w="20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pctstck</w:t>
            </w:r>
            <w:proofErr w:type="spellEnd"/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0.371**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(0.183)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-0.0501**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(0.0242)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0.0261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(0.0351)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0.0456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(0.200)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0.0934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(0.253)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0.0936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(0.255)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-0.578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(0.524)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-0.135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(0.500)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-0.262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(0.496)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(0.539)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-0.228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(0.534)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-0.864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(0.539)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-9.56e-05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(0.000374)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prftshr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0.482*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(0.251)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-3.087*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(1.724)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-2.054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(1.714)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F04FF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</w:tbl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DF61AE" w:rsidRDefault="00DF61AE" w:rsidP="00DF61AE">
      <w:pPr>
        <w:pStyle w:val="ListParagraph"/>
        <w:numPr>
          <w:ilvl w:val="0"/>
          <w:numId w:val="1"/>
        </w:numPr>
        <w:sectPr w:rsidR="00DF61AE" w:rsidSect="00DF61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61AE" w:rsidRDefault="00DF61AE" w:rsidP="00DF61AE">
      <w:pPr>
        <w:ind w:left="360"/>
      </w:pPr>
    </w:p>
    <w:p w:rsidR="00DF61AE" w:rsidRDefault="00DF61AE" w:rsidP="00DF61AE">
      <w:pPr>
        <w:ind w:left="360"/>
      </w:pPr>
    </w:p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Ordered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heteroskedasticity</w:t>
      </w:r>
      <w:proofErr w:type="spellEnd"/>
      <w:r>
        <w:rPr>
          <w:rFonts w:ascii="Times New Roman" w:hAnsi="Times New Roman" w:cs="Times New Roman"/>
          <w:sz w:val="24"/>
          <w:szCs w:val="24"/>
        </w:rPr>
        <w:t>-robust standard errors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1"/>
        <w:gridCol w:w="1584"/>
      </w:tblGrid>
      <w:tr w:rsidR="00DF61AE" w:rsidTr="00F04FF8">
        <w:trPr>
          <w:jc w:val="center"/>
        </w:trPr>
        <w:tc>
          <w:tcPr>
            <w:tcW w:w="20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pctstck</w:t>
            </w:r>
            <w:proofErr w:type="spellEnd"/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0.371**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(0.178)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-0.0501**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(0.0246)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educ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0.0261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(0.0350)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0.0456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(0.205)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0.0934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(0.260)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0.0936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(0.247)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-0.578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(0.495)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-0.135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(0.486)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-0.262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(0.475)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-0.566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(0.516)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-0.228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(0.515)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finc101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-0.864*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(0.518)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-9.56e-05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(0.000359)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prftshr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0.482**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(0.244)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-3.087*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(1.737)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cut2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-2.054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(1.729)</w:t>
            </w:r>
          </w:p>
        </w:tc>
      </w:tr>
      <w:tr w:rsidR="00DF61AE" w:rsidTr="00F04FF8"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1AE" w:rsidTr="00F04FF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1AE" w:rsidRDefault="00DF61AE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</w:tbl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:rsidR="00DF61AE" w:rsidRDefault="00DF61AE" w:rsidP="00DF61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2520F9" w:rsidRDefault="002520F9" w:rsidP="002520F9"/>
    <w:p w:rsidR="002520F9" w:rsidRDefault="00DF61AE" w:rsidP="002520F9">
      <w:r>
        <w:t>Eyeballing the results, there are</w:t>
      </w:r>
      <w:r w:rsidR="00ED6F8B">
        <w:t xml:space="preserve"> </w:t>
      </w:r>
      <w:r w:rsidR="002520F9">
        <w:t>no significant difference between the standard errors between the two.</w:t>
      </w:r>
    </w:p>
    <w:p w:rsidR="008E70B0" w:rsidRDefault="008E70B0" w:rsidP="002520F9"/>
    <w:p w:rsidR="00BC4E6F" w:rsidRDefault="00BC4E6F" w:rsidP="002520F9"/>
    <w:p w:rsidR="002520F9" w:rsidRDefault="00BC4E6F" w:rsidP="002520F9">
      <w:r>
        <w:lastRenderedPageBreak/>
        <w:t>(C</w:t>
      </w:r>
      <w:r w:rsidR="002520F9">
        <w:t xml:space="preserve">) </w:t>
      </w:r>
      <w:r>
        <w:t>The estimated average marginal effects of choice on probabilities of asset allocation in defined contribution plans</w:t>
      </w:r>
    </w:p>
    <w:p w:rsidR="00297805" w:rsidRDefault="00297805" w:rsidP="002520F9">
      <w:r>
        <w:rPr>
          <w:noProof/>
        </w:rPr>
        <w:drawing>
          <wp:inline distT="0" distB="0" distL="0" distR="0" wp14:anchorId="46DBEA13" wp14:editId="12396AA5">
            <wp:extent cx="53244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6F" w:rsidRDefault="00BC4E6F" w:rsidP="008D04B1">
      <w:r>
        <w:t xml:space="preserve">(D) </w:t>
      </w:r>
      <w:r w:rsidR="008D04B1">
        <w:t xml:space="preserve">Estimate the marginal effects of choice for </w:t>
      </w:r>
      <w:r w:rsidR="008D04B1" w:rsidRPr="008D04B1">
        <w:t>a single, nonblack female with 12 years of education who is 60 years old.</w:t>
      </w:r>
      <w:r w:rsidR="008D04B1">
        <w:t xml:space="preserve"> </w:t>
      </w:r>
      <w:r w:rsidR="008D04B1" w:rsidRPr="008D04B1">
        <w:t>Assume she has net worth (in 1989) equal to $150,000 and earns $45,000 per year, and her</w:t>
      </w:r>
      <w:r w:rsidR="008D04B1">
        <w:t xml:space="preserve"> </w:t>
      </w:r>
      <w:r w:rsidR="008D04B1" w:rsidRPr="008D04B1">
        <w:t>plan is not profit sharing.</w:t>
      </w:r>
    </w:p>
    <w:p w:rsidR="008D04B1" w:rsidRDefault="005D633B" w:rsidP="008D04B1">
      <w:r>
        <w:rPr>
          <w:noProof/>
        </w:rPr>
        <w:drawing>
          <wp:inline distT="0" distB="0" distL="0" distR="0" wp14:anchorId="486D63F2" wp14:editId="398F5FE4">
            <wp:extent cx="52863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C" w:rsidRDefault="00997943" w:rsidP="008D04B1">
      <w:r>
        <w:t xml:space="preserve">(E) </w:t>
      </w:r>
      <w:proofErr w:type="gramStart"/>
      <w:r w:rsidR="0099723C">
        <w:t>E(</w:t>
      </w:r>
      <w:proofErr w:type="spellStart"/>
      <w:proofErr w:type="gramEnd"/>
      <w:r w:rsidR="0099723C" w:rsidRPr="0099723C">
        <w:t>pctstk</w:t>
      </w:r>
      <w:proofErr w:type="spellEnd"/>
      <w:r w:rsidR="0099723C" w:rsidRPr="0099723C">
        <w:t xml:space="preserve"> |</w:t>
      </w:r>
      <w:r w:rsidR="0099723C">
        <w:t>choice =1, x*</w:t>
      </w:r>
      <w:r w:rsidR="0099723C" w:rsidRPr="0099723C">
        <w:t>)</w:t>
      </w:r>
      <w:r w:rsidR="0099723C">
        <w:t xml:space="preserve"> =</w:t>
      </w:r>
    </w:p>
    <w:p w:rsidR="0041249A" w:rsidRDefault="0041249A" w:rsidP="008D04B1">
      <w:r>
        <w:rPr>
          <w:noProof/>
        </w:rPr>
        <w:drawing>
          <wp:inline distT="0" distB="0" distL="0" distR="0" wp14:anchorId="5C0BECAB" wp14:editId="5625CA19">
            <wp:extent cx="30099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9A" w:rsidRDefault="0041249A" w:rsidP="0041249A">
      <w:proofErr w:type="gramStart"/>
      <w:r>
        <w:t>E(</w:t>
      </w:r>
      <w:proofErr w:type="spellStart"/>
      <w:proofErr w:type="gramEnd"/>
      <w:r w:rsidR="0099723C" w:rsidRPr="0099723C">
        <w:t>pctstk</w:t>
      </w:r>
      <w:proofErr w:type="spellEnd"/>
      <w:r w:rsidR="0099723C" w:rsidRPr="0099723C">
        <w:t xml:space="preserve"> |</w:t>
      </w:r>
      <w:r w:rsidR="0099723C">
        <w:t>choice =0, x*</w:t>
      </w:r>
      <w:r w:rsidR="0099723C" w:rsidRPr="0099723C">
        <w:t>)</w:t>
      </w:r>
      <w:r w:rsidR="0099723C">
        <w:t xml:space="preserve"> =</w:t>
      </w:r>
    </w:p>
    <w:p w:rsidR="00761A72" w:rsidRDefault="00761A72" w:rsidP="008D04B1">
      <w:r>
        <w:rPr>
          <w:noProof/>
        </w:rPr>
        <w:drawing>
          <wp:inline distT="0" distB="0" distL="0" distR="0" wp14:anchorId="118F5ACF" wp14:editId="0F060031">
            <wp:extent cx="31242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72" w:rsidRDefault="00761A72" w:rsidP="008D04B1"/>
    <w:p w:rsidR="00804255" w:rsidRDefault="00804255" w:rsidP="008D04B1">
      <w:r>
        <w:t xml:space="preserve">Problem 2. </w:t>
      </w:r>
    </w:p>
    <w:p w:rsidR="00804255" w:rsidRDefault="00804255" w:rsidP="008D04B1">
      <w:r>
        <w:t>Here is the descriptive statistics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3"/>
        <w:gridCol w:w="864"/>
        <w:gridCol w:w="1008"/>
        <w:gridCol w:w="1296"/>
        <w:gridCol w:w="1008"/>
        <w:gridCol w:w="864"/>
      </w:tblGrid>
      <w:tr w:rsidR="000570B4" w:rsidTr="00F04FF8">
        <w:trPr>
          <w:jc w:val="center"/>
        </w:trPr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5262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12548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2.826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HISP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HLTH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566.4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4992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0B4" w:rsidTr="00F04FF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1.649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-3.579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570B4" w:rsidRDefault="000570B4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4.052</w:t>
            </w:r>
          </w:p>
        </w:tc>
      </w:tr>
    </w:tbl>
    <w:p w:rsidR="000570B4" w:rsidRDefault="000570B4" w:rsidP="000570B4"/>
    <w:p w:rsidR="000570B4" w:rsidRDefault="00F04FF8" w:rsidP="00F04FF8">
      <w:pPr>
        <w:pStyle w:val="ListParagraph"/>
        <w:numPr>
          <w:ilvl w:val="0"/>
          <w:numId w:val="3"/>
        </w:numPr>
      </w:pPr>
      <w:r>
        <w:t xml:space="preserve">Pooled </w:t>
      </w:r>
      <w:proofErr w:type="spellStart"/>
      <w:r>
        <w:t>Probit</w:t>
      </w:r>
      <w:proofErr w:type="spellEnd"/>
      <w:r>
        <w:t xml:space="preserve"> Regression</w:t>
      </w:r>
    </w:p>
    <w:p w:rsidR="00F04FF8" w:rsidRDefault="00F04FF8" w:rsidP="00F04FF8">
      <w:pPr>
        <w:pStyle w:val="ListParagraph"/>
      </w:pPr>
    </w:p>
    <w:p w:rsidR="00F04FF8" w:rsidRPr="00F04FF8" w:rsidRDefault="00F04FF8" w:rsidP="00F04F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FF8">
        <w:rPr>
          <w:rFonts w:ascii="Times New Roman" w:eastAsia="Times New Roman" w:hAnsi="Times New Roman" w:cs="Times New Roman"/>
          <w:sz w:val="24"/>
          <w:szCs w:val="24"/>
        </w:rPr>
        <w:t xml:space="preserve">Pooled </w:t>
      </w:r>
      <w:proofErr w:type="spellStart"/>
      <w:r w:rsidRPr="00F04FF8"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 w:rsidRPr="00F04FF8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440"/>
      </w:tblGrid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logexper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0.321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(0.207)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0.0653**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(0.0305)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0.146*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(0.0844)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0.399***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(0.132)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HISP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(0.135)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RUR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-0.0637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(0.109)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HLTH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-0.498**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(0.229)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0.169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(0.154)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-0.0286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(0.135)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0.170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(0.151)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-0.772**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(0.330)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-0.304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(0.357)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-0.739***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(0.213)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-0.384**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(0.179)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-0.000861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(0.211)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TRAD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-0.750***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(0.185)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-1.054***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(0.324)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-1.135***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(0.198)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-1.106***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(0.241)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-0.826**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(0.365)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-0.304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(0.206)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OCC1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-0.808***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(0.169)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OCC2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-0.906***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(0.174)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OCC3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-0.941***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(0.195)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OCC4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-0.174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(0.144)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OCC5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-0.244*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(0.129)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OCC6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-0.0344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(0.131)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OCC7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0.152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(0.141)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OCC8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-0.630*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(0.361)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1981.YEAR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-0.0918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(0.0787)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1982.YEAR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-0.121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(0.114)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1983.YEAR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-0.233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(0.143)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1984.YEAR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-0.225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(0.167)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1985.YEAR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-0.379**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(0.191)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1986.YEAR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-0.468**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(0.212)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1987.YEAR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-0.297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(0.232)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-1.282**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(0.620)</w:t>
            </w:r>
          </w:p>
        </w:tc>
      </w:tr>
      <w:tr w:rsidR="00F04FF8" w:rsidRPr="00F04FF8" w:rsidTr="00F04F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FF8" w:rsidRPr="00F04FF8" w:rsidTr="00F04FF8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04FF8" w:rsidRPr="00F04FF8" w:rsidRDefault="00F04FF8" w:rsidP="00F04F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FF8">
              <w:rPr>
                <w:rFonts w:ascii="Times New Roman" w:eastAsia="Times New Roman" w:hAnsi="Times New Roman" w:cs="Times New Roman"/>
                <w:sz w:val="24"/>
                <w:szCs w:val="24"/>
              </w:rPr>
              <w:t>4,360</w:t>
            </w:r>
          </w:p>
        </w:tc>
      </w:tr>
    </w:tbl>
    <w:p w:rsidR="00F04FF8" w:rsidRPr="00F04FF8" w:rsidRDefault="00F04FF8" w:rsidP="00F04F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FF8">
        <w:rPr>
          <w:rFonts w:ascii="Times New Roman" w:eastAsia="Times New Roman" w:hAnsi="Times New Roman" w:cs="Times New Roman"/>
          <w:sz w:val="24"/>
          <w:szCs w:val="24"/>
        </w:rPr>
        <w:t>Robust standard errors in parentheses</w:t>
      </w:r>
    </w:p>
    <w:p w:rsidR="00F04FF8" w:rsidRPr="00F04FF8" w:rsidRDefault="00F04FF8" w:rsidP="00F04F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4FF8">
        <w:rPr>
          <w:rFonts w:ascii="Times New Roman" w:eastAsia="Times New Roman" w:hAnsi="Times New Roman" w:cs="Times New Roman"/>
          <w:sz w:val="24"/>
          <w:szCs w:val="24"/>
        </w:rPr>
        <w:t>*** p&lt;0.01, ** p&lt;0.05, * p&lt;0.1</w:t>
      </w:r>
    </w:p>
    <w:p w:rsidR="00804255" w:rsidRDefault="00804255" w:rsidP="008D04B1"/>
    <w:p w:rsidR="00F04FF8" w:rsidRDefault="00F04FF8" w:rsidP="008D04B1">
      <w:r>
        <w:t xml:space="preserve">For the average marginal effect of </w:t>
      </w:r>
      <w:proofErr w:type="spellStart"/>
      <w:r>
        <w:t>logexper</w:t>
      </w:r>
      <w:proofErr w:type="spellEnd"/>
      <w:r>
        <w:t xml:space="preserve"> and MAR,</w:t>
      </w:r>
    </w:p>
    <w:p w:rsidR="00F04FF8" w:rsidRDefault="00F04FF8" w:rsidP="008D04B1">
      <w:r>
        <w:rPr>
          <w:noProof/>
        </w:rPr>
        <w:drawing>
          <wp:inline distT="0" distB="0" distL="0" distR="0" wp14:anchorId="30A1387D" wp14:editId="1925C06D">
            <wp:extent cx="52482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F8" w:rsidRDefault="00F04FF8" w:rsidP="008D04B1">
      <w:r>
        <w:t xml:space="preserve">For the average marginal effect of </w:t>
      </w:r>
      <w:proofErr w:type="spellStart"/>
      <w:r>
        <w:t>exper</w:t>
      </w:r>
      <w:proofErr w:type="spellEnd"/>
    </w:p>
    <w:p w:rsidR="00F04FF8" w:rsidRDefault="00F04FF8" w:rsidP="008D04B1">
      <w:r>
        <w:rPr>
          <w:noProof/>
        </w:rPr>
        <w:drawing>
          <wp:inline distT="0" distB="0" distL="0" distR="0" wp14:anchorId="24050038" wp14:editId="0022FF2B">
            <wp:extent cx="52482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A9" w:rsidRDefault="00D44DA9" w:rsidP="00D44DA9">
      <w:pPr>
        <w:pStyle w:val="ListParagraph"/>
        <w:numPr>
          <w:ilvl w:val="0"/>
          <w:numId w:val="3"/>
        </w:numPr>
      </w:pPr>
      <w:r>
        <w:t>Random effect regression</w:t>
      </w: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effect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440"/>
        <w:gridCol w:w="1296"/>
      </w:tblGrid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lnsig2u</w:t>
            </w: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logexper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(0.374)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(0.105)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(0.281)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0.519*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-0.363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(0.313)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0.431*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(0.234)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(0.239)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-1.051***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(0.368)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(0.442)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-0.776***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-0.818***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(0.220)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-2.137***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(0.453)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-1.143***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-1.217***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(0.390)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(0.408)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-0.0486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(0.237)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-0.647***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-0.862***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(0.230)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OCC3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-0.702***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(0.272)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-0.278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(0.191)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-0.0693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(0.0524)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135.2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1.134***</w:t>
            </w: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(102.9)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(0.127)</w:t>
            </w: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DA9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3,815</w:t>
            </w:r>
          </w:p>
        </w:tc>
      </w:tr>
      <w:tr w:rsidR="00D44DA9" w:rsidTr="00A3134A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4DA9" w:rsidRDefault="00D44DA9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</w:tr>
    </w:tbl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average marginal effects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logexper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</w:t>
      </w: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99766" wp14:editId="77DBE567">
            <wp:extent cx="52863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DA9" w:rsidRDefault="00D44DA9" w:rsidP="00D44D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average marginal effect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</w:t>
      </w:r>
      <w:proofErr w:type="spellEnd"/>
    </w:p>
    <w:p w:rsidR="00D44DA9" w:rsidRDefault="00D44DA9" w:rsidP="00FB78FA">
      <w:r>
        <w:rPr>
          <w:noProof/>
        </w:rPr>
        <w:drawing>
          <wp:inline distT="0" distB="0" distL="0" distR="0" wp14:anchorId="22E7C078" wp14:editId="44BC9C43">
            <wp:extent cx="52101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FA" w:rsidRDefault="00117BE5" w:rsidP="00FB78FA">
      <w:pPr>
        <w:pStyle w:val="ListParagraph"/>
        <w:numPr>
          <w:ilvl w:val="0"/>
          <w:numId w:val="3"/>
        </w:numPr>
      </w:pPr>
      <w:r>
        <w:t xml:space="preserve">Correlated Random Effect </w:t>
      </w:r>
      <w:proofErr w:type="spellStart"/>
      <w:r>
        <w:t>Probit</w:t>
      </w:r>
      <w:proofErr w:type="spellEnd"/>
      <w:r>
        <w:t xml:space="preserve"> Regression</w:t>
      </w:r>
    </w:p>
    <w:p w:rsidR="00117BE5" w:rsidRDefault="00117BE5" w:rsidP="00117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Correlated Random Effect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584"/>
        <w:gridCol w:w="1296"/>
      </w:tblGrid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lnsig2u</w:t>
            </w: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barlogexper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(0.766)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barHOURS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(0.000205)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barWAGE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1.234***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logexper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(0.632)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(0.0650)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HISP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0.534**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0.0879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HLTH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(0.330)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(0.229)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(0.279)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-0.967**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(0.402)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-0.586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(0.525)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-0.794***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(0.282)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(0.296)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-0.800***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(0.272)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-2.153***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-1.109***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(0.291)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-1.174***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(0.395)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(0.547)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-0.00446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(0.324)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-0.735***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(0.276)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-0.912***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-0.750**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(0.339)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-0.326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(0.232)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0.0435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(0.562)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(0.0854)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1.038***</w:t>
            </w: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(169.3)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(0.133)</w:t>
            </w: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BE5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3,815</w:t>
            </w:r>
          </w:p>
        </w:tc>
      </w:tr>
      <w:tr w:rsidR="00117BE5" w:rsidTr="00A3134A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7BE5" w:rsidRDefault="00117BE5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</w:tr>
    </w:tbl>
    <w:p w:rsidR="00117BE5" w:rsidRDefault="00117BE5" w:rsidP="00117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:rsidR="00117BE5" w:rsidRDefault="00117BE5" w:rsidP="00117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F9416A" w:rsidRDefault="00F9416A" w:rsidP="00F941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16A" w:rsidRDefault="00F9416A" w:rsidP="00F941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marginal effect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logexper</w:t>
      </w:r>
      <w:proofErr w:type="spellEnd"/>
    </w:p>
    <w:p w:rsidR="00117BE5" w:rsidRDefault="00117BE5" w:rsidP="00117BE5">
      <w:r>
        <w:rPr>
          <w:noProof/>
        </w:rPr>
        <w:drawing>
          <wp:inline distT="0" distB="0" distL="0" distR="0" wp14:anchorId="464FA153" wp14:editId="2F80BDB5">
            <wp:extent cx="523875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6A" w:rsidRDefault="00F9416A" w:rsidP="00117BE5"/>
    <w:p w:rsidR="00F9416A" w:rsidRDefault="00FB34A0" w:rsidP="00FB34A0">
      <w:pPr>
        <w:pStyle w:val="ListParagraph"/>
        <w:numPr>
          <w:ilvl w:val="0"/>
          <w:numId w:val="3"/>
        </w:numPr>
      </w:pPr>
      <w:r>
        <w:t xml:space="preserve">Random effect </w:t>
      </w:r>
      <w:proofErr w:type="spellStart"/>
      <w:r>
        <w:t>probit</w:t>
      </w:r>
      <w:proofErr w:type="spellEnd"/>
      <w:r>
        <w:t xml:space="preserve"> regression with lagged union status</w:t>
      </w:r>
    </w:p>
    <w:p w:rsidR="00FB34A0" w:rsidRDefault="00FB34A0" w:rsidP="00FB34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effect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lagged union status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440"/>
        <w:gridCol w:w="1152"/>
      </w:tblGrid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lnsig2u</w:t>
            </w: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logexper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-0.000683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(0.262)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lagged_union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1.134***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(0.159)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(0.0370)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0.187**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(0.0903)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0.613***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(0.179)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0.279*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(0.163)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(0.113)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-0.348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(0.320)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(0.177)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-0.0484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(0.154)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(0.181)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-0.734**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(0.339)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-0.249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(0.426)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-0.618**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(0.242)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-0.213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(0.216)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-0.0946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(0.248)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-0.665***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(0.218)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-1.454***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(0.382)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-0.991***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(0.247)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-1.089***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(0.348)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-0.740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(0.483)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(0.261)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-0.610***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(0.211)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-0.796***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(0.211)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-0.692**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(0.283)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-0.236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(0.180)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(0.162)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-0.163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(0.168)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(0.172)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(0.505)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-0.0133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(0.0386)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-0.121</w:t>
            </w: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(75.92)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(0.294)</w:t>
            </w: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4A0" w:rsidTr="00A313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3,815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3,815</w:t>
            </w:r>
          </w:p>
        </w:tc>
      </w:tr>
      <w:tr w:rsidR="00FB34A0" w:rsidTr="00A3134A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B34A0" w:rsidRDefault="00FB34A0" w:rsidP="00A313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</w:tr>
    </w:tbl>
    <w:p w:rsidR="00FB34A0" w:rsidRDefault="00FB34A0" w:rsidP="00FB34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standard errors in parentheses</w:t>
      </w:r>
    </w:p>
    <w:p w:rsidR="00FB34A0" w:rsidRDefault="00FB34A0" w:rsidP="00FB34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1E3D01" w:rsidRDefault="001E3D01" w:rsidP="001E3D01"/>
    <w:p w:rsidR="00FB34A0" w:rsidRDefault="001E3D01" w:rsidP="001E3D01">
      <w:r>
        <w:t xml:space="preserve">Somewhat different numbers </w:t>
      </w:r>
      <w:r w:rsidR="00637241">
        <w:t xml:space="preserve">from the last two columns of table II of Vela and Verbeek (1998), </w:t>
      </w:r>
      <w:r>
        <w:t>but we can conclude that there is a statistically significance of lagged union effect on the present union status.</w:t>
      </w:r>
    </w:p>
    <w:sectPr w:rsidR="00FB34A0" w:rsidSect="004250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B6DF6"/>
    <w:multiLevelType w:val="hybridMultilevel"/>
    <w:tmpl w:val="44A027E8"/>
    <w:lvl w:ilvl="0" w:tplc="D6E23936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73CD2"/>
    <w:multiLevelType w:val="hybridMultilevel"/>
    <w:tmpl w:val="CA48D1DE"/>
    <w:lvl w:ilvl="0" w:tplc="1A105B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E56EC"/>
    <w:multiLevelType w:val="hybridMultilevel"/>
    <w:tmpl w:val="1B726B98"/>
    <w:lvl w:ilvl="0" w:tplc="7C8C81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C"/>
    <w:rsid w:val="000570B4"/>
    <w:rsid w:val="000B37C5"/>
    <w:rsid w:val="00117BE5"/>
    <w:rsid w:val="00184E0C"/>
    <w:rsid w:val="001B6AED"/>
    <w:rsid w:val="001E3D01"/>
    <w:rsid w:val="002520F9"/>
    <w:rsid w:val="00297805"/>
    <w:rsid w:val="0041249A"/>
    <w:rsid w:val="004250EF"/>
    <w:rsid w:val="005D633B"/>
    <w:rsid w:val="00637241"/>
    <w:rsid w:val="00761A72"/>
    <w:rsid w:val="007E51E4"/>
    <w:rsid w:val="00804255"/>
    <w:rsid w:val="00895EDA"/>
    <w:rsid w:val="008D04B1"/>
    <w:rsid w:val="008E70B0"/>
    <w:rsid w:val="0094479B"/>
    <w:rsid w:val="0099723C"/>
    <w:rsid w:val="00997943"/>
    <w:rsid w:val="00BC4E6F"/>
    <w:rsid w:val="00CF0726"/>
    <w:rsid w:val="00D44DA9"/>
    <w:rsid w:val="00D514CF"/>
    <w:rsid w:val="00DC4FCF"/>
    <w:rsid w:val="00DE5E23"/>
    <w:rsid w:val="00DF61AE"/>
    <w:rsid w:val="00E241E4"/>
    <w:rsid w:val="00ED6F8B"/>
    <w:rsid w:val="00F04FF8"/>
    <w:rsid w:val="00F9416A"/>
    <w:rsid w:val="00FB34A0"/>
    <w:rsid w:val="00F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6505"/>
  <w15:chartTrackingRefBased/>
  <w15:docId w15:val="{3D48EB91-93E8-42EC-9A43-9894B28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0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7908-C34E-42C3-AE75-0BADD6C8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Sony Nghiem</cp:lastModifiedBy>
  <cp:revision>30</cp:revision>
  <dcterms:created xsi:type="dcterms:W3CDTF">2016-11-17T19:02:00Z</dcterms:created>
  <dcterms:modified xsi:type="dcterms:W3CDTF">2016-11-29T04:18:00Z</dcterms:modified>
</cp:coreProperties>
</file>