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proofErr w:type="spellStart"/>
      <w:r w:rsidR="009B4326">
        <w:rPr>
          <w:rFonts w:ascii="Arial" w:hAnsi="Arial" w:cs="Arial"/>
        </w:rPr>
        <w:t>Refinitiv</w:t>
      </w:r>
      <w:proofErr w:type="spellEnd"/>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86193E"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86193E" w:rsidP="00055C9A">
      <w:pPr>
        <w:rPr>
          <w:rFonts w:ascii="Arial" w:hAnsi="Arial" w:cs="Arial"/>
        </w:rPr>
      </w:pPr>
      <w:hyperlink r:id="rId9"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lastRenderedPageBreak/>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0"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1"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2"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3"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0DB8FAB4" w:rsidR="00FE58D4" w:rsidRPr="001D4FA5" w:rsidRDefault="00FE58D4" w:rsidP="00FE58D4">
      <w:pPr>
        <w:pStyle w:val="ListParagraph"/>
        <w:numPr>
          <w:ilvl w:val="0"/>
          <w:numId w:val="1"/>
        </w:numPr>
        <w:rPr>
          <w:rFonts w:ascii="Arial" w:hAnsi="Arial" w:cs="Arial"/>
          <w:b/>
        </w:rPr>
      </w:pPr>
      <w:r>
        <w:rPr>
          <w:rFonts w:ascii="Arial" w:hAnsi="Arial" w:cs="Arial"/>
          <w:b/>
        </w:rPr>
        <w:t>Metadata for ‘original_EPU_Index_</w:t>
      </w:r>
      <w:r w:rsidR="006524A9">
        <w:rPr>
          <w:rFonts w:ascii="Arial" w:hAnsi="Arial" w:cs="Arial"/>
          <w:b/>
        </w:rPr>
        <w:t>YYY</w:t>
      </w:r>
      <w:r>
        <w:rPr>
          <w:rFonts w:ascii="Arial" w:hAnsi="Arial" w:cs="Arial"/>
          <w:b/>
        </w:rPr>
        <w:t>.xlsx’</w:t>
      </w:r>
      <w:r w:rsidR="00E430BE">
        <w:rPr>
          <w:rFonts w:ascii="Arial" w:hAnsi="Arial" w:cs="Arial"/>
          <w:b/>
        </w:rPr>
        <w:t xml:space="preserve"> and ‘importable</w:t>
      </w:r>
      <w:r w:rsidR="006524A9">
        <w:rPr>
          <w:rFonts w:ascii="Arial" w:hAnsi="Arial" w:cs="Arial"/>
          <w:b/>
        </w:rPr>
        <w:t>_EPU_Index_ZZ</w:t>
      </w:r>
      <w:r w:rsidR="00E430BE">
        <w:rPr>
          <w:rFonts w:ascii="Arial" w:hAnsi="Arial" w:cs="Arial"/>
          <w:b/>
        </w:rPr>
        <w:t>Z.xlsx’</w:t>
      </w:r>
    </w:p>
    <w:p w14:paraId="61BEC4B2" w14:textId="045519DE" w:rsidR="00FE58D4" w:rsidRDefault="00FE58D4" w:rsidP="00FE58D4">
      <w:pPr>
        <w:rPr>
          <w:rFonts w:ascii="Arial" w:hAnsi="Arial" w:cs="Arial"/>
        </w:rPr>
      </w:pPr>
    </w:p>
    <w:p w14:paraId="4FCE07A7" w14:textId="209A57BD" w:rsidR="00064C6B" w:rsidRDefault="006524A9" w:rsidP="00FE58D4">
      <w:pPr>
        <w:rPr>
          <w:rFonts w:ascii="Arial" w:hAnsi="Arial" w:cs="Arial"/>
        </w:rPr>
      </w:pPr>
      <w:r>
        <w:rPr>
          <w:rFonts w:ascii="Arial" w:hAnsi="Arial" w:cs="Arial"/>
        </w:rPr>
        <w:t>YYY</w:t>
      </w:r>
      <w:r w:rsidR="00064C6B">
        <w:rPr>
          <w:rFonts w:ascii="Arial" w:hAnsi="Arial" w:cs="Arial"/>
        </w:rPr>
        <w:t xml:space="preserve">: </w:t>
      </w:r>
      <w:r>
        <w:rPr>
          <w:rFonts w:ascii="Arial" w:hAnsi="Arial" w:cs="Arial"/>
        </w:rPr>
        <w:t xml:space="preserve">COP, KRW; </w:t>
      </w:r>
      <w:r>
        <w:rPr>
          <w:rFonts w:ascii="Arial" w:hAnsi="Arial" w:cs="Arial"/>
        </w:rPr>
        <w:tab/>
        <w:t>ZZZ: BRL,</w:t>
      </w:r>
      <w:r w:rsidR="00677D20">
        <w:rPr>
          <w:rFonts w:ascii="Arial" w:hAnsi="Arial" w:cs="Arial"/>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4BAE1C9B" w:rsidR="00FE58D4" w:rsidRPr="00BA29ED" w:rsidRDefault="00FE58D4" w:rsidP="00FE58D4">
      <w:pPr>
        <w:rPr>
          <w:rFonts w:ascii="Arial" w:hAnsi="Arial" w:cs="Arial"/>
        </w:rPr>
      </w:pPr>
      <w:r>
        <w:rPr>
          <w:rFonts w:ascii="Arial" w:hAnsi="Arial" w:cs="Arial"/>
        </w:rPr>
        <w:t>The data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on </w:t>
      </w:r>
      <w:r w:rsidRPr="0046152B">
        <w:rPr>
          <w:rFonts w:ascii="Arial" w:hAnsi="Arial" w:cs="Arial"/>
          <w:highlight w:val="yellow"/>
        </w:rPr>
        <w:t>September 30, 2018</w:t>
      </w:r>
      <w:r>
        <w:rPr>
          <w:rFonts w:ascii="Arial" w:hAnsi="Arial" w:cs="Arial"/>
        </w:rPr>
        <w:t xml:space="preserve"> from</w:t>
      </w:r>
    </w:p>
    <w:p w14:paraId="0A8553BC" w14:textId="360258AC" w:rsidR="00FE58D4" w:rsidRDefault="0086193E" w:rsidP="00FE58D4">
      <w:pPr>
        <w:rPr>
          <w:rFonts w:ascii="Arial" w:hAnsi="Arial" w:cs="Arial"/>
        </w:rPr>
      </w:pPr>
      <w:hyperlink r:id="rId14" w:history="1">
        <w:r w:rsidR="00DE7A24" w:rsidRPr="005E706B">
          <w:rPr>
            <w:rStyle w:val="Hyperlink"/>
            <w:rFonts w:ascii="Arial" w:hAnsi="Arial" w:cs="Arial"/>
          </w:rPr>
          <w:t>http://www.policyuncertainty.com/brazil_monthly.html</w:t>
        </w:r>
      </w:hyperlink>
    </w:p>
    <w:p w14:paraId="599D130A" w14:textId="77777777" w:rsidR="00677D20" w:rsidRDefault="0086193E" w:rsidP="00677D20">
      <w:pPr>
        <w:rPr>
          <w:rFonts w:ascii="Arial" w:hAnsi="Arial" w:cs="Arial"/>
        </w:rPr>
      </w:pPr>
      <w:hyperlink r:id="rId15" w:history="1">
        <w:r w:rsidR="00677D20" w:rsidRPr="005E706B">
          <w:rPr>
            <w:rStyle w:val="Hyperlink"/>
            <w:rFonts w:ascii="Arial" w:hAnsi="Arial" w:cs="Arial"/>
          </w:rPr>
          <w:t>http://www.policyuncertainty.com/colombia_monthly.html</w:t>
        </w:r>
      </w:hyperlink>
    </w:p>
    <w:p w14:paraId="14F3E4F2" w14:textId="77777777" w:rsidR="00677D20" w:rsidRDefault="0086193E" w:rsidP="00677D20">
      <w:pPr>
        <w:rPr>
          <w:rFonts w:ascii="Arial" w:hAnsi="Arial" w:cs="Arial"/>
        </w:rPr>
      </w:pPr>
      <w:hyperlink r:id="rId16" w:history="1">
        <w:r w:rsidR="00677D20" w:rsidRPr="005E706B">
          <w:rPr>
            <w:rStyle w:val="Hyperlink"/>
            <w:rFonts w:ascii="Arial" w:hAnsi="Arial" w:cs="Arial"/>
          </w:rPr>
          <w:t>http://www.policyuncertainty.com/korea_monthly.html</w:t>
        </w:r>
      </w:hyperlink>
    </w:p>
    <w:p w14:paraId="6097FF08" w14:textId="77777777" w:rsidR="00677D20" w:rsidRDefault="0086193E" w:rsidP="00677D20">
      <w:pPr>
        <w:rPr>
          <w:rFonts w:ascii="Arial" w:hAnsi="Arial" w:cs="Arial"/>
        </w:rPr>
      </w:pPr>
      <w:hyperlink r:id="rId17" w:history="1">
        <w:r w:rsidR="00677D20" w:rsidRPr="005E706B">
          <w:rPr>
            <w:rStyle w:val="Hyperlink"/>
            <w:rFonts w:ascii="Arial" w:hAnsi="Arial" w:cs="Arial"/>
          </w:rPr>
          <w:t>http://www.policyuncertainty.com/mexico_monthly.html</w:t>
        </w:r>
      </w:hyperlink>
    </w:p>
    <w:p w14:paraId="3B2A1CBB" w14:textId="3EC80658" w:rsidR="00677D20" w:rsidRDefault="0086193E" w:rsidP="00FE58D4">
      <w:pPr>
        <w:rPr>
          <w:rFonts w:ascii="Arial" w:hAnsi="Arial" w:cs="Arial"/>
        </w:rPr>
      </w:pPr>
      <w:hyperlink r:id="rId18" w:history="1">
        <w:r w:rsidR="00677D20" w:rsidRPr="005E706B">
          <w:rPr>
            <w:rStyle w:val="Hyperlink"/>
            <w:rFonts w:ascii="Arial" w:hAnsi="Arial" w:cs="Arial"/>
          </w:rPr>
          <w:t>http://www.policyuncertainty.com/russia_monthly.html</w:t>
        </w:r>
      </w:hyperlink>
    </w:p>
    <w:p w14:paraId="5C78321E" w14:textId="5BB7D964" w:rsidR="00677D20" w:rsidRDefault="00677D20" w:rsidP="00FE58D4">
      <w:pPr>
        <w:rPr>
          <w:rFonts w:ascii="Arial" w:hAnsi="Arial" w:cs="Arial"/>
        </w:rPr>
      </w:pPr>
    </w:p>
    <w:p w14:paraId="143786F7" w14:textId="779DC982" w:rsidR="00287707" w:rsidRDefault="0080365B" w:rsidP="00FE58D4">
      <w:pPr>
        <w:rPr>
          <w:rFonts w:ascii="Arial" w:hAnsi="Arial" w:cs="Arial"/>
        </w:rPr>
      </w:pPr>
      <w:r>
        <w:rPr>
          <w:rFonts w:ascii="Arial" w:hAnsi="Arial" w:cs="Arial"/>
        </w:rPr>
        <w:t xml:space="preserve">For some reason, </w:t>
      </w:r>
      <w:proofErr w:type="spellStart"/>
      <w:r w:rsidR="00287707">
        <w:rPr>
          <w:rFonts w:ascii="Arial" w:hAnsi="Arial" w:cs="Arial"/>
        </w:rPr>
        <w:t>Matlab</w:t>
      </w:r>
      <w:proofErr w:type="spellEnd"/>
      <w:r w:rsidR="00287707">
        <w:rPr>
          <w:rFonts w:ascii="Arial" w:hAnsi="Arial" w:cs="Arial"/>
        </w:rPr>
        <w:t xml:space="preserve"> does not read the files </w:t>
      </w:r>
      <w:r>
        <w:rPr>
          <w:rFonts w:ascii="Arial" w:hAnsi="Arial" w:cs="Arial"/>
        </w:rPr>
        <w:t xml:space="preserve">for BRL, MXN and RUB </w:t>
      </w:r>
      <w:r w:rsidR="00287707">
        <w:rPr>
          <w:rFonts w:ascii="Arial" w:hAnsi="Arial" w:cs="Arial"/>
        </w:rPr>
        <w:t xml:space="preserve">as downloaded. To be able to read them, do the following: </w:t>
      </w:r>
    </w:p>
    <w:p w14:paraId="371BA82C" w14:textId="36AD9CF2" w:rsidR="00287707" w:rsidRDefault="0080365B" w:rsidP="00C97F8F">
      <w:pPr>
        <w:ind w:left="360"/>
        <w:rPr>
          <w:rFonts w:ascii="Arial" w:hAnsi="Arial" w:cs="Arial"/>
        </w:rPr>
      </w:pPr>
      <w:r>
        <w:rPr>
          <w:rFonts w:ascii="Arial" w:hAnsi="Arial" w:cs="Arial"/>
        </w:rPr>
        <w:t>C</w:t>
      </w:r>
      <w:r w:rsidR="00287707">
        <w:rPr>
          <w:rFonts w:ascii="Arial" w:hAnsi="Arial" w:cs="Arial"/>
        </w:rPr>
        <w:t>opy all and paste</w:t>
      </w:r>
      <w:r w:rsidR="00F157A9">
        <w:rPr>
          <w:rFonts w:ascii="Arial" w:hAnsi="Arial" w:cs="Arial"/>
        </w:rPr>
        <w:t xml:space="preserve"> values</w:t>
      </w:r>
      <w:r w:rsidR="00287707">
        <w:rPr>
          <w:rFonts w:ascii="Arial" w:hAnsi="Arial" w:cs="Arial"/>
        </w:rPr>
        <w:t xml:space="preserve"> in a new file; select all numbers in</w:t>
      </w:r>
      <w:r w:rsidR="001663DE">
        <w:rPr>
          <w:rFonts w:ascii="Arial" w:hAnsi="Arial" w:cs="Arial"/>
        </w:rPr>
        <w:t xml:space="preserve"> the</w:t>
      </w:r>
      <w:r w:rsidR="00287707">
        <w:rPr>
          <w:rFonts w:ascii="Arial" w:hAnsi="Arial" w:cs="Arial"/>
        </w:rPr>
        <w:t xml:space="preserve"> first column and right-click the error icon; click ‘</w:t>
      </w:r>
      <w:r w:rsidR="00EF5E87">
        <w:rPr>
          <w:rFonts w:ascii="Arial" w:hAnsi="Arial" w:cs="Arial"/>
        </w:rPr>
        <w:t>Convert to N</w:t>
      </w:r>
      <w:r w:rsidR="00287707">
        <w:rPr>
          <w:rFonts w:ascii="Arial" w:hAnsi="Arial" w:cs="Arial"/>
        </w:rPr>
        <w:t>umber’; save the file as ‘</w:t>
      </w:r>
      <w:r w:rsidR="00F1686F">
        <w:rPr>
          <w:rFonts w:ascii="Arial" w:hAnsi="Arial" w:cs="Arial"/>
        </w:rPr>
        <w:t>importable_EPU_Index_ZZ</w:t>
      </w:r>
      <w:r w:rsidR="00E50ED3">
        <w:rPr>
          <w:rFonts w:ascii="Arial" w:hAnsi="Arial" w:cs="Arial"/>
        </w:rPr>
        <w:t>Z</w:t>
      </w:r>
      <w:r w:rsidR="00287707">
        <w:rPr>
          <w:rFonts w:ascii="Arial" w:hAnsi="Arial" w:cs="Arial"/>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8F9F9B1" w14:textId="77777777" w:rsidTr="005C52CB">
        <w:tc>
          <w:tcPr>
            <w:tcW w:w="1615" w:type="dxa"/>
          </w:tcPr>
          <w:p w14:paraId="720FAAA0" w14:textId="77777777" w:rsidR="00FE58D4" w:rsidRDefault="00FE58D4" w:rsidP="005C52CB">
            <w:pPr>
              <w:rPr>
                <w:rFonts w:ascii="Arial" w:hAnsi="Arial" w:cs="Arial"/>
              </w:rPr>
            </w:pPr>
            <w:r>
              <w:rPr>
                <w:rFonts w:ascii="Arial" w:hAnsi="Arial" w:cs="Arial"/>
              </w:rPr>
              <w:t xml:space="preserve">Series: </w:t>
            </w:r>
          </w:p>
        </w:tc>
        <w:tc>
          <w:tcPr>
            <w:tcW w:w="7735" w:type="dxa"/>
          </w:tcPr>
          <w:p w14:paraId="5E11B92E" w14:textId="3649D2AE" w:rsidR="00FE58D4" w:rsidRDefault="00DE7A24" w:rsidP="005C52CB">
            <w:pPr>
              <w:rPr>
                <w:rFonts w:ascii="Arial" w:hAnsi="Arial" w:cs="Arial"/>
              </w:rPr>
            </w:pPr>
            <w:r w:rsidRPr="00DE7A24">
              <w:rPr>
                <w:rFonts w:ascii="Arial" w:hAnsi="Arial" w:cs="Arial"/>
              </w:rPr>
              <w:t>Brazil News-Based EPU</w:t>
            </w:r>
          </w:p>
        </w:tc>
      </w:tr>
      <w:tr w:rsidR="00FE58D4" w14:paraId="4898797C" w14:textId="77777777" w:rsidTr="005C52CB">
        <w:tc>
          <w:tcPr>
            <w:tcW w:w="1615" w:type="dxa"/>
          </w:tcPr>
          <w:p w14:paraId="2284690C" w14:textId="77777777" w:rsidR="00FE58D4" w:rsidRDefault="00FE58D4" w:rsidP="005C52CB">
            <w:pPr>
              <w:rPr>
                <w:rFonts w:ascii="Arial" w:hAnsi="Arial" w:cs="Arial"/>
              </w:rPr>
            </w:pPr>
            <w:r>
              <w:rPr>
                <w:rFonts w:ascii="Arial" w:hAnsi="Arial" w:cs="Arial"/>
              </w:rPr>
              <w:t>Period:</w:t>
            </w:r>
          </w:p>
        </w:tc>
        <w:tc>
          <w:tcPr>
            <w:tcW w:w="7735" w:type="dxa"/>
          </w:tcPr>
          <w:p w14:paraId="4CBEA3A3" w14:textId="250FE3A3" w:rsidR="00FE58D4" w:rsidRDefault="00FE58D4" w:rsidP="005C52CB">
            <w:pPr>
              <w:rPr>
                <w:rFonts w:ascii="Arial" w:hAnsi="Arial" w:cs="Arial"/>
              </w:rPr>
            </w:pPr>
            <w:r>
              <w:rPr>
                <w:rFonts w:ascii="Arial" w:hAnsi="Arial" w:cs="Arial"/>
              </w:rPr>
              <w:t>January 1</w:t>
            </w:r>
            <w:r w:rsidR="00DE7A24">
              <w:rPr>
                <w:rFonts w:ascii="Arial" w:hAnsi="Arial" w:cs="Arial"/>
              </w:rPr>
              <w:t>991</w:t>
            </w:r>
            <w:r>
              <w:rPr>
                <w:rFonts w:ascii="Arial" w:hAnsi="Arial" w:cs="Arial"/>
              </w:rPr>
              <w:t xml:space="preserve"> to </w:t>
            </w:r>
            <w:r w:rsidR="00DE7A24">
              <w:rPr>
                <w:rFonts w:ascii="Arial" w:hAnsi="Arial" w:cs="Arial"/>
              </w:rPr>
              <w:t>September 2018</w:t>
            </w:r>
          </w:p>
        </w:tc>
      </w:tr>
    </w:tbl>
    <w:p w14:paraId="5C6C8231" w14:textId="689D9711"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7B66243" w14:textId="77777777" w:rsidTr="005C52CB">
        <w:tc>
          <w:tcPr>
            <w:tcW w:w="1615" w:type="dxa"/>
          </w:tcPr>
          <w:p w14:paraId="49CB7C59" w14:textId="77777777" w:rsidR="00FE58D4" w:rsidRDefault="00FE58D4" w:rsidP="005C52CB">
            <w:pPr>
              <w:rPr>
                <w:rFonts w:ascii="Arial" w:hAnsi="Arial" w:cs="Arial"/>
              </w:rPr>
            </w:pPr>
            <w:r>
              <w:rPr>
                <w:rFonts w:ascii="Arial" w:hAnsi="Arial" w:cs="Arial"/>
              </w:rPr>
              <w:t xml:space="preserve">Series: </w:t>
            </w:r>
          </w:p>
        </w:tc>
        <w:tc>
          <w:tcPr>
            <w:tcW w:w="7735" w:type="dxa"/>
          </w:tcPr>
          <w:p w14:paraId="1E6E476A" w14:textId="72A93941" w:rsidR="00FE58D4" w:rsidRDefault="00847A2D" w:rsidP="005C52CB">
            <w:pPr>
              <w:rPr>
                <w:rFonts w:ascii="Arial" w:hAnsi="Arial" w:cs="Arial"/>
              </w:rPr>
            </w:pPr>
            <w:r w:rsidRPr="00847A2D">
              <w:rPr>
                <w:rFonts w:ascii="Arial" w:hAnsi="Arial" w:cs="Arial"/>
              </w:rPr>
              <w:t>EPUC: Economic Policy Uncertainty Colombia</w:t>
            </w:r>
          </w:p>
        </w:tc>
      </w:tr>
      <w:tr w:rsidR="00FE58D4" w14:paraId="56C7F4E1" w14:textId="77777777" w:rsidTr="005C52CB">
        <w:tc>
          <w:tcPr>
            <w:tcW w:w="1615" w:type="dxa"/>
          </w:tcPr>
          <w:p w14:paraId="5BE96DFC" w14:textId="77777777" w:rsidR="00FE58D4" w:rsidRDefault="00FE58D4" w:rsidP="005C52CB">
            <w:pPr>
              <w:rPr>
                <w:rFonts w:ascii="Arial" w:hAnsi="Arial" w:cs="Arial"/>
              </w:rPr>
            </w:pPr>
            <w:r>
              <w:rPr>
                <w:rFonts w:ascii="Arial" w:hAnsi="Arial" w:cs="Arial"/>
              </w:rPr>
              <w:t>Period:</w:t>
            </w:r>
          </w:p>
        </w:tc>
        <w:tc>
          <w:tcPr>
            <w:tcW w:w="7735" w:type="dxa"/>
          </w:tcPr>
          <w:p w14:paraId="252D52A3" w14:textId="0095D2C7" w:rsidR="00FE58D4" w:rsidRDefault="0038673F" w:rsidP="005C52CB">
            <w:pPr>
              <w:rPr>
                <w:rFonts w:ascii="Arial" w:hAnsi="Arial" w:cs="Arial"/>
              </w:rPr>
            </w:pPr>
            <w:r>
              <w:rPr>
                <w:rFonts w:ascii="Arial" w:hAnsi="Arial" w:cs="Arial"/>
              </w:rPr>
              <w:t>March</w:t>
            </w:r>
            <w:r w:rsidR="00FE58D4">
              <w:rPr>
                <w:rFonts w:ascii="Arial" w:hAnsi="Arial" w:cs="Arial"/>
              </w:rPr>
              <w:t xml:space="preserve"> 1</w:t>
            </w:r>
            <w:r w:rsidR="007803B2">
              <w:rPr>
                <w:rFonts w:ascii="Arial" w:hAnsi="Arial" w:cs="Arial"/>
              </w:rPr>
              <w:t>994</w:t>
            </w:r>
            <w:r w:rsidR="00FE58D4">
              <w:rPr>
                <w:rFonts w:ascii="Arial" w:hAnsi="Arial" w:cs="Arial"/>
              </w:rPr>
              <w:t xml:space="preserve"> to </w:t>
            </w:r>
            <w:r w:rsidR="007803B2">
              <w:rPr>
                <w:rFonts w:ascii="Arial" w:hAnsi="Arial" w:cs="Arial"/>
              </w:rPr>
              <w:t>December 2016</w:t>
            </w:r>
          </w:p>
        </w:tc>
      </w:tr>
    </w:tbl>
    <w:p w14:paraId="6BB70DB1" w14:textId="63BFC5E9"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FCF7FCB" w14:textId="77777777" w:rsidTr="005C52CB">
        <w:tc>
          <w:tcPr>
            <w:tcW w:w="1615" w:type="dxa"/>
          </w:tcPr>
          <w:p w14:paraId="689534C9" w14:textId="77777777" w:rsidR="00FE58D4" w:rsidRDefault="00FE58D4" w:rsidP="005C52CB">
            <w:pPr>
              <w:rPr>
                <w:rFonts w:ascii="Arial" w:hAnsi="Arial" w:cs="Arial"/>
              </w:rPr>
            </w:pPr>
            <w:r>
              <w:rPr>
                <w:rFonts w:ascii="Arial" w:hAnsi="Arial" w:cs="Arial"/>
              </w:rPr>
              <w:t xml:space="preserve">Series: </w:t>
            </w:r>
          </w:p>
        </w:tc>
        <w:tc>
          <w:tcPr>
            <w:tcW w:w="7735" w:type="dxa"/>
          </w:tcPr>
          <w:p w14:paraId="3F16FC07" w14:textId="57423F38" w:rsidR="00FE58D4" w:rsidRDefault="007636CB" w:rsidP="005C52CB">
            <w:pPr>
              <w:rPr>
                <w:rFonts w:ascii="Arial" w:hAnsi="Arial" w:cs="Arial"/>
              </w:rPr>
            </w:pPr>
            <w:r w:rsidRPr="007636CB">
              <w:rPr>
                <w:rFonts w:ascii="Arial" w:hAnsi="Arial" w:cs="Arial"/>
              </w:rPr>
              <w:t>New South Ko</w:t>
            </w:r>
            <w:r>
              <w:rPr>
                <w:rFonts w:ascii="Arial" w:hAnsi="Arial" w:cs="Arial"/>
              </w:rPr>
              <w:t>r</w:t>
            </w:r>
            <w:r w:rsidRPr="007636CB">
              <w:rPr>
                <w:rFonts w:ascii="Arial" w:hAnsi="Arial" w:cs="Arial"/>
              </w:rPr>
              <w:t>ean EPU Index</w:t>
            </w:r>
          </w:p>
        </w:tc>
      </w:tr>
      <w:tr w:rsidR="00FE58D4" w14:paraId="56F723B1" w14:textId="77777777" w:rsidTr="005C52CB">
        <w:tc>
          <w:tcPr>
            <w:tcW w:w="1615" w:type="dxa"/>
          </w:tcPr>
          <w:p w14:paraId="1F0CAD36" w14:textId="77777777" w:rsidR="00FE58D4" w:rsidRDefault="00FE58D4" w:rsidP="005C52CB">
            <w:pPr>
              <w:rPr>
                <w:rFonts w:ascii="Arial" w:hAnsi="Arial" w:cs="Arial"/>
              </w:rPr>
            </w:pPr>
            <w:r>
              <w:rPr>
                <w:rFonts w:ascii="Arial" w:hAnsi="Arial" w:cs="Arial"/>
              </w:rPr>
              <w:t>Period:</w:t>
            </w:r>
          </w:p>
        </w:tc>
        <w:tc>
          <w:tcPr>
            <w:tcW w:w="7735" w:type="dxa"/>
          </w:tcPr>
          <w:p w14:paraId="445DA105" w14:textId="6502B2AD" w:rsidR="00FE58D4" w:rsidRDefault="00FE58D4" w:rsidP="005C52CB">
            <w:pPr>
              <w:rPr>
                <w:rFonts w:ascii="Arial" w:hAnsi="Arial" w:cs="Arial"/>
              </w:rPr>
            </w:pPr>
            <w:r>
              <w:rPr>
                <w:rFonts w:ascii="Arial" w:hAnsi="Arial" w:cs="Arial"/>
              </w:rPr>
              <w:t>January 1</w:t>
            </w:r>
            <w:r w:rsidR="007636CB">
              <w:rPr>
                <w:rFonts w:ascii="Arial" w:hAnsi="Arial" w:cs="Arial"/>
              </w:rPr>
              <w:t>990</w:t>
            </w:r>
            <w:r>
              <w:rPr>
                <w:rFonts w:ascii="Arial" w:hAnsi="Arial" w:cs="Arial"/>
              </w:rPr>
              <w:t xml:space="preserve"> to </w:t>
            </w:r>
            <w:r w:rsidR="007636CB">
              <w:rPr>
                <w:rFonts w:ascii="Arial" w:hAnsi="Arial" w:cs="Arial"/>
              </w:rPr>
              <w:t>July 2018</w:t>
            </w:r>
          </w:p>
        </w:tc>
      </w:tr>
    </w:tbl>
    <w:p w14:paraId="7F69EF75" w14:textId="77777777"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0E51535" w14:textId="77777777" w:rsidTr="005C52CB">
        <w:tc>
          <w:tcPr>
            <w:tcW w:w="1615" w:type="dxa"/>
          </w:tcPr>
          <w:p w14:paraId="1E144574" w14:textId="77777777" w:rsidR="00FE58D4" w:rsidRDefault="00FE58D4" w:rsidP="005C52CB">
            <w:pPr>
              <w:rPr>
                <w:rFonts w:ascii="Arial" w:hAnsi="Arial" w:cs="Arial"/>
              </w:rPr>
            </w:pPr>
            <w:r>
              <w:rPr>
                <w:rFonts w:ascii="Arial" w:hAnsi="Arial" w:cs="Arial"/>
              </w:rPr>
              <w:t xml:space="preserve">Series: </w:t>
            </w:r>
          </w:p>
        </w:tc>
        <w:tc>
          <w:tcPr>
            <w:tcW w:w="7735" w:type="dxa"/>
          </w:tcPr>
          <w:p w14:paraId="0AB946FD" w14:textId="77777777" w:rsidR="00FE58D4" w:rsidRDefault="00FE58D4" w:rsidP="005C52CB">
            <w:pPr>
              <w:rPr>
                <w:rFonts w:ascii="Arial" w:hAnsi="Arial" w:cs="Arial"/>
              </w:rPr>
            </w:pPr>
            <w:r w:rsidRPr="005A02F6">
              <w:rPr>
                <w:rFonts w:ascii="Arial" w:hAnsi="Arial" w:cs="Arial"/>
              </w:rPr>
              <w:t>Mexican Policy Uncertainty Index</w:t>
            </w:r>
          </w:p>
        </w:tc>
      </w:tr>
      <w:tr w:rsidR="00FE58D4" w14:paraId="6B5A5ECD" w14:textId="77777777" w:rsidTr="005C52CB">
        <w:tc>
          <w:tcPr>
            <w:tcW w:w="1615" w:type="dxa"/>
          </w:tcPr>
          <w:p w14:paraId="50D787EA" w14:textId="77777777" w:rsidR="00FE58D4" w:rsidRDefault="00FE58D4" w:rsidP="005C52CB">
            <w:pPr>
              <w:rPr>
                <w:rFonts w:ascii="Arial" w:hAnsi="Arial" w:cs="Arial"/>
              </w:rPr>
            </w:pPr>
            <w:r>
              <w:rPr>
                <w:rFonts w:ascii="Arial" w:hAnsi="Arial" w:cs="Arial"/>
              </w:rPr>
              <w:t>Period:</w:t>
            </w:r>
          </w:p>
        </w:tc>
        <w:tc>
          <w:tcPr>
            <w:tcW w:w="7735" w:type="dxa"/>
          </w:tcPr>
          <w:p w14:paraId="77860428" w14:textId="76113D65" w:rsidR="00FE58D4" w:rsidRDefault="00FE58D4" w:rsidP="005C52CB">
            <w:pPr>
              <w:rPr>
                <w:rFonts w:ascii="Arial" w:hAnsi="Arial" w:cs="Arial"/>
              </w:rPr>
            </w:pPr>
            <w:r>
              <w:rPr>
                <w:rFonts w:ascii="Arial" w:hAnsi="Arial" w:cs="Arial"/>
              </w:rPr>
              <w:t xml:space="preserve">January 1996 to </w:t>
            </w:r>
            <w:r w:rsidR="007636CB">
              <w:rPr>
                <w:rFonts w:ascii="Arial" w:hAnsi="Arial" w:cs="Arial"/>
              </w:rPr>
              <w:t>September 2018</w:t>
            </w:r>
          </w:p>
        </w:tc>
      </w:tr>
    </w:tbl>
    <w:p w14:paraId="175DA8C4" w14:textId="528BC344"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11E77A26" w14:textId="77777777" w:rsidTr="005C52CB">
        <w:tc>
          <w:tcPr>
            <w:tcW w:w="1615" w:type="dxa"/>
          </w:tcPr>
          <w:p w14:paraId="7F201A3A" w14:textId="77777777" w:rsidR="00FE58D4" w:rsidRDefault="00FE58D4" w:rsidP="005C52CB">
            <w:pPr>
              <w:rPr>
                <w:rFonts w:ascii="Arial" w:hAnsi="Arial" w:cs="Arial"/>
              </w:rPr>
            </w:pPr>
            <w:r>
              <w:rPr>
                <w:rFonts w:ascii="Arial" w:hAnsi="Arial" w:cs="Arial"/>
              </w:rPr>
              <w:t xml:space="preserve">Series: </w:t>
            </w:r>
          </w:p>
        </w:tc>
        <w:tc>
          <w:tcPr>
            <w:tcW w:w="7735" w:type="dxa"/>
          </w:tcPr>
          <w:p w14:paraId="0D9B17AA" w14:textId="206255FC" w:rsidR="00FE58D4" w:rsidRDefault="00F77F57" w:rsidP="005C52CB">
            <w:pPr>
              <w:rPr>
                <w:rFonts w:ascii="Arial" w:hAnsi="Arial" w:cs="Arial"/>
              </w:rPr>
            </w:pPr>
            <w:r w:rsidRPr="00F77F57">
              <w:rPr>
                <w:rFonts w:ascii="Arial" w:hAnsi="Arial" w:cs="Arial"/>
              </w:rPr>
              <w:t>News-Based Policy Uncertainty Index</w:t>
            </w:r>
          </w:p>
        </w:tc>
      </w:tr>
      <w:tr w:rsidR="00FE58D4" w14:paraId="15AA53B9" w14:textId="77777777" w:rsidTr="005C52CB">
        <w:tc>
          <w:tcPr>
            <w:tcW w:w="1615" w:type="dxa"/>
          </w:tcPr>
          <w:p w14:paraId="43E56F37" w14:textId="77777777" w:rsidR="00FE58D4" w:rsidRDefault="00FE58D4" w:rsidP="005C52CB">
            <w:pPr>
              <w:rPr>
                <w:rFonts w:ascii="Arial" w:hAnsi="Arial" w:cs="Arial"/>
              </w:rPr>
            </w:pPr>
            <w:r>
              <w:rPr>
                <w:rFonts w:ascii="Arial" w:hAnsi="Arial" w:cs="Arial"/>
              </w:rPr>
              <w:t>Period:</w:t>
            </w:r>
          </w:p>
        </w:tc>
        <w:tc>
          <w:tcPr>
            <w:tcW w:w="7735" w:type="dxa"/>
          </w:tcPr>
          <w:p w14:paraId="53E86653" w14:textId="33897B3C" w:rsidR="00FE58D4" w:rsidRDefault="00FE58D4" w:rsidP="005C52CB">
            <w:pPr>
              <w:rPr>
                <w:rFonts w:ascii="Arial" w:hAnsi="Arial" w:cs="Arial"/>
              </w:rPr>
            </w:pPr>
            <w:r>
              <w:rPr>
                <w:rFonts w:ascii="Arial" w:hAnsi="Arial" w:cs="Arial"/>
              </w:rPr>
              <w:t>January 1</w:t>
            </w:r>
            <w:r w:rsidR="00F77F57">
              <w:rPr>
                <w:rFonts w:ascii="Arial" w:hAnsi="Arial" w:cs="Arial"/>
              </w:rPr>
              <w:t>994</w:t>
            </w:r>
            <w:r>
              <w:rPr>
                <w:rFonts w:ascii="Arial" w:hAnsi="Arial" w:cs="Arial"/>
              </w:rPr>
              <w:t xml:space="preserve"> to </w:t>
            </w:r>
            <w:r w:rsidR="00F77F57">
              <w:rPr>
                <w:rFonts w:ascii="Arial" w:hAnsi="Arial" w:cs="Arial"/>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9"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77777777" w:rsidR="00CA2CA2" w:rsidRDefault="00CA2CA2" w:rsidP="00CA2CA2">
      <w:pPr>
        <w:rPr>
          <w:rFonts w:ascii="Arial" w:hAnsi="Arial" w:cs="Arial"/>
        </w:rPr>
      </w:pPr>
    </w:p>
    <w:p w14:paraId="4EAA4B35" w14:textId="336D46F4"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86193E" w:rsidP="00A84376">
      <w:pPr>
        <w:rPr>
          <w:rFonts w:ascii="Arial" w:hAnsi="Arial" w:cs="Arial"/>
        </w:rPr>
      </w:pPr>
      <w:hyperlink r:id="rId20"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86193E" w:rsidP="00A84376">
      <w:pPr>
        <w:rPr>
          <w:rFonts w:ascii="Arial" w:hAnsi="Arial" w:cs="Arial"/>
        </w:rPr>
      </w:pPr>
      <w:hyperlink r:id="rId21"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A60050" w:rsidP="00A60050">
      <w:hyperlink r:id="rId22" w:history="1">
        <w:r>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77777777" w:rsidR="00A84376" w:rsidRDefault="00A84376" w:rsidP="00C22DC2">
            <w:pPr>
              <w:rPr>
                <w:rFonts w:ascii="Arial" w:hAnsi="Arial" w:cs="Arial"/>
              </w:rPr>
            </w:pPr>
            <w:proofErr w:type="spellStart"/>
            <w:r>
              <w:rPr>
                <w:rFonts w:ascii="Arial" w:hAnsi="Arial" w:cs="Arial"/>
              </w:rPr>
              <w:t>Bloo</w:t>
            </w:r>
            <w:proofErr w:type="spellEnd"/>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0463B76C" w14:textId="77777777" w:rsidTr="00C22DC2">
        <w:tc>
          <w:tcPr>
            <w:tcW w:w="1615" w:type="dxa"/>
          </w:tcPr>
          <w:p w14:paraId="2D8E9A90" w14:textId="77777777" w:rsidR="00A84376" w:rsidRDefault="00A84376" w:rsidP="00C22DC2">
            <w:pPr>
              <w:rPr>
                <w:rFonts w:ascii="Arial" w:hAnsi="Arial" w:cs="Arial"/>
              </w:rPr>
            </w:pPr>
          </w:p>
        </w:tc>
        <w:tc>
          <w:tcPr>
            <w:tcW w:w="7735" w:type="dxa"/>
          </w:tcPr>
          <w:p w14:paraId="52CC5849" w14:textId="0AB7EB2E" w:rsidR="00A84376" w:rsidRDefault="00796645"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E5BEF" w14:textId="77777777" w:rsidR="0086193E" w:rsidRDefault="0086193E" w:rsidP="001D4FA5">
      <w:r>
        <w:separator/>
      </w:r>
    </w:p>
  </w:endnote>
  <w:endnote w:type="continuationSeparator" w:id="0">
    <w:p w14:paraId="0058FACD" w14:textId="77777777" w:rsidR="0086193E" w:rsidRDefault="0086193E"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199F8" w14:textId="77777777" w:rsidR="0086193E" w:rsidRDefault="0086193E" w:rsidP="001D4FA5">
      <w:r>
        <w:separator/>
      </w:r>
    </w:p>
  </w:footnote>
  <w:footnote w:type="continuationSeparator" w:id="0">
    <w:p w14:paraId="77BB2613" w14:textId="77777777" w:rsidR="0086193E" w:rsidRDefault="0086193E"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w:t>
      </w:r>
      <w:proofErr w:type="spellStart"/>
      <w:r>
        <w:t>Datastream</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5399E304"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A60050">
            <w:rPr>
              <w:noProof/>
            </w:rPr>
            <w:t>May 29,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0119F"/>
    <w:rsid w:val="00214F74"/>
    <w:rsid w:val="00223342"/>
    <w:rsid w:val="0023309C"/>
    <w:rsid w:val="00243249"/>
    <w:rsid w:val="00243BC4"/>
    <w:rsid w:val="00250D9D"/>
    <w:rsid w:val="00260E2B"/>
    <w:rsid w:val="002654A3"/>
    <w:rsid w:val="00267C51"/>
    <w:rsid w:val="00273ADA"/>
    <w:rsid w:val="00273F3D"/>
    <w:rsid w:val="00287707"/>
    <w:rsid w:val="002B3275"/>
    <w:rsid w:val="002B7AE5"/>
    <w:rsid w:val="002C24B4"/>
    <w:rsid w:val="002C5327"/>
    <w:rsid w:val="002E4BB9"/>
    <w:rsid w:val="002E6866"/>
    <w:rsid w:val="002E7849"/>
    <w:rsid w:val="002F5364"/>
    <w:rsid w:val="0030185C"/>
    <w:rsid w:val="00303779"/>
    <w:rsid w:val="00305834"/>
    <w:rsid w:val="003209BC"/>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A09"/>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C3507"/>
    <w:rsid w:val="004D3528"/>
    <w:rsid w:val="004D623C"/>
    <w:rsid w:val="004E2C68"/>
    <w:rsid w:val="004E31C8"/>
    <w:rsid w:val="004F6E75"/>
    <w:rsid w:val="004F7215"/>
    <w:rsid w:val="0050453E"/>
    <w:rsid w:val="005221D7"/>
    <w:rsid w:val="00527B53"/>
    <w:rsid w:val="00534CA2"/>
    <w:rsid w:val="00534F7B"/>
    <w:rsid w:val="0056241F"/>
    <w:rsid w:val="00565F17"/>
    <w:rsid w:val="00573345"/>
    <w:rsid w:val="00576CBC"/>
    <w:rsid w:val="0058029F"/>
    <w:rsid w:val="00586004"/>
    <w:rsid w:val="005A02F6"/>
    <w:rsid w:val="005A2EB3"/>
    <w:rsid w:val="005A5896"/>
    <w:rsid w:val="005B3F82"/>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50314"/>
    <w:rsid w:val="006524A9"/>
    <w:rsid w:val="00654401"/>
    <w:rsid w:val="00660E58"/>
    <w:rsid w:val="00663490"/>
    <w:rsid w:val="00666F24"/>
    <w:rsid w:val="00673488"/>
    <w:rsid w:val="00677D20"/>
    <w:rsid w:val="006A6C62"/>
    <w:rsid w:val="006B271A"/>
    <w:rsid w:val="006B47F8"/>
    <w:rsid w:val="006D6E1F"/>
    <w:rsid w:val="006E32CC"/>
    <w:rsid w:val="00700335"/>
    <w:rsid w:val="00703156"/>
    <w:rsid w:val="00706A43"/>
    <w:rsid w:val="007077B4"/>
    <w:rsid w:val="00711FA7"/>
    <w:rsid w:val="00725FC2"/>
    <w:rsid w:val="007324DF"/>
    <w:rsid w:val="00733391"/>
    <w:rsid w:val="00734206"/>
    <w:rsid w:val="00736CFA"/>
    <w:rsid w:val="007444C9"/>
    <w:rsid w:val="00750924"/>
    <w:rsid w:val="00752CD2"/>
    <w:rsid w:val="007570DA"/>
    <w:rsid w:val="00761995"/>
    <w:rsid w:val="007636CB"/>
    <w:rsid w:val="00765DC7"/>
    <w:rsid w:val="00766C80"/>
    <w:rsid w:val="00767080"/>
    <w:rsid w:val="00773C15"/>
    <w:rsid w:val="007803B2"/>
    <w:rsid w:val="00796645"/>
    <w:rsid w:val="007B15C4"/>
    <w:rsid w:val="007B3848"/>
    <w:rsid w:val="007B39C7"/>
    <w:rsid w:val="007C14E5"/>
    <w:rsid w:val="007C6F62"/>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8118C"/>
    <w:rsid w:val="00881618"/>
    <w:rsid w:val="008830AC"/>
    <w:rsid w:val="00886AAD"/>
    <w:rsid w:val="00887C2D"/>
    <w:rsid w:val="008972B0"/>
    <w:rsid w:val="008A2DEE"/>
    <w:rsid w:val="008A4849"/>
    <w:rsid w:val="008A4A63"/>
    <w:rsid w:val="008B73CF"/>
    <w:rsid w:val="008D1EBA"/>
    <w:rsid w:val="008F0BB2"/>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050"/>
    <w:rsid w:val="00A60F2B"/>
    <w:rsid w:val="00A618A0"/>
    <w:rsid w:val="00A77895"/>
    <w:rsid w:val="00A84376"/>
    <w:rsid w:val="00A9497A"/>
    <w:rsid w:val="00AA18BC"/>
    <w:rsid w:val="00AC356C"/>
    <w:rsid w:val="00AD1E18"/>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177F"/>
    <w:rsid w:val="00BB7E6D"/>
    <w:rsid w:val="00BC00A4"/>
    <w:rsid w:val="00BC1239"/>
    <w:rsid w:val="00BC1DB0"/>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430BE"/>
    <w:rsid w:val="00E479ED"/>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s://www.newyorkfed.org/research/data_indicators/term_premia.html" TargetMode="External"/><Relationship Id="rId18" Type="http://schemas.openxmlformats.org/officeDocument/2006/relationships/hyperlink" Target="http://www.policyuncertainty.com/russia_monthly.html" TargetMode="External"/><Relationship Id="rId3" Type="http://schemas.openxmlformats.org/officeDocument/2006/relationships/styles" Target="styles.xml"/><Relationship Id="rId21" Type="http://schemas.openxmlformats.org/officeDocument/2006/relationships/hyperlink" Target="https://www.philadelphiafed.org/research-and-data/real-time-center/survey-of-professional-forecasters/data-files/bill10" TargetMode="External"/><Relationship Id="rId7" Type="http://schemas.openxmlformats.org/officeDocument/2006/relationships/endnotes" Target="endnotes.xml"/><Relationship Id="rId12" Type="http://schemas.openxmlformats.org/officeDocument/2006/relationships/hyperlink" Target="https://www.currency-iso.org/dam/downloads/lists/list_one.xls" TargetMode="External"/><Relationship Id="rId17" Type="http://schemas.openxmlformats.org/officeDocument/2006/relationships/hyperlink" Target="http://www.policyuncertainty.com/mexico_monthly.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olicyuncertainty.com/korea_monthly.html" TargetMode="External"/><Relationship Id="rId20" Type="http://schemas.openxmlformats.org/officeDocument/2006/relationships/hyperlink" Target="https://www.philadelphiafed.org/research-and-data/real-time-center/survey-of-professional-forecasters/data-files/tbi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eo/2014/01/weodata/co.xls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olicyuncertainty.com/colombia_monthly.html" TargetMode="External"/><Relationship Id="rId23" Type="http://schemas.openxmlformats.org/officeDocument/2006/relationships/header" Target="header1.xml"/><Relationship Id="rId10" Type="http://schemas.openxmlformats.org/officeDocument/2006/relationships/hyperlink" Target="https://sites.google.com/site/wenxindu/research" TargetMode="External"/><Relationship Id="rId19" Type="http://schemas.openxmlformats.org/officeDocument/2006/relationships/hyperlink" Target="https://www.bis.org/statistics/cbpol.htm" TargetMode="Externa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brazil_monthly.html" TargetMode="External"/><Relationship Id="rId22" Type="http://schemas.openxmlformats.org/officeDocument/2006/relationships/hyperlink" Target="https://www.philadelphiafed.org/-/media/research-and-data/real-time-center/survey-of-professional-forecasters/spf-release-dates.txt?l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12</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418</cp:revision>
  <dcterms:created xsi:type="dcterms:W3CDTF">2018-01-20T00:33:00Z</dcterms:created>
  <dcterms:modified xsi:type="dcterms:W3CDTF">2020-05-30T00:02:00Z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