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407E2D" w14:textId="575B35D7" w:rsidR="001D4FA5" w:rsidRPr="00BF2829" w:rsidRDefault="00BC1239" w:rsidP="00BF2829">
      <w:pPr>
        <w:jc w:val="center"/>
        <w:rPr>
          <w:rFonts w:ascii="Arial" w:hAnsi="Arial" w:cs="Arial"/>
          <w:b/>
          <w:sz w:val="28"/>
        </w:rPr>
      </w:pPr>
      <w:r>
        <w:rPr>
          <w:rFonts w:ascii="Arial" w:hAnsi="Arial" w:cs="Arial"/>
          <w:b/>
          <w:sz w:val="28"/>
        </w:rPr>
        <w:t>Metad</w:t>
      </w:r>
      <w:r w:rsidR="001D4FA5" w:rsidRPr="001D4FA5">
        <w:rPr>
          <w:rFonts w:ascii="Arial" w:hAnsi="Arial" w:cs="Arial"/>
          <w:b/>
          <w:sz w:val="28"/>
        </w:rPr>
        <w:t xml:space="preserve">ata </w:t>
      </w:r>
      <w:r>
        <w:rPr>
          <w:rFonts w:ascii="Arial" w:hAnsi="Arial" w:cs="Arial"/>
          <w:b/>
          <w:sz w:val="28"/>
        </w:rPr>
        <w:t>Guide</w:t>
      </w:r>
    </w:p>
    <w:p w14:paraId="0CC98264" w14:textId="51BA3242" w:rsidR="001D4FA5" w:rsidRDefault="00EF37E1" w:rsidP="00381987">
      <w:pPr>
        <w:jc w:val="center"/>
      </w:pPr>
      <w:r>
        <w:t>for</w:t>
      </w:r>
      <w:r w:rsidR="00381987">
        <w:t xml:space="preserve"> “</w:t>
      </w:r>
      <w:r>
        <w:t>Term Premia</w:t>
      </w:r>
      <w:r w:rsidR="00EE52CD">
        <w:t xml:space="preserve"> in Emerging Markets</w:t>
      </w:r>
      <w:r w:rsidR="00381987">
        <w:t>”</w:t>
      </w:r>
      <w:r>
        <w:t xml:space="preserve"> by Pavel Solís</w:t>
      </w:r>
    </w:p>
    <w:p w14:paraId="5A073792" w14:textId="61EBD3C6" w:rsidR="00752CD2" w:rsidRDefault="00752CD2" w:rsidP="00101E00">
      <w:pPr>
        <w:rPr>
          <w:rFonts w:ascii="Arial" w:hAnsi="Arial" w:cs="Arial"/>
        </w:rPr>
      </w:pPr>
    </w:p>
    <w:p w14:paraId="2F2836CF" w14:textId="4FDF3FB2" w:rsidR="00752CD2" w:rsidRPr="001D4FA5" w:rsidRDefault="00752CD2" w:rsidP="00101E00">
      <w:pPr>
        <w:rPr>
          <w:rFonts w:ascii="Arial" w:hAnsi="Arial" w:cs="Arial"/>
        </w:rPr>
      </w:pPr>
      <w:r>
        <w:rPr>
          <w:rFonts w:ascii="Arial" w:hAnsi="Arial" w:cs="Arial"/>
        </w:rPr>
        <w:t>This file documents the data sources used in the study</w:t>
      </w:r>
      <w:r w:rsidR="00FE2094">
        <w:rPr>
          <w:rFonts w:ascii="Arial" w:hAnsi="Arial" w:cs="Arial"/>
        </w:rPr>
        <w:t xml:space="preserve">. </w:t>
      </w:r>
      <w:r w:rsidR="00382333">
        <w:rPr>
          <w:rFonts w:ascii="Arial" w:hAnsi="Arial" w:cs="Arial"/>
        </w:rPr>
        <w:t>All the data files used are in the Data folder</w:t>
      </w:r>
      <w:r w:rsidR="00CC3868">
        <w:rPr>
          <w:rFonts w:ascii="Arial" w:hAnsi="Arial" w:cs="Arial"/>
        </w:rPr>
        <w:t>, which</w:t>
      </w:r>
      <w:r w:rsidR="00382333">
        <w:rPr>
          <w:rFonts w:ascii="Arial" w:hAnsi="Arial" w:cs="Arial"/>
        </w:rPr>
        <w:t xml:space="preserve"> contains three subfolders: Raw</w:t>
      </w:r>
      <w:r w:rsidR="008711E0">
        <w:rPr>
          <w:rFonts w:ascii="Arial" w:hAnsi="Arial" w:cs="Arial"/>
        </w:rPr>
        <w:t>, Analytic</w:t>
      </w:r>
      <w:r w:rsidR="00382333">
        <w:rPr>
          <w:rFonts w:ascii="Arial" w:hAnsi="Arial" w:cs="Arial"/>
        </w:rPr>
        <w:t xml:space="preserve"> and Temp. The Raw folder contains files downloaded from other sources</w:t>
      </w:r>
      <w:r w:rsidR="009C27DC">
        <w:rPr>
          <w:rFonts w:ascii="Arial" w:hAnsi="Arial" w:cs="Arial"/>
        </w:rPr>
        <w:t xml:space="preserve">. The Analytic folder contains files created for the analysis in the paper. The </w:t>
      </w:r>
      <w:r w:rsidR="004D3528">
        <w:rPr>
          <w:rFonts w:ascii="Arial" w:hAnsi="Arial" w:cs="Arial"/>
        </w:rPr>
        <w:t xml:space="preserve">Temp folder is used for temporary or non-relevant </w:t>
      </w:r>
      <w:r w:rsidR="009C27DC">
        <w:rPr>
          <w:rFonts w:ascii="Arial" w:hAnsi="Arial" w:cs="Arial"/>
        </w:rPr>
        <w:t xml:space="preserve">files. This </w:t>
      </w:r>
      <w:r w:rsidR="00273ADA">
        <w:rPr>
          <w:rFonts w:ascii="Arial" w:hAnsi="Arial" w:cs="Arial"/>
        </w:rPr>
        <w:t>guide</w:t>
      </w:r>
      <w:r w:rsidR="009C27DC">
        <w:rPr>
          <w:rFonts w:ascii="Arial" w:hAnsi="Arial" w:cs="Arial"/>
        </w:rPr>
        <w:t xml:space="preserve"> </w:t>
      </w:r>
      <w:r w:rsidR="00FE2094">
        <w:rPr>
          <w:rFonts w:ascii="Arial" w:hAnsi="Arial" w:cs="Arial"/>
        </w:rPr>
        <w:t xml:space="preserve">describes the data files </w:t>
      </w:r>
      <w:r w:rsidR="009C27DC">
        <w:rPr>
          <w:rFonts w:ascii="Arial" w:hAnsi="Arial" w:cs="Arial"/>
        </w:rPr>
        <w:t>in both the Raw and Analytic folders</w:t>
      </w:r>
      <w:r w:rsidR="00FE2094">
        <w:rPr>
          <w:rFonts w:ascii="Arial" w:hAnsi="Arial" w:cs="Arial"/>
        </w:rPr>
        <w:t>.</w:t>
      </w:r>
    </w:p>
    <w:p w14:paraId="5D11F942" w14:textId="31B40703" w:rsidR="001D4FA5" w:rsidRDefault="001D4FA5" w:rsidP="00881618">
      <w:pPr>
        <w:rPr>
          <w:rFonts w:ascii="Arial" w:hAnsi="Arial" w:cs="Arial"/>
        </w:rPr>
      </w:pPr>
    </w:p>
    <w:p w14:paraId="627DDD79" w14:textId="77777777" w:rsidR="004405C8" w:rsidRDefault="004405C8" w:rsidP="0088161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02A94A00" w14:textId="77777777" w:rsidTr="004405C8">
        <w:tc>
          <w:tcPr>
            <w:tcW w:w="9350" w:type="dxa"/>
            <w:shd w:val="clear" w:color="auto" w:fill="D9D9D9" w:themeFill="background1" w:themeFillShade="D9"/>
          </w:tcPr>
          <w:p w14:paraId="57055561" w14:textId="33FA68A7" w:rsidR="004405C8" w:rsidRPr="004405C8" w:rsidRDefault="004405C8" w:rsidP="00881618">
            <w:pPr>
              <w:rPr>
                <w:rFonts w:ascii="Arial" w:hAnsi="Arial" w:cs="Arial"/>
                <w:b/>
                <w:sz w:val="28"/>
              </w:rPr>
            </w:pPr>
            <w:r w:rsidRPr="004405C8">
              <w:rPr>
                <w:rFonts w:ascii="Arial" w:hAnsi="Arial" w:cs="Arial"/>
                <w:b/>
                <w:sz w:val="28"/>
              </w:rPr>
              <w:t xml:space="preserve">Raw </w:t>
            </w:r>
            <w:r>
              <w:rPr>
                <w:rFonts w:ascii="Arial" w:hAnsi="Arial" w:cs="Arial"/>
                <w:b/>
                <w:sz w:val="28"/>
              </w:rPr>
              <w:t>F</w:t>
            </w:r>
            <w:r w:rsidRPr="004405C8">
              <w:rPr>
                <w:rFonts w:ascii="Arial" w:hAnsi="Arial" w:cs="Arial"/>
                <w:b/>
                <w:sz w:val="28"/>
              </w:rPr>
              <w:t>older</w:t>
            </w:r>
          </w:p>
        </w:tc>
      </w:tr>
    </w:tbl>
    <w:p w14:paraId="77FEFF0B" w14:textId="77777777" w:rsidR="004405C8" w:rsidRPr="001D4FA5" w:rsidRDefault="004405C8" w:rsidP="00881618">
      <w:pPr>
        <w:rPr>
          <w:rFonts w:ascii="Arial" w:hAnsi="Arial" w:cs="Arial"/>
        </w:rPr>
      </w:pPr>
    </w:p>
    <w:p w14:paraId="7206A6BE" w14:textId="10AEA3B7" w:rsidR="001D4FA5" w:rsidRPr="001D4FA5" w:rsidRDefault="00475754" w:rsidP="00D10E7E">
      <w:pPr>
        <w:pStyle w:val="ListParagraph"/>
        <w:numPr>
          <w:ilvl w:val="0"/>
          <w:numId w:val="1"/>
        </w:numPr>
        <w:rPr>
          <w:rFonts w:ascii="Arial" w:hAnsi="Arial" w:cs="Arial"/>
          <w:b/>
        </w:rPr>
      </w:pPr>
      <w:r>
        <w:rPr>
          <w:rFonts w:ascii="Arial" w:hAnsi="Arial" w:cs="Arial"/>
          <w:b/>
        </w:rPr>
        <w:t>Metadata for ‘</w:t>
      </w:r>
      <w:r w:rsidR="00D10E7E" w:rsidRPr="00D10E7E">
        <w:rPr>
          <w:rFonts w:ascii="Arial" w:hAnsi="Arial" w:cs="Arial"/>
          <w:b/>
        </w:rPr>
        <w:t>original_US_Yield_Curve_Data</w:t>
      </w:r>
      <w:r w:rsidR="00BA29ED" w:rsidRPr="00BA29ED">
        <w:rPr>
          <w:rFonts w:ascii="Arial" w:hAnsi="Arial" w:cs="Arial"/>
          <w:b/>
        </w:rPr>
        <w:t>.xls</w:t>
      </w:r>
      <w:r w:rsidR="003209BC">
        <w:rPr>
          <w:rFonts w:ascii="Arial" w:hAnsi="Arial" w:cs="Arial"/>
          <w:b/>
        </w:rPr>
        <w:t>x</w:t>
      </w:r>
      <w:r>
        <w:rPr>
          <w:rFonts w:ascii="Arial" w:hAnsi="Arial" w:cs="Arial"/>
          <w:b/>
        </w:rPr>
        <w:t>’</w:t>
      </w:r>
    </w:p>
    <w:p w14:paraId="7331EF21" w14:textId="5DAFA93E" w:rsidR="001D4FA5" w:rsidRDefault="001D4FA5" w:rsidP="00881618">
      <w:pPr>
        <w:rPr>
          <w:rFonts w:ascii="Arial" w:hAnsi="Arial" w:cs="Arial"/>
        </w:rPr>
      </w:pPr>
    </w:p>
    <w:p w14:paraId="36FC8ADD" w14:textId="536C31CA" w:rsidR="001D4FA5" w:rsidRDefault="00475754" w:rsidP="007E7C3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D66F95B" w14:textId="4BB876B2" w:rsidR="00475754" w:rsidRDefault="00475754" w:rsidP="00381987">
      <w:pPr>
        <w:rPr>
          <w:rFonts w:ascii="Arial" w:hAnsi="Arial" w:cs="Arial"/>
        </w:rPr>
      </w:pPr>
    </w:p>
    <w:p w14:paraId="7EAE6A0B" w14:textId="52757326" w:rsidR="007D7A4B" w:rsidRDefault="007D7A4B" w:rsidP="00381987">
      <w:pPr>
        <w:rPr>
          <w:rFonts w:ascii="Arial" w:hAnsi="Arial" w:cs="Arial"/>
        </w:rPr>
      </w:pPr>
      <w:proofErr w:type="spellStart"/>
      <w:r w:rsidRPr="007D7A4B">
        <w:rPr>
          <w:rFonts w:ascii="Arial" w:hAnsi="Arial" w:cs="Arial"/>
        </w:rPr>
        <w:t>Gürkaynak</w:t>
      </w:r>
      <w:proofErr w:type="spellEnd"/>
      <w:r w:rsidRPr="007D7A4B">
        <w:rPr>
          <w:rFonts w:ascii="Arial" w:hAnsi="Arial" w:cs="Arial"/>
        </w:rPr>
        <w:t xml:space="preserve">, </w:t>
      </w:r>
      <w:proofErr w:type="spellStart"/>
      <w:r w:rsidRPr="007D7A4B">
        <w:rPr>
          <w:rFonts w:ascii="Arial" w:hAnsi="Arial" w:cs="Arial"/>
        </w:rPr>
        <w:t>Refet</w:t>
      </w:r>
      <w:proofErr w:type="spellEnd"/>
      <w:r w:rsidRPr="007D7A4B">
        <w:rPr>
          <w:rFonts w:ascii="Arial" w:hAnsi="Arial" w:cs="Arial"/>
        </w:rPr>
        <w:t xml:space="preserve"> S., Brian P. Sack, and Jonathan H. Wright. 2007. “The U.S. Treasury Y</w:t>
      </w:r>
      <w:r w:rsidR="00847AB4">
        <w:rPr>
          <w:rFonts w:ascii="Arial" w:hAnsi="Arial" w:cs="Arial"/>
        </w:rPr>
        <w:t>ield Curve: 1961 to the Present,</w:t>
      </w:r>
      <w:r w:rsidRPr="007D7A4B">
        <w:rPr>
          <w:rFonts w:ascii="Arial" w:hAnsi="Arial" w:cs="Arial"/>
        </w:rPr>
        <w:t xml:space="preserve">” </w:t>
      </w:r>
      <w:r w:rsidRPr="007D7A4B">
        <w:rPr>
          <w:rFonts w:ascii="Arial" w:hAnsi="Arial" w:cs="Arial"/>
          <w:i/>
        </w:rPr>
        <w:t xml:space="preserve">Journal of Monetary Economics </w:t>
      </w:r>
      <w:r w:rsidRPr="007D7A4B">
        <w:rPr>
          <w:rFonts w:ascii="Arial" w:hAnsi="Arial" w:cs="Arial"/>
        </w:rPr>
        <w:t>54 (8): 2291–2304.</w:t>
      </w:r>
    </w:p>
    <w:p w14:paraId="501E67F1" w14:textId="77777777" w:rsidR="00D10E7E" w:rsidRPr="00381987" w:rsidRDefault="00D10E7E" w:rsidP="00381987">
      <w:pPr>
        <w:rPr>
          <w:rFonts w:ascii="Arial" w:hAnsi="Arial" w:cs="Arial"/>
        </w:rPr>
      </w:pPr>
    </w:p>
    <w:p w14:paraId="79164608" w14:textId="77777777" w:rsidR="00BA29ED" w:rsidRDefault="00BA29ED" w:rsidP="007E7C30">
      <w:pPr>
        <w:pStyle w:val="ListParagraph"/>
        <w:numPr>
          <w:ilvl w:val="0"/>
          <w:numId w:val="2"/>
        </w:numPr>
        <w:rPr>
          <w:rFonts w:ascii="Arial" w:hAnsi="Arial" w:cs="Arial"/>
        </w:rPr>
      </w:pPr>
      <w:r>
        <w:rPr>
          <w:rFonts w:ascii="Arial" w:hAnsi="Arial" w:cs="Arial"/>
        </w:rPr>
        <w:t>Accessing the data</w:t>
      </w:r>
      <w:r w:rsidR="00F348AB">
        <w:rPr>
          <w:rFonts w:ascii="Arial" w:hAnsi="Arial" w:cs="Arial"/>
        </w:rPr>
        <w:t>:</w:t>
      </w:r>
    </w:p>
    <w:p w14:paraId="5D3202E3" w14:textId="77777777" w:rsidR="00A011A3" w:rsidRDefault="00A011A3" w:rsidP="00BA29ED">
      <w:pPr>
        <w:rPr>
          <w:rFonts w:ascii="Arial" w:hAnsi="Arial" w:cs="Arial"/>
        </w:rPr>
      </w:pPr>
    </w:p>
    <w:p w14:paraId="53A5F510" w14:textId="14795984" w:rsidR="00F348AB" w:rsidRPr="00BA29ED" w:rsidRDefault="00A011A3" w:rsidP="00A011A3">
      <w:pPr>
        <w:rPr>
          <w:rFonts w:ascii="Arial" w:hAnsi="Arial" w:cs="Arial"/>
        </w:rPr>
      </w:pPr>
      <w:r>
        <w:rPr>
          <w:rFonts w:ascii="Arial" w:hAnsi="Arial" w:cs="Arial"/>
        </w:rPr>
        <w:t>The data file named ‘</w:t>
      </w:r>
      <w:r w:rsidRPr="00BA29ED">
        <w:rPr>
          <w:rFonts w:ascii="Arial" w:hAnsi="Arial" w:cs="Arial"/>
        </w:rPr>
        <w:t>feds200628.xls</w:t>
      </w:r>
      <w:r>
        <w:rPr>
          <w:rFonts w:ascii="Arial" w:hAnsi="Arial" w:cs="Arial"/>
        </w:rPr>
        <w:t xml:space="preserve">’ </w:t>
      </w:r>
      <w:r w:rsidR="00BA29ED">
        <w:rPr>
          <w:rFonts w:ascii="Arial" w:hAnsi="Arial" w:cs="Arial"/>
        </w:rPr>
        <w:t xml:space="preserve">with daily US yield curve data </w:t>
      </w:r>
      <w:r>
        <w:rPr>
          <w:rFonts w:ascii="Arial" w:hAnsi="Arial" w:cs="Arial"/>
        </w:rPr>
        <w:t xml:space="preserve">was downloaded on </w:t>
      </w:r>
      <w:r w:rsidR="009D4DC4" w:rsidRPr="009D4DC4">
        <w:rPr>
          <w:rFonts w:ascii="Arial" w:hAnsi="Arial" w:cs="Arial"/>
          <w:highlight w:val="yellow"/>
        </w:rPr>
        <w:t>March 3, 2019</w:t>
      </w:r>
      <w:r>
        <w:rPr>
          <w:rFonts w:ascii="Arial" w:hAnsi="Arial" w:cs="Arial"/>
        </w:rPr>
        <w:t xml:space="preserve"> from</w:t>
      </w:r>
    </w:p>
    <w:p w14:paraId="60D7EA7B" w14:textId="438839E1" w:rsidR="00BA29ED" w:rsidRDefault="009C0B00" w:rsidP="007D7A4B">
      <w:pPr>
        <w:rPr>
          <w:rFonts w:ascii="Arial" w:hAnsi="Arial" w:cs="Arial"/>
        </w:rPr>
      </w:pPr>
      <w:hyperlink r:id="rId8" w:history="1">
        <w:r w:rsidR="007D7A4B" w:rsidRPr="00A4470C">
          <w:rPr>
            <w:rStyle w:val="Hyperlink"/>
            <w:rFonts w:ascii="Arial" w:hAnsi="Arial" w:cs="Arial"/>
          </w:rPr>
          <w:t>https://www.federalreserve.gov/pubs/feds/2006/200628/200628abs.html</w:t>
        </w:r>
      </w:hyperlink>
    </w:p>
    <w:p w14:paraId="4CF01C88" w14:textId="700A8C41" w:rsidR="00FB36FB" w:rsidRDefault="001E6F31" w:rsidP="006B271A">
      <w:pPr>
        <w:rPr>
          <w:rFonts w:ascii="Arial" w:hAnsi="Arial" w:cs="Arial"/>
        </w:rPr>
      </w:pPr>
      <w:r>
        <w:rPr>
          <w:rFonts w:ascii="Arial" w:hAnsi="Arial" w:cs="Arial"/>
        </w:rPr>
        <w:t>The first time you open the file an Excel alert message will appear saying that the file format and extension don’t match, click on ‘Yes’ to open it.</w:t>
      </w:r>
      <w:r w:rsidR="006B271A">
        <w:rPr>
          <w:rFonts w:ascii="Arial" w:hAnsi="Arial" w:cs="Arial"/>
        </w:rPr>
        <w:t xml:space="preserve"> </w:t>
      </w:r>
      <w:r w:rsidR="00CF6162">
        <w:rPr>
          <w:rFonts w:ascii="Arial" w:hAnsi="Arial" w:cs="Arial"/>
        </w:rPr>
        <w:t>S</w:t>
      </w:r>
      <w:r w:rsidR="006B271A">
        <w:rPr>
          <w:rFonts w:ascii="Arial" w:hAnsi="Arial" w:cs="Arial"/>
        </w:rPr>
        <w:t>ave</w:t>
      </w:r>
      <w:r w:rsidR="00CF6162">
        <w:rPr>
          <w:rFonts w:ascii="Arial" w:hAnsi="Arial" w:cs="Arial"/>
        </w:rPr>
        <w:t xml:space="preserve"> the file</w:t>
      </w:r>
      <w:r w:rsidR="006B271A">
        <w:rPr>
          <w:rFonts w:ascii="Arial" w:hAnsi="Arial" w:cs="Arial"/>
        </w:rPr>
        <w:t xml:space="preserve"> with name </w:t>
      </w:r>
      <w:r w:rsidR="006B271A" w:rsidRPr="006B271A">
        <w:rPr>
          <w:rFonts w:ascii="Arial" w:hAnsi="Arial" w:cs="Arial"/>
        </w:rPr>
        <w:t>‘</w:t>
      </w:r>
      <w:proofErr w:type="spellStart"/>
      <w:r w:rsidR="006B271A" w:rsidRPr="006B271A">
        <w:rPr>
          <w:rFonts w:ascii="Arial" w:hAnsi="Arial" w:cs="Arial"/>
        </w:rPr>
        <w:t>original_US_Yield_Curve_Data</w:t>
      </w:r>
      <w:proofErr w:type="spellEnd"/>
      <w:r w:rsidR="006B271A" w:rsidRPr="006B271A">
        <w:rPr>
          <w:rFonts w:ascii="Arial" w:hAnsi="Arial" w:cs="Arial"/>
        </w:rPr>
        <w:t>’</w:t>
      </w:r>
      <w:r w:rsidR="006B271A">
        <w:rPr>
          <w:rFonts w:ascii="Arial" w:hAnsi="Arial" w:cs="Arial"/>
        </w:rPr>
        <w:t xml:space="preserve"> and</w:t>
      </w:r>
      <w:r>
        <w:rPr>
          <w:rFonts w:ascii="Arial" w:hAnsi="Arial" w:cs="Arial"/>
        </w:rPr>
        <w:t xml:space="preserve"> extension </w:t>
      </w:r>
      <w:r w:rsidR="006B271A">
        <w:rPr>
          <w:rFonts w:ascii="Arial" w:hAnsi="Arial" w:cs="Arial"/>
        </w:rPr>
        <w:t>‘</w:t>
      </w:r>
      <w:r>
        <w:rPr>
          <w:rFonts w:ascii="Arial" w:hAnsi="Arial" w:cs="Arial"/>
        </w:rPr>
        <w:t>.</w:t>
      </w:r>
      <w:proofErr w:type="spellStart"/>
      <w:r>
        <w:rPr>
          <w:rFonts w:ascii="Arial" w:hAnsi="Arial" w:cs="Arial"/>
        </w:rPr>
        <w:t>xlsx</w:t>
      </w:r>
      <w:proofErr w:type="spellEnd"/>
      <w:r w:rsidR="006B271A">
        <w:rPr>
          <w:rFonts w:ascii="Arial" w:hAnsi="Arial" w:cs="Arial"/>
        </w:rPr>
        <w:t>’.</w:t>
      </w:r>
    </w:p>
    <w:p w14:paraId="742E43CD" w14:textId="510E9507" w:rsidR="00FB36FB" w:rsidRPr="007D7A4B" w:rsidRDefault="00FB36FB" w:rsidP="007D7A4B">
      <w:pPr>
        <w:rPr>
          <w:rFonts w:ascii="Arial" w:hAnsi="Arial" w:cs="Arial"/>
        </w:rPr>
      </w:pPr>
    </w:p>
    <w:p w14:paraId="5E6955B5" w14:textId="7A74E4AD" w:rsidR="001D4FA5" w:rsidRPr="00474616" w:rsidRDefault="00C74D2F" w:rsidP="00881618">
      <w:pPr>
        <w:pStyle w:val="ListParagraph"/>
        <w:numPr>
          <w:ilvl w:val="0"/>
          <w:numId w:val="2"/>
        </w:numPr>
        <w:rPr>
          <w:rFonts w:ascii="Arial" w:hAnsi="Arial" w:cs="Arial"/>
        </w:rPr>
      </w:pPr>
      <w:r>
        <w:rPr>
          <w:rFonts w:ascii="Arial" w:hAnsi="Arial" w:cs="Arial"/>
        </w:rPr>
        <w:t>Additional information:</w:t>
      </w:r>
    </w:p>
    <w:p w14:paraId="603A5A7B" w14:textId="15924376" w:rsidR="00654401" w:rsidRDefault="00654401"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D348F9" w14:paraId="1B7BACDB" w14:textId="77777777" w:rsidTr="00D348F9">
        <w:tc>
          <w:tcPr>
            <w:tcW w:w="1615" w:type="dxa"/>
          </w:tcPr>
          <w:p w14:paraId="605AF3B9" w14:textId="3D29B3C3" w:rsidR="00D348F9" w:rsidRDefault="00D348F9" w:rsidP="00881618">
            <w:pPr>
              <w:rPr>
                <w:rFonts w:ascii="Arial" w:hAnsi="Arial" w:cs="Arial"/>
              </w:rPr>
            </w:pPr>
            <w:r>
              <w:rPr>
                <w:rFonts w:ascii="Arial" w:hAnsi="Arial" w:cs="Arial"/>
              </w:rPr>
              <w:t xml:space="preserve">Series: </w:t>
            </w:r>
          </w:p>
        </w:tc>
        <w:tc>
          <w:tcPr>
            <w:tcW w:w="7735" w:type="dxa"/>
          </w:tcPr>
          <w:p w14:paraId="1C44EE6E" w14:textId="07876486" w:rsidR="00D348F9" w:rsidRDefault="004029E4" w:rsidP="00881618">
            <w:pPr>
              <w:rPr>
                <w:rFonts w:ascii="Arial" w:hAnsi="Arial" w:cs="Arial"/>
              </w:rPr>
            </w:pPr>
            <w:r w:rsidRPr="004029E4">
              <w:rPr>
                <w:rFonts w:ascii="Arial" w:hAnsi="Arial" w:cs="Arial"/>
              </w:rPr>
              <w:t>BETA0</w:t>
            </w:r>
            <w:r>
              <w:rPr>
                <w:rFonts w:ascii="Arial" w:hAnsi="Arial" w:cs="Arial"/>
              </w:rPr>
              <w:t xml:space="preserve">, </w:t>
            </w:r>
            <w:r w:rsidRPr="004029E4">
              <w:rPr>
                <w:rFonts w:ascii="Arial" w:hAnsi="Arial" w:cs="Arial"/>
              </w:rPr>
              <w:t>BETA1</w:t>
            </w:r>
            <w:r>
              <w:rPr>
                <w:rFonts w:ascii="Arial" w:hAnsi="Arial" w:cs="Arial"/>
              </w:rPr>
              <w:t xml:space="preserve">, </w:t>
            </w:r>
            <w:r w:rsidRPr="004029E4">
              <w:rPr>
                <w:rFonts w:ascii="Arial" w:hAnsi="Arial" w:cs="Arial"/>
              </w:rPr>
              <w:t>BETA2</w:t>
            </w:r>
            <w:r>
              <w:rPr>
                <w:rFonts w:ascii="Arial" w:hAnsi="Arial" w:cs="Arial"/>
              </w:rPr>
              <w:t xml:space="preserve">, </w:t>
            </w:r>
            <w:r w:rsidRPr="004029E4">
              <w:rPr>
                <w:rFonts w:ascii="Arial" w:hAnsi="Arial" w:cs="Arial"/>
              </w:rPr>
              <w:t>BETA3</w:t>
            </w:r>
            <w:r>
              <w:rPr>
                <w:rFonts w:ascii="Arial" w:hAnsi="Arial" w:cs="Arial"/>
              </w:rPr>
              <w:t xml:space="preserve">, </w:t>
            </w:r>
            <w:r w:rsidRPr="004029E4">
              <w:rPr>
                <w:rFonts w:ascii="Arial" w:hAnsi="Arial" w:cs="Arial"/>
              </w:rPr>
              <w:t>TAU1</w:t>
            </w:r>
            <w:r>
              <w:rPr>
                <w:rFonts w:ascii="Arial" w:hAnsi="Arial" w:cs="Arial"/>
              </w:rPr>
              <w:t xml:space="preserve">, </w:t>
            </w:r>
            <w:r w:rsidRPr="004029E4">
              <w:rPr>
                <w:rFonts w:ascii="Arial" w:hAnsi="Arial" w:cs="Arial"/>
              </w:rPr>
              <w:t>TAU2</w:t>
            </w:r>
          </w:p>
        </w:tc>
      </w:tr>
      <w:tr w:rsidR="00D348F9" w14:paraId="5AA9FADC" w14:textId="77777777" w:rsidTr="00D348F9">
        <w:tc>
          <w:tcPr>
            <w:tcW w:w="1615" w:type="dxa"/>
          </w:tcPr>
          <w:p w14:paraId="72A31E8E" w14:textId="72234CB1" w:rsidR="00D348F9" w:rsidRDefault="00D348F9" w:rsidP="00D348F9">
            <w:pPr>
              <w:rPr>
                <w:rFonts w:ascii="Arial" w:hAnsi="Arial" w:cs="Arial"/>
              </w:rPr>
            </w:pPr>
            <w:r>
              <w:rPr>
                <w:rFonts w:ascii="Arial" w:hAnsi="Arial" w:cs="Arial"/>
              </w:rPr>
              <w:t>Description:</w:t>
            </w:r>
          </w:p>
        </w:tc>
        <w:tc>
          <w:tcPr>
            <w:tcW w:w="7735" w:type="dxa"/>
          </w:tcPr>
          <w:p w14:paraId="76D814FC" w14:textId="740D4F73" w:rsidR="00D348F9" w:rsidRDefault="004029E4" w:rsidP="00881618">
            <w:pPr>
              <w:rPr>
                <w:rFonts w:ascii="Arial" w:hAnsi="Arial" w:cs="Arial"/>
              </w:rPr>
            </w:pPr>
            <w:r>
              <w:rPr>
                <w:rFonts w:ascii="Arial" w:hAnsi="Arial" w:cs="Arial"/>
              </w:rPr>
              <w:t xml:space="preserve">Estimated parameters </w:t>
            </w:r>
            <w:r w:rsidR="008A4849">
              <w:rPr>
                <w:rFonts w:ascii="Arial" w:hAnsi="Arial" w:cs="Arial"/>
              </w:rPr>
              <w:t>for the Nelson-Siegel-</w:t>
            </w:r>
            <w:proofErr w:type="spellStart"/>
            <w:r w:rsidR="008A4849">
              <w:rPr>
                <w:rFonts w:ascii="Arial" w:hAnsi="Arial" w:cs="Arial"/>
              </w:rPr>
              <w:t>Svensson</w:t>
            </w:r>
            <w:proofErr w:type="spellEnd"/>
            <w:r w:rsidR="000964A5">
              <w:rPr>
                <w:rFonts w:ascii="Arial" w:hAnsi="Arial" w:cs="Arial"/>
              </w:rPr>
              <w:t xml:space="preserve"> (NSS)</w:t>
            </w:r>
            <w:r w:rsidR="008A4849">
              <w:rPr>
                <w:rFonts w:ascii="Arial" w:hAnsi="Arial" w:cs="Arial"/>
              </w:rPr>
              <w:t xml:space="preserve"> model</w:t>
            </w:r>
          </w:p>
        </w:tc>
      </w:tr>
      <w:tr w:rsidR="00D348F9" w14:paraId="0BCDE95E" w14:textId="77777777" w:rsidTr="00D348F9">
        <w:tc>
          <w:tcPr>
            <w:tcW w:w="1615" w:type="dxa"/>
          </w:tcPr>
          <w:p w14:paraId="4609B8BE" w14:textId="3190A4EF" w:rsidR="00D348F9" w:rsidRDefault="00D348F9" w:rsidP="00D348F9">
            <w:pPr>
              <w:rPr>
                <w:rFonts w:ascii="Arial" w:hAnsi="Arial" w:cs="Arial"/>
              </w:rPr>
            </w:pPr>
          </w:p>
        </w:tc>
        <w:tc>
          <w:tcPr>
            <w:tcW w:w="7735" w:type="dxa"/>
          </w:tcPr>
          <w:p w14:paraId="27B7B233" w14:textId="2C5F178E" w:rsidR="008A4849" w:rsidRDefault="008A4849" w:rsidP="00D348F9">
            <w:pPr>
              <w:rPr>
                <w:rFonts w:ascii="Arial" w:hAnsi="Arial" w:cs="Arial"/>
              </w:rPr>
            </w:pPr>
            <w:r>
              <w:rPr>
                <w:rFonts w:ascii="Arial" w:hAnsi="Arial" w:cs="Arial"/>
              </w:rPr>
              <w:t xml:space="preserve">The estimated values are </w:t>
            </w:r>
            <w:r w:rsidR="00414842">
              <w:rPr>
                <w:rFonts w:ascii="Arial" w:hAnsi="Arial" w:cs="Arial"/>
              </w:rPr>
              <w:t xml:space="preserve">substituted in the </w:t>
            </w:r>
            <w:r w:rsidR="000964A5">
              <w:rPr>
                <w:rFonts w:ascii="Arial" w:hAnsi="Arial" w:cs="Arial"/>
              </w:rPr>
              <w:t>NSS</w:t>
            </w:r>
            <w:r w:rsidR="00414842">
              <w:rPr>
                <w:rFonts w:ascii="Arial" w:hAnsi="Arial" w:cs="Arial"/>
              </w:rPr>
              <w:t xml:space="preserve"> model</w:t>
            </w:r>
            <w:r>
              <w:rPr>
                <w:rFonts w:ascii="Arial" w:hAnsi="Arial" w:cs="Arial"/>
              </w:rPr>
              <w:t xml:space="preserve"> to generate (continuously compounded) z</w:t>
            </w:r>
            <w:r w:rsidRPr="00D348F9">
              <w:rPr>
                <w:rFonts w:ascii="Arial" w:hAnsi="Arial" w:cs="Arial"/>
              </w:rPr>
              <w:t>ero-coupon yi</w:t>
            </w:r>
            <w:r>
              <w:rPr>
                <w:rFonts w:ascii="Arial" w:hAnsi="Arial" w:cs="Arial"/>
              </w:rPr>
              <w:t>elds for different maturities</w:t>
            </w:r>
            <w:r w:rsidR="009F5587">
              <w:rPr>
                <w:rFonts w:ascii="Arial" w:hAnsi="Arial" w:cs="Arial"/>
              </w:rPr>
              <w:t>, including those not reported in the original dataset</w:t>
            </w:r>
            <w:r w:rsidR="00414842">
              <w:rPr>
                <w:rFonts w:ascii="Arial" w:hAnsi="Arial" w:cs="Arial"/>
              </w:rPr>
              <w:t xml:space="preserve"> (e.g. for 3 months or 6 months)</w:t>
            </w:r>
            <w:r>
              <w:rPr>
                <w:rFonts w:ascii="Arial" w:hAnsi="Arial" w:cs="Arial"/>
              </w:rPr>
              <w:t>.</w:t>
            </w:r>
          </w:p>
          <w:p w14:paraId="5179FA40" w14:textId="7B32465D" w:rsidR="00D348F9" w:rsidRDefault="00617586" w:rsidP="00D348F9">
            <w:pPr>
              <w:rPr>
                <w:rFonts w:ascii="Arial" w:hAnsi="Arial" w:cs="Arial"/>
              </w:rPr>
            </w:pPr>
            <w:r>
              <w:rPr>
                <w:rFonts w:ascii="Arial" w:hAnsi="Arial" w:cs="Arial"/>
              </w:rPr>
              <w:t>Every day after fitting the curve to off-the-run U</w:t>
            </w:r>
            <w:r w:rsidR="00414842">
              <w:rPr>
                <w:rFonts w:ascii="Arial" w:hAnsi="Arial" w:cs="Arial"/>
              </w:rPr>
              <w:t>.</w:t>
            </w:r>
            <w:r>
              <w:rPr>
                <w:rFonts w:ascii="Arial" w:hAnsi="Arial" w:cs="Arial"/>
              </w:rPr>
              <w:t>S</w:t>
            </w:r>
            <w:r w:rsidR="00414842">
              <w:rPr>
                <w:rFonts w:ascii="Arial" w:hAnsi="Arial" w:cs="Arial"/>
              </w:rPr>
              <w:t>.</w:t>
            </w:r>
            <w:r>
              <w:rPr>
                <w:rFonts w:ascii="Arial" w:hAnsi="Arial" w:cs="Arial"/>
              </w:rPr>
              <w:t xml:space="preserve"> Treasury bonds with the </w:t>
            </w:r>
            <w:r w:rsidR="000964A5">
              <w:rPr>
                <w:rFonts w:ascii="Arial" w:hAnsi="Arial" w:cs="Arial"/>
              </w:rPr>
              <w:t>NSS</w:t>
            </w:r>
            <w:r>
              <w:rPr>
                <w:rFonts w:ascii="Arial" w:hAnsi="Arial" w:cs="Arial"/>
              </w:rPr>
              <w:t xml:space="preserve"> model, the </w:t>
            </w:r>
            <w:r w:rsidR="0082170B">
              <w:rPr>
                <w:rFonts w:ascii="Arial" w:hAnsi="Arial" w:cs="Arial"/>
              </w:rPr>
              <w:t xml:space="preserve">(zero coupon, par, forward) </w:t>
            </w:r>
            <w:r>
              <w:rPr>
                <w:rFonts w:ascii="Arial" w:hAnsi="Arial" w:cs="Arial"/>
              </w:rPr>
              <w:t>yield</w:t>
            </w:r>
            <w:r w:rsidR="00414842">
              <w:rPr>
                <w:rFonts w:ascii="Arial" w:hAnsi="Arial" w:cs="Arial"/>
              </w:rPr>
              <w:t xml:space="preserve"> curve is reported</w:t>
            </w:r>
            <w:r w:rsidR="00C03B9C">
              <w:rPr>
                <w:rFonts w:ascii="Arial" w:hAnsi="Arial" w:cs="Arial"/>
              </w:rPr>
              <w:t xml:space="preserve"> with maturities up to 30 years (starting in </w:t>
            </w:r>
            <w:r w:rsidR="00087151">
              <w:rPr>
                <w:rFonts w:ascii="Arial" w:hAnsi="Arial" w:cs="Arial"/>
              </w:rPr>
              <w:t xml:space="preserve">1985; </w:t>
            </w:r>
            <w:r w:rsidR="00267C51">
              <w:rPr>
                <w:rFonts w:ascii="Arial" w:hAnsi="Arial" w:cs="Arial"/>
              </w:rPr>
              <w:t xml:space="preserve">although </w:t>
            </w:r>
            <w:r w:rsidR="00087151">
              <w:rPr>
                <w:rFonts w:ascii="Arial" w:hAnsi="Arial" w:cs="Arial"/>
              </w:rPr>
              <w:t xml:space="preserve">the data goes back to 1961 but with maturities </w:t>
            </w:r>
            <w:r w:rsidR="009F0B45">
              <w:rPr>
                <w:rFonts w:ascii="Arial" w:hAnsi="Arial" w:cs="Arial"/>
              </w:rPr>
              <w:t xml:space="preserve">of </w:t>
            </w:r>
            <w:r w:rsidR="00087151">
              <w:rPr>
                <w:rFonts w:ascii="Arial" w:hAnsi="Arial" w:cs="Arial"/>
              </w:rPr>
              <w:t>less than</w:t>
            </w:r>
            <w:r w:rsidR="00F75AA4">
              <w:rPr>
                <w:rFonts w:ascii="Arial" w:hAnsi="Arial" w:cs="Arial"/>
              </w:rPr>
              <w:t xml:space="preserve"> 30 years</w:t>
            </w:r>
            <w:r w:rsidR="00A26F50">
              <w:rPr>
                <w:rFonts w:ascii="Arial" w:hAnsi="Arial" w:cs="Arial"/>
              </w:rPr>
              <w:t>)</w:t>
            </w:r>
            <w:r w:rsidR="00087151">
              <w:rPr>
                <w:rFonts w:ascii="Arial" w:hAnsi="Arial" w:cs="Arial"/>
              </w:rPr>
              <w:t>.</w:t>
            </w:r>
          </w:p>
          <w:p w14:paraId="7E011D4C" w14:textId="7A3D96A1" w:rsidR="0081170B" w:rsidRDefault="0081170B" w:rsidP="00D348F9">
            <w:pPr>
              <w:rPr>
                <w:rFonts w:ascii="Arial" w:hAnsi="Arial" w:cs="Arial"/>
              </w:rPr>
            </w:pPr>
            <w:r>
              <w:rPr>
                <w:rFonts w:ascii="Arial" w:hAnsi="Arial" w:cs="Arial"/>
              </w:rPr>
              <w:t>The latest available date is shown at the top</w:t>
            </w:r>
            <w:r w:rsidR="001F2757">
              <w:rPr>
                <w:rFonts w:ascii="Arial" w:hAnsi="Arial" w:cs="Arial"/>
              </w:rPr>
              <w:t>.</w:t>
            </w:r>
          </w:p>
        </w:tc>
      </w:tr>
      <w:tr w:rsidR="00D348F9" w14:paraId="38355C3A" w14:textId="77777777" w:rsidTr="00D348F9">
        <w:tc>
          <w:tcPr>
            <w:tcW w:w="1615" w:type="dxa"/>
          </w:tcPr>
          <w:p w14:paraId="757E7F41" w14:textId="4CA82DDC" w:rsidR="00D348F9" w:rsidRDefault="00D348F9" w:rsidP="00D348F9">
            <w:pPr>
              <w:rPr>
                <w:rFonts w:ascii="Arial" w:hAnsi="Arial" w:cs="Arial"/>
              </w:rPr>
            </w:pPr>
            <w:r>
              <w:rPr>
                <w:rFonts w:ascii="Arial" w:hAnsi="Arial" w:cs="Arial"/>
              </w:rPr>
              <w:t>Units:</w:t>
            </w:r>
          </w:p>
        </w:tc>
        <w:tc>
          <w:tcPr>
            <w:tcW w:w="7735" w:type="dxa"/>
          </w:tcPr>
          <w:p w14:paraId="10E4E517" w14:textId="50C2956D" w:rsidR="00D348F9" w:rsidRDefault="004029E4" w:rsidP="00D348F9">
            <w:pPr>
              <w:rPr>
                <w:rFonts w:ascii="Arial" w:hAnsi="Arial" w:cs="Arial"/>
              </w:rPr>
            </w:pPr>
            <w:r>
              <w:rPr>
                <w:rFonts w:ascii="Arial" w:hAnsi="Arial" w:cs="Arial"/>
              </w:rPr>
              <w:t>Levels</w:t>
            </w:r>
            <w:r w:rsidR="00CD035E">
              <w:rPr>
                <w:rFonts w:ascii="Arial" w:hAnsi="Arial" w:cs="Arial"/>
              </w:rPr>
              <w:t xml:space="preserve"> but</w:t>
            </w:r>
            <w:r>
              <w:rPr>
                <w:rFonts w:ascii="Arial" w:hAnsi="Arial" w:cs="Arial"/>
              </w:rPr>
              <w:t xml:space="preserve"> generate </w:t>
            </w:r>
            <w:r w:rsidRPr="00D348F9">
              <w:rPr>
                <w:rFonts w:ascii="Arial" w:hAnsi="Arial" w:cs="Arial"/>
              </w:rPr>
              <w:t>yi</w:t>
            </w:r>
            <w:r>
              <w:rPr>
                <w:rFonts w:ascii="Arial" w:hAnsi="Arial" w:cs="Arial"/>
              </w:rPr>
              <w:t>elds in p</w:t>
            </w:r>
            <w:r w:rsidR="00D348F9">
              <w:rPr>
                <w:rFonts w:ascii="Arial" w:hAnsi="Arial" w:cs="Arial"/>
              </w:rPr>
              <w:t>ercentage</w:t>
            </w:r>
            <w:r w:rsidR="00B67BDB">
              <w:rPr>
                <w:rFonts w:ascii="Arial" w:hAnsi="Arial" w:cs="Arial"/>
              </w:rPr>
              <w:t>s</w:t>
            </w:r>
          </w:p>
        </w:tc>
      </w:tr>
      <w:tr w:rsidR="00D348F9" w14:paraId="1613E470" w14:textId="77777777" w:rsidTr="00D348F9">
        <w:tc>
          <w:tcPr>
            <w:tcW w:w="1615" w:type="dxa"/>
          </w:tcPr>
          <w:p w14:paraId="721FF1BD" w14:textId="3438EB17" w:rsidR="00D348F9" w:rsidRDefault="00D348F9" w:rsidP="00D348F9">
            <w:pPr>
              <w:rPr>
                <w:rFonts w:ascii="Arial" w:hAnsi="Arial" w:cs="Arial"/>
              </w:rPr>
            </w:pPr>
            <w:r>
              <w:rPr>
                <w:rFonts w:ascii="Arial" w:hAnsi="Arial" w:cs="Arial"/>
              </w:rPr>
              <w:t>Period:</w:t>
            </w:r>
          </w:p>
        </w:tc>
        <w:tc>
          <w:tcPr>
            <w:tcW w:w="7735" w:type="dxa"/>
          </w:tcPr>
          <w:p w14:paraId="4E89C33D" w14:textId="16DB0A01" w:rsidR="00D348F9" w:rsidRDefault="002F5364" w:rsidP="00D348F9">
            <w:pPr>
              <w:rPr>
                <w:rFonts w:ascii="Arial" w:hAnsi="Arial" w:cs="Arial"/>
              </w:rPr>
            </w:pPr>
            <w:r>
              <w:rPr>
                <w:rFonts w:ascii="Arial" w:hAnsi="Arial" w:cs="Arial"/>
              </w:rPr>
              <w:t>January 200</w:t>
            </w:r>
            <w:r w:rsidR="00BF2F10">
              <w:rPr>
                <w:rFonts w:ascii="Arial" w:hAnsi="Arial" w:cs="Arial"/>
              </w:rPr>
              <w:t>0</w:t>
            </w:r>
            <w:r w:rsidR="004E31C8">
              <w:rPr>
                <w:rFonts w:ascii="Arial" w:hAnsi="Arial" w:cs="Arial"/>
              </w:rPr>
              <w:t xml:space="preserve"> </w:t>
            </w:r>
            <w:r w:rsidR="00D348F9">
              <w:rPr>
                <w:rFonts w:ascii="Arial" w:hAnsi="Arial" w:cs="Arial"/>
              </w:rPr>
              <w:t xml:space="preserve">to </w:t>
            </w:r>
            <w:r w:rsidR="00942E43">
              <w:rPr>
                <w:rFonts w:ascii="Arial" w:hAnsi="Arial" w:cs="Arial"/>
              </w:rPr>
              <w:t>a few days before the file was downloaded</w:t>
            </w:r>
          </w:p>
        </w:tc>
      </w:tr>
      <w:tr w:rsidR="00D348F9" w14:paraId="7960EE5E" w14:textId="77777777" w:rsidTr="00D348F9">
        <w:tc>
          <w:tcPr>
            <w:tcW w:w="1615" w:type="dxa"/>
          </w:tcPr>
          <w:p w14:paraId="142F5809" w14:textId="355DBB83" w:rsidR="00D348F9" w:rsidRDefault="00D348F9" w:rsidP="00D348F9">
            <w:pPr>
              <w:rPr>
                <w:rFonts w:ascii="Arial" w:hAnsi="Arial" w:cs="Arial"/>
              </w:rPr>
            </w:pPr>
            <w:r>
              <w:rPr>
                <w:rFonts w:ascii="Arial" w:hAnsi="Arial" w:cs="Arial"/>
              </w:rPr>
              <w:t>Frequency:</w:t>
            </w:r>
          </w:p>
        </w:tc>
        <w:tc>
          <w:tcPr>
            <w:tcW w:w="7735" w:type="dxa"/>
          </w:tcPr>
          <w:p w14:paraId="7750FF59" w14:textId="67EF57D8" w:rsidR="00D348F9" w:rsidRDefault="00D348F9" w:rsidP="00D348F9">
            <w:pPr>
              <w:rPr>
                <w:rFonts w:ascii="Arial" w:hAnsi="Arial" w:cs="Arial"/>
              </w:rPr>
            </w:pPr>
            <w:r>
              <w:rPr>
                <w:rFonts w:ascii="Arial" w:hAnsi="Arial" w:cs="Arial"/>
              </w:rPr>
              <w:t>Daily</w:t>
            </w:r>
          </w:p>
        </w:tc>
      </w:tr>
    </w:tbl>
    <w:p w14:paraId="2732B274" w14:textId="327B0B27" w:rsidR="00D348F9" w:rsidRDefault="00D348F9" w:rsidP="00881618">
      <w:pPr>
        <w:rPr>
          <w:rFonts w:ascii="Arial" w:hAnsi="Arial" w:cs="Arial"/>
        </w:rPr>
      </w:pPr>
    </w:p>
    <w:p w14:paraId="002A98BA" w14:textId="7D31DA8E" w:rsidR="00055C9A" w:rsidRDefault="00055C9A" w:rsidP="00881618">
      <w:pPr>
        <w:rPr>
          <w:rFonts w:ascii="Arial" w:hAnsi="Arial" w:cs="Arial"/>
        </w:rPr>
      </w:pPr>
    </w:p>
    <w:p w14:paraId="49B88320" w14:textId="22DB098B" w:rsidR="00055C9A" w:rsidRPr="001D4FA5" w:rsidRDefault="00055C9A" w:rsidP="00055C9A">
      <w:pPr>
        <w:pStyle w:val="ListParagraph"/>
        <w:numPr>
          <w:ilvl w:val="0"/>
          <w:numId w:val="1"/>
        </w:numPr>
        <w:rPr>
          <w:rFonts w:ascii="Arial" w:hAnsi="Arial" w:cs="Arial"/>
          <w:b/>
        </w:rPr>
      </w:pPr>
      <w:r>
        <w:rPr>
          <w:rFonts w:ascii="Arial" w:hAnsi="Arial" w:cs="Arial"/>
          <w:b/>
        </w:rPr>
        <w:lastRenderedPageBreak/>
        <w:t>Metadata for ‘</w:t>
      </w:r>
      <w:proofErr w:type="spellStart"/>
      <w:r w:rsidR="0082404B" w:rsidRPr="00D10E7E">
        <w:rPr>
          <w:rFonts w:ascii="Arial" w:hAnsi="Arial" w:cs="Arial"/>
          <w:b/>
        </w:rPr>
        <w:t>original_</w:t>
      </w:r>
      <w:r>
        <w:rPr>
          <w:rFonts w:ascii="Arial" w:hAnsi="Arial" w:cs="Arial"/>
          <w:b/>
        </w:rPr>
        <w:t>CIP_data.dta</w:t>
      </w:r>
      <w:proofErr w:type="spellEnd"/>
      <w:r>
        <w:rPr>
          <w:rFonts w:ascii="Arial" w:hAnsi="Arial" w:cs="Arial"/>
          <w:b/>
        </w:rPr>
        <w:t>’, ‘</w:t>
      </w:r>
      <w:r w:rsidR="0082404B" w:rsidRPr="00D10E7E">
        <w:rPr>
          <w:rFonts w:ascii="Arial" w:hAnsi="Arial" w:cs="Arial"/>
          <w:b/>
        </w:rPr>
        <w:t>original_</w:t>
      </w:r>
      <w:r>
        <w:rPr>
          <w:rFonts w:ascii="Arial" w:hAnsi="Arial" w:cs="Arial"/>
          <w:b/>
        </w:rPr>
        <w:t>CIP_data.xlsx’, ‘</w:t>
      </w:r>
      <w:r w:rsidR="0082404B" w:rsidRPr="00D10E7E">
        <w:rPr>
          <w:rFonts w:ascii="Arial" w:hAnsi="Arial" w:cs="Arial"/>
          <w:b/>
        </w:rPr>
        <w:t>original_</w:t>
      </w:r>
      <w:r>
        <w:rPr>
          <w:rFonts w:ascii="Arial" w:hAnsi="Arial" w:cs="Arial"/>
          <w:b/>
        </w:rPr>
        <w:t>CIP_Data_Tickers.xlsx’</w:t>
      </w:r>
    </w:p>
    <w:p w14:paraId="468B33EC" w14:textId="77777777" w:rsidR="00055C9A" w:rsidRPr="001D4FA5" w:rsidRDefault="00055C9A" w:rsidP="00055C9A">
      <w:pPr>
        <w:rPr>
          <w:rFonts w:ascii="Arial" w:hAnsi="Arial" w:cs="Arial"/>
        </w:rPr>
      </w:pPr>
    </w:p>
    <w:p w14:paraId="6553C1A5" w14:textId="77777777" w:rsidR="00055C9A" w:rsidRDefault="00055C9A" w:rsidP="00055C9A">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938B9C5" w14:textId="77777777" w:rsidR="00055C9A" w:rsidRDefault="00055C9A" w:rsidP="00055C9A">
      <w:pPr>
        <w:rPr>
          <w:rFonts w:ascii="Arial" w:hAnsi="Arial" w:cs="Arial"/>
        </w:rPr>
      </w:pPr>
    </w:p>
    <w:p w14:paraId="703BAACE" w14:textId="77777777" w:rsidR="00055C9A" w:rsidRPr="002E4BB9"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3C14A4C9" w14:textId="77777777" w:rsidR="00055C9A" w:rsidRPr="002E4BB9" w:rsidRDefault="00055C9A" w:rsidP="00055C9A">
      <w:pPr>
        <w:rPr>
          <w:rFonts w:ascii="Arial" w:hAnsi="Arial" w:cs="Arial"/>
        </w:rPr>
      </w:pPr>
    </w:p>
    <w:p w14:paraId="7F0287E9" w14:textId="77777777" w:rsidR="00055C9A" w:rsidRDefault="00055C9A" w:rsidP="00055C9A">
      <w:pPr>
        <w:rPr>
          <w:rFonts w:ascii="Arial" w:hAnsi="Arial" w:cs="Arial"/>
        </w:rPr>
      </w:pPr>
      <w:r w:rsidRPr="002E4BB9">
        <w:rPr>
          <w:rFonts w:ascii="Arial" w:hAnsi="Arial" w:cs="Arial"/>
        </w:rPr>
        <w:t xml:space="preserve">Du, </w:t>
      </w:r>
      <w:proofErr w:type="spellStart"/>
      <w:r w:rsidRPr="002E4BB9">
        <w:rPr>
          <w:rFonts w:ascii="Arial" w:hAnsi="Arial" w:cs="Arial"/>
        </w:rPr>
        <w:t>Wenxin</w:t>
      </w:r>
      <w:proofErr w:type="spellEnd"/>
      <w:r w:rsidRPr="002E4BB9">
        <w:rPr>
          <w:rFonts w:ascii="Arial" w:hAnsi="Arial" w:cs="Arial"/>
        </w:rPr>
        <w:t xml:space="preserve">, Joanne </w:t>
      </w:r>
      <w:proofErr w:type="spellStart"/>
      <w:r w:rsidRPr="002E4BB9">
        <w:rPr>
          <w:rFonts w:ascii="Arial" w:hAnsi="Arial" w:cs="Arial"/>
        </w:rPr>
        <w:t>Im</w:t>
      </w:r>
      <w:proofErr w:type="spellEnd"/>
      <w:r w:rsidRPr="002E4BB9">
        <w:rPr>
          <w:rFonts w:ascii="Arial" w:hAnsi="Arial" w:cs="Arial"/>
        </w:rPr>
        <w:t xml:space="preserve">, and Jesse Schreger (2018). “The U.S. Treasury Premium.” </w:t>
      </w:r>
      <w:r w:rsidRPr="002E4BB9">
        <w:rPr>
          <w:rFonts w:ascii="Arial" w:hAnsi="Arial" w:cs="Arial"/>
          <w:i/>
        </w:rPr>
        <w:t>Journal of International Economics</w:t>
      </w:r>
      <w:r w:rsidRPr="002E4BB9">
        <w:rPr>
          <w:rFonts w:ascii="Arial" w:hAnsi="Arial" w:cs="Arial"/>
        </w:rPr>
        <w:t>, 112, 167-181.</w:t>
      </w:r>
    </w:p>
    <w:p w14:paraId="1F24EE22" w14:textId="77777777" w:rsidR="00055C9A" w:rsidRPr="00381987" w:rsidRDefault="00055C9A" w:rsidP="00055C9A">
      <w:pPr>
        <w:rPr>
          <w:rFonts w:ascii="Arial" w:hAnsi="Arial" w:cs="Arial"/>
        </w:rPr>
      </w:pPr>
    </w:p>
    <w:p w14:paraId="66D044D3" w14:textId="77777777" w:rsidR="00055C9A" w:rsidRDefault="00055C9A" w:rsidP="00055C9A">
      <w:pPr>
        <w:pStyle w:val="ListParagraph"/>
        <w:numPr>
          <w:ilvl w:val="0"/>
          <w:numId w:val="2"/>
        </w:numPr>
        <w:rPr>
          <w:rFonts w:ascii="Arial" w:hAnsi="Arial" w:cs="Arial"/>
        </w:rPr>
      </w:pPr>
      <w:r>
        <w:rPr>
          <w:rFonts w:ascii="Arial" w:hAnsi="Arial" w:cs="Arial"/>
        </w:rPr>
        <w:t>Accessing the data:</w:t>
      </w:r>
    </w:p>
    <w:p w14:paraId="5EED2E83" w14:textId="77777777" w:rsidR="00055C9A" w:rsidRDefault="00055C9A" w:rsidP="00055C9A">
      <w:pPr>
        <w:rPr>
          <w:rFonts w:ascii="Arial" w:hAnsi="Arial" w:cs="Arial"/>
        </w:rPr>
      </w:pPr>
    </w:p>
    <w:p w14:paraId="4C1E4BF4" w14:textId="77777777" w:rsidR="00055C9A" w:rsidRPr="00BA29ED" w:rsidRDefault="00055C9A" w:rsidP="00055C9A">
      <w:pPr>
        <w:rPr>
          <w:rFonts w:ascii="Arial" w:hAnsi="Arial" w:cs="Arial"/>
        </w:rPr>
      </w:pPr>
      <w:r>
        <w:rPr>
          <w:rFonts w:ascii="Arial" w:hAnsi="Arial" w:cs="Arial"/>
        </w:rPr>
        <w:t>The data files were downloaded on February 12, 2019 from</w:t>
      </w:r>
    </w:p>
    <w:p w14:paraId="4154ACDA" w14:textId="77777777" w:rsidR="00055C9A" w:rsidRDefault="009C0B00" w:rsidP="00055C9A">
      <w:pPr>
        <w:rPr>
          <w:rFonts w:ascii="Arial" w:hAnsi="Arial" w:cs="Arial"/>
        </w:rPr>
      </w:pPr>
      <w:hyperlink r:id="rId9" w:history="1">
        <w:r w:rsidR="00055C9A" w:rsidRPr="006A6BD1">
          <w:rPr>
            <w:rStyle w:val="Hyperlink"/>
            <w:rFonts w:ascii="Arial" w:hAnsi="Arial" w:cs="Arial"/>
          </w:rPr>
          <w:t>https://sites.google.com/site/wenxindu/data/govt-cip</w:t>
        </w:r>
      </w:hyperlink>
    </w:p>
    <w:p w14:paraId="5E930A87" w14:textId="77777777" w:rsidR="00055C9A" w:rsidRPr="004665B1" w:rsidRDefault="00055C9A" w:rsidP="00055C9A">
      <w:pPr>
        <w:rPr>
          <w:rFonts w:ascii="Arial" w:hAnsi="Arial" w:cs="Arial"/>
        </w:rPr>
      </w:pPr>
    </w:p>
    <w:p w14:paraId="4A07BC20" w14:textId="77777777" w:rsidR="00055C9A" w:rsidRPr="00475754" w:rsidRDefault="00055C9A" w:rsidP="00055C9A">
      <w:pPr>
        <w:pStyle w:val="ListParagraph"/>
        <w:numPr>
          <w:ilvl w:val="0"/>
          <w:numId w:val="2"/>
        </w:numPr>
        <w:rPr>
          <w:rFonts w:ascii="Arial" w:hAnsi="Arial" w:cs="Arial"/>
        </w:rPr>
      </w:pPr>
      <w:r>
        <w:rPr>
          <w:rFonts w:ascii="Arial" w:hAnsi="Arial" w:cs="Arial"/>
        </w:rPr>
        <w:t>Additional information:</w:t>
      </w:r>
    </w:p>
    <w:p w14:paraId="25C904B9" w14:textId="1847ED16" w:rsidR="00055C9A" w:rsidRDefault="00055C9A" w:rsidP="00055C9A">
      <w:pPr>
        <w:rPr>
          <w:rFonts w:ascii="Arial" w:hAnsi="Arial" w:cs="Arial"/>
        </w:rPr>
      </w:pPr>
    </w:p>
    <w:p w14:paraId="1A5F17DF" w14:textId="4809E2ED" w:rsidR="00F56CBB" w:rsidRPr="000576AB" w:rsidRDefault="00F56CBB" w:rsidP="00055C9A">
      <w:pPr>
        <w:rPr>
          <w:rFonts w:ascii="Arial" w:hAnsi="Arial" w:cs="Arial"/>
          <w:i/>
        </w:rPr>
      </w:pPr>
      <w:r w:rsidRPr="000576AB">
        <w:rPr>
          <w:rFonts w:ascii="Arial" w:hAnsi="Arial" w:cs="Arial"/>
          <w:i/>
        </w:rPr>
        <w:t>‘</w:t>
      </w:r>
      <w:r w:rsidR="0082404B" w:rsidRPr="000576AB">
        <w:rPr>
          <w:rFonts w:ascii="Arial" w:hAnsi="Arial" w:cs="Arial"/>
          <w:i/>
        </w:rPr>
        <w:t>original_</w:t>
      </w:r>
      <w:r w:rsidRPr="000576AB">
        <w:rPr>
          <w:rFonts w:ascii="Arial" w:hAnsi="Arial" w:cs="Arial"/>
          <w:i/>
        </w:rPr>
        <w:t>CIP_Data_Tickers.xlsx’</w:t>
      </w:r>
    </w:p>
    <w:p w14:paraId="55ABF452" w14:textId="77777777" w:rsidR="00F56CBB" w:rsidRDefault="00F56CBB" w:rsidP="00055C9A">
      <w:pPr>
        <w:rPr>
          <w:rFonts w:ascii="Arial" w:hAnsi="Arial" w:cs="Arial"/>
        </w:rPr>
      </w:pPr>
    </w:p>
    <w:tbl>
      <w:tblPr>
        <w:tblStyle w:val="TableGrid"/>
        <w:tblW w:w="0" w:type="auto"/>
        <w:tblLook w:val="04A0" w:firstRow="1" w:lastRow="0" w:firstColumn="1" w:lastColumn="0" w:noHBand="0" w:noVBand="1"/>
      </w:tblPr>
      <w:tblGrid>
        <w:gridCol w:w="1615"/>
        <w:gridCol w:w="7735"/>
      </w:tblGrid>
      <w:tr w:rsidR="00055C9A" w14:paraId="78706F08" w14:textId="77777777" w:rsidTr="005C52CB">
        <w:tc>
          <w:tcPr>
            <w:tcW w:w="1615" w:type="dxa"/>
          </w:tcPr>
          <w:p w14:paraId="2BC6F2AB" w14:textId="77777777" w:rsidR="00055C9A" w:rsidRDefault="00055C9A" w:rsidP="005C52CB">
            <w:pPr>
              <w:rPr>
                <w:rFonts w:ascii="Arial" w:hAnsi="Arial" w:cs="Arial"/>
              </w:rPr>
            </w:pPr>
            <w:r>
              <w:rPr>
                <w:rFonts w:ascii="Arial" w:hAnsi="Arial" w:cs="Arial"/>
              </w:rPr>
              <w:t xml:space="preserve">Series: </w:t>
            </w:r>
          </w:p>
        </w:tc>
        <w:tc>
          <w:tcPr>
            <w:tcW w:w="7735" w:type="dxa"/>
          </w:tcPr>
          <w:p w14:paraId="0A584C36" w14:textId="6F4D8612" w:rsidR="00055C9A" w:rsidRDefault="00353778" w:rsidP="005C52CB">
            <w:pPr>
              <w:rPr>
                <w:rFonts w:ascii="Arial" w:hAnsi="Arial" w:cs="Arial"/>
              </w:rPr>
            </w:pPr>
            <w:r>
              <w:rPr>
                <w:rFonts w:ascii="Arial" w:hAnsi="Arial" w:cs="Arial"/>
              </w:rPr>
              <w:t>Bloomberg tickers</w:t>
            </w:r>
          </w:p>
        </w:tc>
      </w:tr>
      <w:tr w:rsidR="00DE6FEB" w14:paraId="774B348F" w14:textId="77777777" w:rsidTr="005C52CB">
        <w:tc>
          <w:tcPr>
            <w:tcW w:w="1615" w:type="dxa"/>
          </w:tcPr>
          <w:p w14:paraId="0C6087AF" w14:textId="77777777" w:rsidR="00DE6FEB" w:rsidRDefault="00DE6FEB" w:rsidP="00DE6FEB">
            <w:pPr>
              <w:rPr>
                <w:rFonts w:ascii="Arial" w:hAnsi="Arial" w:cs="Arial"/>
              </w:rPr>
            </w:pPr>
            <w:r>
              <w:rPr>
                <w:rFonts w:ascii="Arial" w:hAnsi="Arial" w:cs="Arial"/>
              </w:rPr>
              <w:t>Description:</w:t>
            </w:r>
          </w:p>
        </w:tc>
        <w:tc>
          <w:tcPr>
            <w:tcW w:w="7735" w:type="dxa"/>
          </w:tcPr>
          <w:p w14:paraId="6E420F20" w14:textId="7F273518" w:rsidR="00DE6FEB" w:rsidRDefault="00DE6FEB" w:rsidP="00DE6FEB">
            <w:pPr>
              <w:rPr>
                <w:rFonts w:ascii="Arial" w:hAnsi="Arial" w:cs="Arial"/>
              </w:rPr>
            </w:pPr>
            <w:r>
              <w:rPr>
                <w:rFonts w:ascii="Arial" w:hAnsi="Arial" w:cs="Arial"/>
              </w:rPr>
              <w:t>Swap and yield curves</w:t>
            </w:r>
            <w:r w:rsidR="0087330E">
              <w:rPr>
                <w:rFonts w:ascii="Arial" w:hAnsi="Arial" w:cs="Arial"/>
              </w:rPr>
              <w:t xml:space="preserve"> </w:t>
            </w:r>
            <w:r w:rsidR="009A3E2D">
              <w:rPr>
                <w:rFonts w:ascii="Arial" w:hAnsi="Arial" w:cs="Arial"/>
              </w:rPr>
              <w:t>of</w:t>
            </w:r>
            <w:r w:rsidR="0087330E">
              <w:rPr>
                <w:rFonts w:ascii="Arial" w:hAnsi="Arial" w:cs="Arial"/>
              </w:rPr>
              <w:t xml:space="preserve"> advanced economies and emerging markets</w:t>
            </w:r>
          </w:p>
        </w:tc>
      </w:tr>
      <w:tr w:rsidR="00DE6FEB" w14:paraId="452FDD9D" w14:textId="77777777" w:rsidTr="005C52CB">
        <w:tc>
          <w:tcPr>
            <w:tcW w:w="1615" w:type="dxa"/>
          </w:tcPr>
          <w:p w14:paraId="1B2C4E8F" w14:textId="77777777" w:rsidR="00DE6FEB" w:rsidRDefault="00DE6FEB" w:rsidP="00DE6FEB">
            <w:pPr>
              <w:rPr>
                <w:rFonts w:ascii="Arial" w:hAnsi="Arial" w:cs="Arial"/>
              </w:rPr>
            </w:pPr>
          </w:p>
        </w:tc>
        <w:tc>
          <w:tcPr>
            <w:tcW w:w="7735" w:type="dxa"/>
          </w:tcPr>
          <w:p w14:paraId="0DCE7A20" w14:textId="7D446D03" w:rsidR="00DE6FEB" w:rsidRDefault="00DE6FEB" w:rsidP="00DE6FEB">
            <w:pPr>
              <w:rPr>
                <w:rFonts w:ascii="Arial" w:hAnsi="Arial" w:cs="Arial"/>
              </w:rPr>
            </w:pPr>
            <w:r>
              <w:rPr>
                <w:rFonts w:ascii="Arial" w:hAnsi="Arial" w:cs="Arial"/>
              </w:rPr>
              <w:t xml:space="preserve">Tickers allow to construct fixed-for-fixed local currency/dollar cross-currency swap rates (using basis swaps, interest rate swaps, non-deliverable cross-currency swaps). </w:t>
            </w:r>
            <w:r w:rsidR="00BF72D3">
              <w:rPr>
                <w:rFonts w:ascii="Arial" w:hAnsi="Arial" w:cs="Arial"/>
              </w:rPr>
              <w:t>It also includes t</w:t>
            </w:r>
            <w:r>
              <w:rPr>
                <w:rFonts w:ascii="Arial" w:hAnsi="Arial" w:cs="Arial"/>
              </w:rPr>
              <w:t>ickers for local currency yield curves.</w:t>
            </w:r>
          </w:p>
        </w:tc>
      </w:tr>
      <w:tr w:rsidR="00DE6FEB" w14:paraId="42AEF2F8" w14:textId="77777777" w:rsidTr="005C52CB">
        <w:tc>
          <w:tcPr>
            <w:tcW w:w="1615" w:type="dxa"/>
          </w:tcPr>
          <w:p w14:paraId="5855AE85" w14:textId="77777777" w:rsidR="00DE6FEB" w:rsidRDefault="00DE6FEB" w:rsidP="00DE6FEB">
            <w:pPr>
              <w:rPr>
                <w:rFonts w:ascii="Arial" w:hAnsi="Arial" w:cs="Arial"/>
              </w:rPr>
            </w:pPr>
            <w:r>
              <w:rPr>
                <w:rFonts w:ascii="Arial" w:hAnsi="Arial" w:cs="Arial"/>
              </w:rPr>
              <w:t>Units:</w:t>
            </w:r>
          </w:p>
        </w:tc>
        <w:tc>
          <w:tcPr>
            <w:tcW w:w="7735" w:type="dxa"/>
          </w:tcPr>
          <w:p w14:paraId="6A150007" w14:textId="53644130" w:rsidR="00DE6FEB" w:rsidRDefault="00DE6FEB" w:rsidP="00DE6FEB">
            <w:pPr>
              <w:rPr>
                <w:rFonts w:ascii="Arial" w:hAnsi="Arial" w:cs="Arial"/>
              </w:rPr>
            </w:pPr>
            <w:r>
              <w:rPr>
                <w:rFonts w:ascii="Arial" w:hAnsi="Arial" w:cs="Arial"/>
              </w:rPr>
              <w:t>Percentages and basis points</w:t>
            </w:r>
          </w:p>
        </w:tc>
      </w:tr>
      <w:tr w:rsidR="00DE6FEB" w14:paraId="6C6EED94" w14:textId="77777777" w:rsidTr="005C52CB">
        <w:tc>
          <w:tcPr>
            <w:tcW w:w="1615" w:type="dxa"/>
          </w:tcPr>
          <w:p w14:paraId="4CABF98C" w14:textId="77777777" w:rsidR="00DE6FEB" w:rsidRDefault="00DE6FEB" w:rsidP="00DE6FEB">
            <w:pPr>
              <w:rPr>
                <w:rFonts w:ascii="Arial" w:hAnsi="Arial" w:cs="Arial"/>
              </w:rPr>
            </w:pPr>
            <w:r>
              <w:rPr>
                <w:rFonts w:ascii="Arial" w:hAnsi="Arial" w:cs="Arial"/>
              </w:rPr>
              <w:t>Period:</w:t>
            </w:r>
          </w:p>
        </w:tc>
        <w:tc>
          <w:tcPr>
            <w:tcW w:w="7735" w:type="dxa"/>
          </w:tcPr>
          <w:p w14:paraId="7C914772" w14:textId="6AB7DACE" w:rsidR="00DE6FEB" w:rsidRDefault="00DE6FEB" w:rsidP="00DE6FEB">
            <w:pPr>
              <w:rPr>
                <w:rFonts w:ascii="Arial" w:hAnsi="Arial" w:cs="Arial"/>
              </w:rPr>
            </w:pPr>
            <w:r>
              <w:rPr>
                <w:rFonts w:ascii="Arial" w:hAnsi="Arial" w:cs="Arial"/>
              </w:rPr>
              <w:t>N/A</w:t>
            </w:r>
          </w:p>
        </w:tc>
      </w:tr>
      <w:tr w:rsidR="00DE6FEB" w14:paraId="58A221B6" w14:textId="77777777" w:rsidTr="005C52CB">
        <w:tc>
          <w:tcPr>
            <w:tcW w:w="1615" w:type="dxa"/>
          </w:tcPr>
          <w:p w14:paraId="769D28B2" w14:textId="77777777" w:rsidR="00DE6FEB" w:rsidRDefault="00DE6FEB" w:rsidP="00DE6FEB">
            <w:pPr>
              <w:rPr>
                <w:rFonts w:ascii="Arial" w:hAnsi="Arial" w:cs="Arial"/>
              </w:rPr>
            </w:pPr>
            <w:r>
              <w:rPr>
                <w:rFonts w:ascii="Arial" w:hAnsi="Arial" w:cs="Arial"/>
              </w:rPr>
              <w:t>Frequency:</w:t>
            </w:r>
          </w:p>
        </w:tc>
        <w:tc>
          <w:tcPr>
            <w:tcW w:w="7735" w:type="dxa"/>
          </w:tcPr>
          <w:p w14:paraId="062F1E18" w14:textId="24C9F355" w:rsidR="00DE6FEB" w:rsidRDefault="00DE6FEB" w:rsidP="00DE6FEB">
            <w:pPr>
              <w:rPr>
                <w:rFonts w:ascii="Arial" w:hAnsi="Arial" w:cs="Arial"/>
              </w:rPr>
            </w:pPr>
            <w:r>
              <w:rPr>
                <w:rFonts w:ascii="Arial" w:hAnsi="Arial" w:cs="Arial"/>
              </w:rPr>
              <w:t>Daily</w:t>
            </w:r>
          </w:p>
        </w:tc>
      </w:tr>
    </w:tbl>
    <w:p w14:paraId="5EF41649" w14:textId="4B79A3A5" w:rsidR="00055C9A" w:rsidRDefault="00055C9A" w:rsidP="00055C9A">
      <w:pPr>
        <w:rPr>
          <w:rFonts w:ascii="Arial" w:hAnsi="Arial" w:cs="Arial"/>
        </w:rPr>
      </w:pPr>
    </w:p>
    <w:p w14:paraId="1487DE44" w14:textId="77777777" w:rsidR="000576AB" w:rsidRDefault="000576AB" w:rsidP="00055C9A">
      <w:pPr>
        <w:rPr>
          <w:rFonts w:ascii="Arial" w:hAnsi="Arial" w:cs="Arial"/>
        </w:rPr>
      </w:pPr>
    </w:p>
    <w:p w14:paraId="7C9A6242" w14:textId="3E53783D" w:rsidR="00055C9A" w:rsidRPr="000576AB" w:rsidRDefault="00A414F5" w:rsidP="00881618">
      <w:pPr>
        <w:rPr>
          <w:rFonts w:ascii="Arial" w:hAnsi="Arial" w:cs="Arial"/>
          <w:i/>
        </w:rPr>
      </w:pPr>
      <w:r w:rsidRPr="000576AB">
        <w:rPr>
          <w:rFonts w:ascii="Arial" w:hAnsi="Arial" w:cs="Arial"/>
          <w:i/>
        </w:rPr>
        <w:t>‘</w:t>
      </w:r>
      <w:proofErr w:type="spellStart"/>
      <w:r w:rsidR="0082404B" w:rsidRPr="000576AB">
        <w:rPr>
          <w:rFonts w:ascii="Arial" w:hAnsi="Arial" w:cs="Arial"/>
          <w:i/>
        </w:rPr>
        <w:t>original_</w:t>
      </w:r>
      <w:r w:rsidRPr="000576AB">
        <w:rPr>
          <w:rFonts w:ascii="Arial" w:hAnsi="Arial" w:cs="Arial"/>
          <w:i/>
        </w:rPr>
        <w:t>CIP_data.dta</w:t>
      </w:r>
      <w:proofErr w:type="spellEnd"/>
      <w:r w:rsidRPr="000576AB">
        <w:rPr>
          <w:rFonts w:ascii="Arial" w:hAnsi="Arial" w:cs="Arial"/>
          <w:i/>
        </w:rPr>
        <w:t>’, ‘CIP_data.xlsx’</w:t>
      </w:r>
    </w:p>
    <w:p w14:paraId="1B2371BC" w14:textId="39CF09FF" w:rsidR="00A414F5" w:rsidRPr="00A414F5" w:rsidRDefault="00A414F5" w:rsidP="00881618">
      <w:pPr>
        <w:rPr>
          <w:rFonts w:ascii="Arial" w:hAnsi="Arial" w:cs="Arial"/>
        </w:rPr>
      </w:pPr>
    </w:p>
    <w:tbl>
      <w:tblPr>
        <w:tblStyle w:val="TableGrid"/>
        <w:tblW w:w="0" w:type="auto"/>
        <w:tblLook w:val="04A0" w:firstRow="1" w:lastRow="0" w:firstColumn="1" w:lastColumn="0" w:noHBand="0" w:noVBand="1"/>
      </w:tblPr>
      <w:tblGrid>
        <w:gridCol w:w="1615"/>
        <w:gridCol w:w="7735"/>
      </w:tblGrid>
      <w:tr w:rsidR="00A414F5" w14:paraId="1895A2B6" w14:textId="77777777" w:rsidTr="005C52CB">
        <w:tc>
          <w:tcPr>
            <w:tcW w:w="1615" w:type="dxa"/>
          </w:tcPr>
          <w:p w14:paraId="2E4C6FA3" w14:textId="77777777" w:rsidR="00A414F5" w:rsidRDefault="00A414F5" w:rsidP="005C52CB">
            <w:pPr>
              <w:rPr>
                <w:rFonts w:ascii="Arial" w:hAnsi="Arial" w:cs="Arial"/>
              </w:rPr>
            </w:pPr>
            <w:r>
              <w:rPr>
                <w:rFonts w:ascii="Arial" w:hAnsi="Arial" w:cs="Arial"/>
              </w:rPr>
              <w:t xml:space="preserve">Series: </w:t>
            </w:r>
          </w:p>
        </w:tc>
        <w:tc>
          <w:tcPr>
            <w:tcW w:w="7735" w:type="dxa"/>
          </w:tcPr>
          <w:p w14:paraId="4563969B" w14:textId="31A3ECCE" w:rsidR="00A414F5" w:rsidRDefault="00826AE6" w:rsidP="005C52CB">
            <w:pPr>
              <w:rPr>
                <w:rFonts w:ascii="Arial" w:hAnsi="Arial" w:cs="Arial"/>
              </w:rPr>
            </w:pPr>
            <w:proofErr w:type="spellStart"/>
            <w:r w:rsidRPr="00826AE6">
              <w:rPr>
                <w:rFonts w:ascii="Arial" w:hAnsi="Arial" w:cs="Arial"/>
              </w:rPr>
              <w:t>diff_y</w:t>
            </w:r>
            <w:proofErr w:type="spellEnd"/>
            <w:r>
              <w:rPr>
                <w:rFonts w:ascii="Arial" w:hAnsi="Arial" w:cs="Arial"/>
              </w:rPr>
              <w:t>,</w:t>
            </w:r>
            <w:r w:rsidRPr="00826AE6">
              <w:rPr>
                <w:rFonts w:ascii="Arial" w:hAnsi="Arial" w:cs="Arial"/>
              </w:rPr>
              <w:tab/>
              <w:t>rho</w:t>
            </w:r>
            <w:r>
              <w:rPr>
                <w:rFonts w:ascii="Arial" w:hAnsi="Arial" w:cs="Arial"/>
              </w:rPr>
              <w:t xml:space="preserve">, </w:t>
            </w:r>
            <w:proofErr w:type="spellStart"/>
            <w:r w:rsidRPr="00826AE6">
              <w:rPr>
                <w:rFonts w:ascii="Arial" w:hAnsi="Arial" w:cs="Arial"/>
              </w:rPr>
              <w:t>cip_govt</w:t>
            </w:r>
            <w:proofErr w:type="spellEnd"/>
          </w:p>
        </w:tc>
      </w:tr>
      <w:tr w:rsidR="00A414F5" w14:paraId="417A0327" w14:textId="77777777" w:rsidTr="005C52CB">
        <w:tc>
          <w:tcPr>
            <w:tcW w:w="1615" w:type="dxa"/>
          </w:tcPr>
          <w:p w14:paraId="3F8FD0E5" w14:textId="77777777" w:rsidR="00A414F5" w:rsidRDefault="00A414F5" w:rsidP="005C52CB">
            <w:pPr>
              <w:rPr>
                <w:rFonts w:ascii="Arial" w:hAnsi="Arial" w:cs="Arial"/>
              </w:rPr>
            </w:pPr>
            <w:r>
              <w:rPr>
                <w:rFonts w:ascii="Arial" w:hAnsi="Arial" w:cs="Arial"/>
              </w:rPr>
              <w:t>Description:</w:t>
            </w:r>
          </w:p>
        </w:tc>
        <w:tc>
          <w:tcPr>
            <w:tcW w:w="7735" w:type="dxa"/>
          </w:tcPr>
          <w:p w14:paraId="0B4DC48D" w14:textId="5B1532AD" w:rsidR="00A414F5" w:rsidRDefault="00D859C2" w:rsidP="005C52CB">
            <w:pPr>
              <w:rPr>
                <w:rFonts w:ascii="Arial" w:hAnsi="Arial" w:cs="Arial"/>
              </w:rPr>
            </w:pPr>
            <w:r>
              <w:rPr>
                <w:rFonts w:ascii="Arial" w:hAnsi="Arial" w:cs="Arial"/>
              </w:rPr>
              <w:t>Sovereign interest rate differential, forward premium and CIP deviations</w:t>
            </w:r>
            <w:r w:rsidR="00A414F5">
              <w:rPr>
                <w:rFonts w:ascii="Arial" w:hAnsi="Arial" w:cs="Arial"/>
              </w:rPr>
              <w:t xml:space="preserve"> </w:t>
            </w:r>
            <w:r>
              <w:rPr>
                <w:rFonts w:ascii="Arial" w:hAnsi="Arial" w:cs="Arial"/>
              </w:rPr>
              <w:t>for</w:t>
            </w:r>
            <w:r w:rsidR="00A414F5">
              <w:rPr>
                <w:rFonts w:ascii="Arial" w:hAnsi="Arial" w:cs="Arial"/>
              </w:rPr>
              <w:t xml:space="preserve"> advanced economies and emerging markets</w:t>
            </w:r>
            <w:r w:rsidR="00BB09EF">
              <w:rPr>
                <w:rFonts w:ascii="Arial" w:hAnsi="Arial" w:cs="Arial"/>
              </w:rPr>
              <w:t xml:space="preserve"> with respect to the U.S.</w:t>
            </w:r>
          </w:p>
        </w:tc>
      </w:tr>
      <w:tr w:rsidR="00A414F5" w14:paraId="232A799C" w14:textId="77777777" w:rsidTr="005C52CB">
        <w:tc>
          <w:tcPr>
            <w:tcW w:w="1615" w:type="dxa"/>
          </w:tcPr>
          <w:p w14:paraId="7BD73811" w14:textId="77777777" w:rsidR="00A414F5" w:rsidRDefault="00A414F5" w:rsidP="005C52CB">
            <w:pPr>
              <w:rPr>
                <w:rFonts w:ascii="Arial" w:hAnsi="Arial" w:cs="Arial"/>
              </w:rPr>
            </w:pPr>
            <w:r>
              <w:rPr>
                <w:rFonts w:ascii="Arial" w:hAnsi="Arial" w:cs="Arial"/>
              </w:rPr>
              <w:t>Units:</w:t>
            </w:r>
          </w:p>
        </w:tc>
        <w:tc>
          <w:tcPr>
            <w:tcW w:w="7735" w:type="dxa"/>
          </w:tcPr>
          <w:p w14:paraId="0A8ECBBB" w14:textId="5017B631" w:rsidR="00A414F5" w:rsidRDefault="00A414F5" w:rsidP="005C52CB">
            <w:pPr>
              <w:rPr>
                <w:rFonts w:ascii="Arial" w:hAnsi="Arial" w:cs="Arial"/>
              </w:rPr>
            </w:pPr>
            <w:r>
              <w:rPr>
                <w:rFonts w:ascii="Arial" w:hAnsi="Arial" w:cs="Arial"/>
              </w:rPr>
              <w:t>Percentages</w:t>
            </w:r>
            <w:r w:rsidR="00887C2D">
              <w:rPr>
                <w:rFonts w:ascii="Arial" w:hAnsi="Arial" w:cs="Arial"/>
              </w:rPr>
              <w:t xml:space="preserve"> (</w:t>
            </w:r>
            <w:proofErr w:type="spellStart"/>
            <w:r w:rsidR="00887C2D" w:rsidRPr="00826AE6">
              <w:rPr>
                <w:rFonts w:ascii="Arial" w:hAnsi="Arial" w:cs="Arial"/>
              </w:rPr>
              <w:t>diff_y</w:t>
            </w:r>
            <w:proofErr w:type="spellEnd"/>
            <w:r w:rsidR="00887C2D">
              <w:rPr>
                <w:rFonts w:ascii="Arial" w:hAnsi="Arial" w:cs="Arial"/>
              </w:rPr>
              <w:t>,</w:t>
            </w:r>
            <w:r w:rsidR="00887C2D" w:rsidRPr="00826AE6">
              <w:rPr>
                <w:rFonts w:ascii="Arial" w:hAnsi="Arial" w:cs="Arial"/>
              </w:rPr>
              <w:tab/>
              <w:t>rho</w:t>
            </w:r>
            <w:r w:rsidR="00887C2D">
              <w:rPr>
                <w:rFonts w:ascii="Arial" w:hAnsi="Arial" w:cs="Arial"/>
              </w:rPr>
              <w:t>)</w:t>
            </w:r>
            <w:r>
              <w:rPr>
                <w:rFonts w:ascii="Arial" w:hAnsi="Arial" w:cs="Arial"/>
              </w:rPr>
              <w:t xml:space="preserve"> and basis points</w:t>
            </w:r>
            <w:r w:rsidR="00887C2D">
              <w:rPr>
                <w:rFonts w:ascii="Arial" w:hAnsi="Arial" w:cs="Arial"/>
              </w:rPr>
              <w:t xml:space="preserve"> (</w:t>
            </w:r>
            <w:proofErr w:type="spellStart"/>
            <w:r w:rsidR="00887C2D" w:rsidRPr="00826AE6">
              <w:rPr>
                <w:rFonts w:ascii="Arial" w:hAnsi="Arial" w:cs="Arial"/>
              </w:rPr>
              <w:t>cip_govt</w:t>
            </w:r>
            <w:proofErr w:type="spellEnd"/>
            <w:r w:rsidR="00887C2D">
              <w:rPr>
                <w:rFonts w:ascii="Arial" w:hAnsi="Arial" w:cs="Arial"/>
              </w:rPr>
              <w:t>)</w:t>
            </w:r>
          </w:p>
        </w:tc>
      </w:tr>
      <w:tr w:rsidR="00A414F5" w14:paraId="1363A0E6" w14:textId="77777777" w:rsidTr="005C52CB">
        <w:tc>
          <w:tcPr>
            <w:tcW w:w="1615" w:type="dxa"/>
          </w:tcPr>
          <w:p w14:paraId="2F8823C0" w14:textId="77777777" w:rsidR="00A414F5" w:rsidRDefault="00A414F5" w:rsidP="005C52CB">
            <w:pPr>
              <w:rPr>
                <w:rFonts w:ascii="Arial" w:hAnsi="Arial" w:cs="Arial"/>
              </w:rPr>
            </w:pPr>
            <w:r>
              <w:rPr>
                <w:rFonts w:ascii="Arial" w:hAnsi="Arial" w:cs="Arial"/>
              </w:rPr>
              <w:t>Period:</w:t>
            </w:r>
          </w:p>
        </w:tc>
        <w:tc>
          <w:tcPr>
            <w:tcW w:w="7735" w:type="dxa"/>
          </w:tcPr>
          <w:p w14:paraId="14D03A92" w14:textId="1ABA645F" w:rsidR="00A414F5" w:rsidRDefault="004719E8" w:rsidP="005C52CB">
            <w:pPr>
              <w:rPr>
                <w:rFonts w:ascii="Arial" w:hAnsi="Arial" w:cs="Arial"/>
              </w:rPr>
            </w:pPr>
            <w:r>
              <w:rPr>
                <w:rFonts w:ascii="Arial" w:hAnsi="Arial" w:cs="Arial"/>
              </w:rPr>
              <w:t>Starting date varies per country (earliest April 1991), latest April 2018</w:t>
            </w:r>
          </w:p>
        </w:tc>
      </w:tr>
      <w:tr w:rsidR="00A414F5" w14:paraId="08A71D20" w14:textId="77777777" w:rsidTr="005C52CB">
        <w:tc>
          <w:tcPr>
            <w:tcW w:w="1615" w:type="dxa"/>
          </w:tcPr>
          <w:p w14:paraId="70205152" w14:textId="77777777" w:rsidR="00A414F5" w:rsidRDefault="00A414F5" w:rsidP="005C52CB">
            <w:pPr>
              <w:rPr>
                <w:rFonts w:ascii="Arial" w:hAnsi="Arial" w:cs="Arial"/>
              </w:rPr>
            </w:pPr>
            <w:r>
              <w:rPr>
                <w:rFonts w:ascii="Arial" w:hAnsi="Arial" w:cs="Arial"/>
              </w:rPr>
              <w:t>Frequency:</w:t>
            </w:r>
          </w:p>
        </w:tc>
        <w:tc>
          <w:tcPr>
            <w:tcW w:w="7735" w:type="dxa"/>
          </w:tcPr>
          <w:p w14:paraId="22DCB8B8" w14:textId="77777777" w:rsidR="00A414F5" w:rsidRDefault="00A414F5" w:rsidP="005C52CB">
            <w:pPr>
              <w:rPr>
                <w:rFonts w:ascii="Arial" w:hAnsi="Arial" w:cs="Arial"/>
              </w:rPr>
            </w:pPr>
            <w:r>
              <w:rPr>
                <w:rFonts w:ascii="Arial" w:hAnsi="Arial" w:cs="Arial"/>
              </w:rPr>
              <w:t>Daily</w:t>
            </w:r>
          </w:p>
        </w:tc>
      </w:tr>
    </w:tbl>
    <w:p w14:paraId="56BF472A" w14:textId="18A2C5A7" w:rsidR="00A414F5" w:rsidRDefault="00A414F5" w:rsidP="00881618">
      <w:pPr>
        <w:rPr>
          <w:rFonts w:ascii="Arial" w:hAnsi="Arial" w:cs="Arial"/>
        </w:rPr>
      </w:pPr>
    </w:p>
    <w:p w14:paraId="6ED7FD06" w14:textId="77777777" w:rsidR="00D348F9" w:rsidRDefault="00D348F9" w:rsidP="00881618">
      <w:pPr>
        <w:rPr>
          <w:rFonts w:ascii="Arial" w:hAnsi="Arial" w:cs="Arial"/>
        </w:rPr>
      </w:pPr>
    </w:p>
    <w:p w14:paraId="3675B201" w14:textId="2AAD1DC2" w:rsidR="001D4FA5" w:rsidRPr="001D4FA5" w:rsidRDefault="00475754" w:rsidP="0023309C">
      <w:pPr>
        <w:pStyle w:val="ListParagraph"/>
        <w:numPr>
          <w:ilvl w:val="0"/>
          <w:numId w:val="1"/>
        </w:numPr>
        <w:rPr>
          <w:rFonts w:ascii="Arial" w:hAnsi="Arial" w:cs="Arial"/>
          <w:b/>
        </w:rPr>
      </w:pPr>
      <w:r>
        <w:rPr>
          <w:rFonts w:ascii="Arial" w:hAnsi="Arial" w:cs="Arial"/>
          <w:b/>
        </w:rPr>
        <w:t>Metadata for ‘</w:t>
      </w:r>
      <w:r w:rsidR="0023309C" w:rsidRPr="0023309C">
        <w:rPr>
          <w:rFonts w:ascii="Arial" w:hAnsi="Arial" w:cs="Arial"/>
          <w:b/>
        </w:rPr>
        <w:t>original_LC_Sovereign_Risk_Bloomberg_Tickers.xlsx</w:t>
      </w:r>
      <w:r>
        <w:rPr>
          <w:rFonts w:ascii="Arial" w:hAnsi="Arial" w:cs="Arial"/>
          <w:b/>
        </w:rPr>
        <w:t>’</w:t>
      </w:r>
    </w:p>
    <w:p w14:paraId="66D51C94" w14:textId="39AE0C82" w:rsidR="001D4FA5" w:rsidRDefault="001D4FA5" w:rsidP="00881618">
      <w:pPr>
        <w:rPr>
          <w:rFonts w:ascii="Arial" w:hAnsi="Arial" w:cs="Arial"/>
        </w:rPr>
      </w:pPr>
    </w:p>
    <w:p w14:paraId="2C08C6FD" w14:textId="55F47DF4" w:rsidR="0060130F" w:rsidRDefault="0060130F" w:rsidP="0060130F">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67C6A3A9" w14:textId="2674A20F" w:rsidR="0060130F" w:rsidRDefault="0060130F" w:rsidP="0060130F">
      <w:pPr>
        <w:rPr>
          <w:rFonts w:ascii="Arial" w:hAnsi="Arial" w:cs="Arial"/>
        </w:rPr>
      </w:pPr>
    </w:p>
    <w:p w14:paraId="6379E2A7" w14:textId="5DEDCE7A" w:rsidR="00847AB4" w:rsidRDefault="00B2388C" w:rsidP="00847AB4">
      <w:pPr>
        <w:rPr>
          <w:rFonts w:ascii="Arial" w:hAnsi="Arial" w:cs="Arial"/>
        </w:rPr>
      </w:pPr>
      <w:r w:rsidRPr="002E4BB9">
        <w:rPr>
          <w:rFonts w:ascii="Arial" w:hAnsi="Arial" w:cs="Arial"/>
        </w:rPr>
        <w:lastRenderedPageBreak/>
        <w:t xml:space="preserve">Du, </w:t>
      </w:r>
      <w:proofErr w:type="spellStart"/>
      <w:r w:rsidRPr="002E4BB9">
        <w:rPr>
          <w:rFonts w:ascii="Arial" w:hAnsi="Arial" w:cs="Arial"/>
        </w:rPr>
        <w:t>Wenxin</w:t>
      </w:r>
      <w:proofErr w:type="spellEnd"/>
      <w:r w:rsidRPr="002E4BB9">
        <w:rPr>
          <w:rFonts w:ascii="Arial" w:hAnsi="Arial" w:cs="Arial"/>
        </w:rPr>
        <w:t xml:space="preserve"> and Jesse Schreger (2016). “Local Currency Sovereign Risk.” </w:t>
      </w:r>
      <w:r w:rsidRPr="002E4BB9">
        <w:rPr>
          <w:rFonts w:ascii="Arial" w:hAnsi="Arial" w:cs="Arial"/>
          <w:i/>
        </w:rPr>
        <w:t>Journal of Finance</w:t>
      </w:r>
      <w:r w:rsidRPr="002E4BB9">
        <w:rPr>
          <w:rFonts w:ascii="Arial" w:hAnsi="Arial" w:cs="Arial"/>
        </w:rPr>
        <w:t>, 71, 1027-1070.</w:t>
      </w:r>
    </w:p>
    <w:p w14:paraId="752638A4" w14:textId="77777777" w:rsidR="00847AB4" w:rsidRPr="00381987" w:rsidRDefault="00847AB4" w:rsidP="00847AB4">
      <w:pPr>
        <w:rPr>
          <w:rFonts w:ascii="Arial" w:hAnsi="Arial" w:cs="Arial"/>
        </w:rPr>
      </w:pPr>
    </w:p>
    <w:p w14:paraId="4A817CBC" w14:textId="4F5A3E6F" w:rsidR="0060130F" w:rsidRDefault="008F0BB2" w:rsidP="0060130F">
      <w:pPr>
        <w:pStyle w:val="ListParagraph"/>
        <w:numPr>
          <w:ilvl w:val="0"/>
          <w:numId w:val="2"/>
        </w:numPr>
        <w:rPr>
          <w:rFonts w:ascii="Arial" w:hAnsi="Arial" w:cs="Arial"/>
        </w:rPr>
      </w:pPr>
      <w:r>
        <w:rPr>
          <w:rFonts w:ascii="Arial" w:hAnsi="Arial" w:cs="Arial"/>
        </w:rPr>
        <w:t>Accessing the data</w:t>
      </w:r>
      <w:r w:rsidR="0060130F">
        <w:rPr>
          <w:rFonts w:ascii="Arial" w:hAnsi="Arial" w:cs="Arial"/>
        </w:rPr>
        <w:t>:</w:t>
      </w:r>
    </w:p>
    <w:p w14:paraId="3E703916" w14:textId="77777777" w:rsidR="001B3B5F" w:rsidRDefault="001B3B5F" w:rsidP="008F0BB2">
      <w:pPr>
        <w:rPr>
          <w:rFonts w:ascii="Arial" w:hAnsi="Arial" w:cs="Arial"/>
        </w:rPr>
      </w:pPr>
    </w:p>
    <w:p w14:paraId="181DAB07" w14:textId="6CF3059A" w:rsidR="008F0BB2" w:rsidRPr="008F0BB2" w:rsidRDefault="00B84B77" w:rsidP="008F0BB2">
      <w:pPr>
        <w:rPr>
          <w:rFonts w:ascii="Arial" w:hAnsi="Arial" w:cs="Arial"/>
        </w:rPr>
      </w:pPr>
      <w:r>
        <w:rPr>
          <w:rFonts w:ascii="Arial" w:hAnsi="Arial" w:cs="Arial"/>
        </w:rPr>
        <w:t xml:space="preserve">The data files were downloaded </w:t>
      </w:r>
      <w:r w:rsidR="008F0BB2">
        <w:rPr>
          <w:rFonts w:ascii="Arial" w:hAnsi="Arial" w:cs="Arial"/>
        </w:rPr>
        <w:t xml:space="preserve">on March 5, 2018 from </w:t>
      </w:r>
      <w:hyperlink r:id="rId10" w:history="1">
        <w:r w:rsidR="008F0BB2" w:rsidRPr="00A4470C">
          <w:rPr>
            <w:rStyle w:val="Hyperlink"/>
            <w:rFonts w:ascii="Arial" w:hAnsi="Arial" w:cs="Arial"/>
          </w:rPr>
          <w:t>https://sites.google.com/site/wenxindu/research</w:t>
        </w:r>
      </w:hyperlink>
    </w:p>
    <w:p w14:paraId="08261596" w14:textId="77777777" w:rsidR="0060130F" w:rsidRPr="004665B1" w:rsidRDefault="0060130F" w:rsidP="0060130F">
      <w:pPr>
        <w:rPr>
          <w:rFonts w:ascii="Arial" w:hAnsi="Arial" w:cs="Arial"/>
        </w:rPr>
      </w:pPr>
    </w:p>
    <w:p w14:paraId="3816CC32" w14:textId="4D1CCDA0" w:rsidR="0060130F" w:rsidRDefault="0060130F" w:rsidP="0060130F">
      <w:pPr>
        <w:pStyle w:val="ListParagraph"/>
        <w:numPr>
          <w:ilvl w:val="0"/>
          <w:numId w:val="2"/>
        </w:numPr>
        <w:rPr>
          <w:rFonts w:ascii="Arial" w:hAnsi="Arial" w:cs="Arial"/>
        </w:rPr>
      </w:pPr>
      <w:r>
        <w:rPr>
          <w:rFonts w:ascii="Arial" w:hAnsi="Arial" w:cs="Arial"/>
        </w:rPr>
        <w:t>Additional information:</w:t>
      </w:r>
    </w:p>
    <w:p w14:paraId="3B723DCB" w14:textId="77777777" w:rsidR="001B3B5F" w:rsidRDefault="001B3B5F" w:rsidP="00E00D37">
      <w:pPr>
        <w:rPr>
          <w:rFonts w:ascii="Arial" w:hAnsi="Arial" w:cs="Arial"/>
        </w:rPr>
      </w:pPr>
    </w:p>
    <w:p w14:paraId="73CB3733" w14:textId="0A716913" w:rsidR="00BC00A4" w:rsidRDefault="00BC00A4" w:rsidP="00E00D37">
      <w:pPr>
        <w:rPr>
          <w:rFonts w:ascii="Arial" w:hAnsi="Arial" w:cs="Arial"/>
        </w:rPr>
      </w:pPr>
      <w:r>
        <w:rPr>
          <w:rFonts w:ascii="Arial" w:hAnsi="Arial" w:cs="Arial"/>
        </w:rPr>
        <w:t>In the file, tickers in yellow mean that there is no data for that ticker. A ticker in blue means that the data does not cover the entire sample period.</w:t>
      </w:r>
    </w:p>
    <w:p w14:paraId="7A695A70" w14:textId="77777777" w:rsidR="00BC00A4" w:rsidRDefault="00BC00A4" w:rsidP="00E00D37">
      <w:pPr>
        <w:rPr>
          <w:rFonts w:ascii="Arial" w:hAnsi="Arial" w:cs="Arial"/>
        </w:rPr>
      </w:pPr>
    </w:p>
    <w:p w14:paraId="65095042" w14:textId="56118D5F" w:rsidR="00E00D37" w:rsidRDefault="00C82FDD" w:rsidP="00E00D37">
      <w:pPr>
        <w:rPr>
          <w:rFonts w:ascii="Arial" w:hAnsi="Arial" w:cs="Arial"/>
        </w:rPr>
      </w:pPr>
      <w:r>
        <w:rPr>
          <w:rFonts w:ascii="Arial" w:hAnsi="Arial" w:cs="Arial"/>
        </w:rPr>
        <w:t>An internet appendix describing yield curve construction can also be found in the URL given above.</w:t>
      </w:r>
    </w:p>
    <w:p w14:paraId="12BD87D7" w14:textId="77777777" w:rsidR="00C82FDD" w:rsidRDefault="00C82FDD" w:rsidP="00E00D37">
      <w:pPr>
        <w:rPr>
          <w:rFonts w:ascii="Arial" w:hAnsi="Arial" w:cs="Arial"/>
        </w:rPr>
      </w:pPr>
    </w:p>
    <w:tbl>
      <w:tblPr>
        <w:tblStyle w:val="TableGrid"/>
        <w:tblW w:w="0" w:type="auto"/>
        <w:tblLook w:val="04A0" w:firstRow="1" w:lastRow="0" w:firstColumn="1" w:lastColumn="0" w:noHBand="0" w:noVBand="1"/>
      </w:tblPr>
      <w:tblGrid>
        <w:gridCol w:w="1615"/>
        <w:gridCol w:w="7735"/>
      </w:tblGrid>
      <w:tr w:rsidR="00E00D37" w14:paraId="22007D4A" w14:textId="77777777" w:rsidTr="005C52CB">
        <w:tc>
          <w:tcPr>
            <w:tcW w:w="1615" w:type="dxa"/>
          </w:tcPr>
          <w:p w14:paraId="2CAB12DF" w14:textId="77777777" w:rsidR="00E00D37" w:rsidRDefault="00E00D37" w:rsidP="005C52CB">
            <w:pPr>
              <w:rPr>
                <w:rFonts w:ascii="Arial" w:hAnsi="Arial" w:cs="Arial"/>
              </w:rPr>
            </w:pPr>
            <w:r>
              <w:rPr>
                <w:rFonts w:ascii="Arial" w:hAnsi="Arial" w:cs="Arial"/>
              </w:rPr>
              <w:t xml:space="preserve">Series: </w:t>
            </w:r>
          </w:p>
        </w:tc>
        <w:tc>
          <w:tcPr>
            <w:tcW w:w="7735" w:type="dxa"/>
          </w:tcPr>
          <w:p w14:paraId="39FFB646" w14:textId="5029B11A" w:rsidR="00E00D37" w:rsidRDefault="000F24F9" w:rsidP="005C52CB">
            <w:pPr>
              <w:rPr>
                <w:rFonts w:ascii="Arial" w:hAnsi="Arial" w:cs="Arial"/>
              </w:rPr>
            </w:pPr>
            <w:r>
              <w:rPr>
                <w:rFonts w:ascii="Arial" w:hAnsi="Arial" w:cs="Arial"/>
              </w:rPr>
              <w:t>Bloomberg tickers</w:t>
            </w:r>
          </w:p>
        </w:tc>
      </w:tr>
      <w:tr w:rsidR="00E00D37" w14:paraId="2091F3A5" w14:textId="77777777" w:rsidTr="005C52CB">
        <w:tc>
          <w:tcPr>
            <w:tcW w:w="1615" w:type="dxa"/>
          </w:tcPr>
          <w:p w14:paraId="07D33BE7" w14:textId="77777777" w:rsidR="00E00D37" w:rsidRDefault="00E00D37" w:rsidP="005C52CB">
            <w:pPr>
              <w:rPr>
                <w:rFonts w:ascii="Arial" w:hAnsi="Arial" w:cs="Arial"/>
              </w:rPr>
            </w:pPr>
            <w:r>
              <w:rPr>
                <w:rFonts w:ascii="Arial" w:hAnsi="Arial" w:cs="Arial"/>
              </w:rPr>
              <w:t>Description:</w:t>
            </w:r>
          </w:p>
        </w:tc>
        <w:tc>
          <w:tcPr>
            <w:tcW w:w="7735" w:type="dxa"/>
          </w:tcPr>
          <w:p w14:paraId="4DADD35A" w14:textId="1D83826D" w:rsidR="00E00D37" w:rsidRDefault="006346E2" w:rsidP="005C52CB">
            <w:pPr>
              <w:rPr>
                <w:rFonts w:ascii="Arial" w:hAnsi="Arial" w:cs="Arial"/>
              </w:rPr>
            </w:pPr>
            <w:r>
              <w:rPr>
                <w:rFonts w:ascii="Arial" w:hAnsi="Arial" w:cs="Arial"/>
              </w:rPr>
              <w:t>S</w:t>
            </w:r>
            <w:r w:rsidR="00E8654E">
              <w:rPr>
                <w:rFonts w:ascii="Arial" w:hAnsi="Arial" w:cs="Arial"/>
              </w:rPr>
              <w:t>wap and yield curves</w:t>
            </w:r>
            <w:r w:rsidR="009A3E2D">
              <w:rPr>
                <w:rFonts w:ascii="Arial" w:hAnsi="Arial" w:cs="Arial"/>
              </w:rPr>
              <w:t xml:space="preserve"> of emerging markets</w:t>
            </w:r>
          </w:p>
        </w:tc>
      </w:tr>
      <w:tr w:rsidR="00E00D37" w14:paraId="37ABDC83" w14:textId="77777777" w:rsidTr="005C52CB">
        <w:tc>
          <w:tcPr>
            <w:tcW w:w="1615" w:type="dxa"/>
          </w:tcPr>
          <w:p w14:paraId="1A3CD384" w14:textId="77777777" w:rsidR="00E00D37" w:rsidRDefault="00E00D37" w:rsidP="005C52CB">
            <w:pPr>
              <w:rPr>
                <w:rFonts w:ascii="Arial" w:hAnsi="Arial" w:cs="Arial"/>
              </w:rPr>
            </w:pPr>
          </w:p>
        </w:tc>
        <w:tc>
          <w:tcPr>
            <w:tcW w:w="7735" w:type="dxa"/>
          </w:tcPr>
          <w:p w14:paraId="2A8B28E0" w14:textId="089EA11B" w:rsidR="00E00D37" w:rsidRDefault="00BE1654" w:rsidP="005C52CB">
            <w:pPr>
              <w:rPr>
                <w:rFonts w:ascii="Arial" w:hAnsi="Arial" w:cs="Arial"/>
              </w:rPr>
            </w:pPr>
            <w:r>
              <w:rPr>
                <w:rFonts w:ascii="Arial" w:hAnsi="Arial" w:cs="Arial"/>
              </w:rPr>
              <w:t xml:space="preserve">Tickers </w:t>
            </w:r>
            <w:r w:rsidR="00C82FDD">
              <w:rPr>
                <w:rFonts w:ascii="Arial" w:hAnsi="Arial" w:cs="Arial"/>
              </w:rPr>
              <w:t xml:space="preserve">allow to construct fixed-for-fixed local currency/dollar cross-currency swap rates (using basis swaps, interest rate swaps, non-deliverable </w:t>
            </w:r>
            <w:r w:rsidR="003439D8">
              <w:rPr>
                <w:rFonts w:ascii="Arial" w:hAnsi="Arial" w:cs="Arial"/>
              </w:rPr>
              <w:t>cross</w:t>
            </w:r>
            <w:r w:rsidR="00C82FDD">
              <w:rPr>
                <w:rFonts w:ascii="Arial" w:hAnsi="Arial" w:cs="Arial"/>
              </w:rPr>
              <w:t xml:space="preserve">-currency swaps). </w:t>
            </w:r>
            <w:r w:rsidR="00406CC8">
              <w:rPr>
                <w:rFonts w:ascii="Arial" w:hAnsi="Arial" w:cs="Arial"/>
              </w:rPr>
              <w:t>It also includes t</w:t>
            </w:r>
            <w:r w:rsidR="00C82FDD">
              <w:rPr>
                <w:rFonts w:ascii="Arial" w:hAnsi="Arial" w:cs="Arial"/>
              </w:rPr>
              <w:t xml:space="preserve">ickers for local currency </w:t>
            </w:r>
            <w:r w:rsidR="00C82FDD" w:rsidRPr="00673488">
              <w:rPr>
                <w:rFonts w:ascii="Arial" w:hAnsi="Arial" w:cs="Arial"/>
                <w:i/>
              </w:rPr>
              <w:t>and</w:t>
            </w:r>
            <w:r w:rsidR="00C82FDD">
              <w:rPr>
                <w:rFonts w:ascii="Arial" w:hAnsi="Arial" w:cs="Arial"/>
              </w:rPr>
              <w:t xml:space="preserve"> foreign currency </w:t>
            </w:r>
            <w:r w:rsidR="00BA52B2">
              <w:rPr>
                <w:rFonts w:ascii="Arial" w:hAnsi="Arial" w:cs="Arial"/>
              </w:rPr>
              <w:t>yield curves</w:t>
            </w:r>
            <w:r w:rsidR="00C82FDD">
              <w:rPr>
                <w:rFonts w:ascii="Arial" w:hAnsi="Arial" w:cs="Arial"/>
              </w:rPr>
              <w:t>.</w:t>
            </w:r>
          </w:p>
        </w:tc>
      </w:tr>
      <w:tr w:rsidR="00E00D37" w14:paraId="658E063C" w14:textId="77777777" w:rsidTr="005C52CB">
        <w:tc>
          <w:tcPr>
            <w:tcW w:w="1615" w:type="dxa"/>
          </w:tcPr>
          <w:p w14:paraId="57375DD6" w14:textId="77777777" w:rsidR="00E00D37" w:rsidRDefault="00E00D37" w:rsidP="005C52CB">
            <w:pPr>
              <w:rPr>
                <w:rFonts w:ascii="Arial" w:hAnsi="Arial" w:cs="Arial"/>
              </w:rPr>
            </w:pPr>
            <w:r>
              <w:rPr>
                <w:rFonts w:ascii="Arial" w:hAnsi="Arial" w:cs="Arial"/>
              </w:rPr>
              <w:t>Units:</w:t>
            </w:r>
          </w:p>
        </w:tc>
        <w:tc>
          <w:tcPr>
            <w:tcW w:w="7735" w:type="dxa"/>
          </w:tcPr>
          <w:p w14:paraId="0217C931" w14:textId="01EE08BA" w:rsidR="00E00D37" w:rsidRDefault="00E00D37" w:rsidP="005C52CB">
            <w:pPr>
              <w:rPr>
                <w:rFonts w:ascii="Arial" w:hAnsi="Arial" w:cs="Arial"/>
              </w:rPr>
            </w:pPr>
            <w:r>
              <w:rPr>
                <w:rFonts w:ascii="Arial" w:hAnsi="Arial" w:cs="Arial"/>
              </w:rPr>
              <w:t>Percentage</w:t>
            </w:r>
            <w:r w:rsidR="00E8654E">
              <w:rPr>
                <w:rFonts w:ascii="Arial" w:hAnsi="Arial" w:cs="Arial"/>
              </w:rPr>
              <w:t>s and basis points</w:t>
            </w:r>
          </w:p>
        </w:tc>
      </w:tr>
      <w:tr w:rsidR="00E00D37" w14:paraId="56B0821D" w14:textId="77777777" w:rsidTr="005C52CB">
        <w:tc>
          <w:tcPr>
            <w:tcW w:w="1615" w:type="dxa"/>
          </w:tcPr>
          <w:p w14:paraId="149216CD" w14:textId="77777777" w:rsidR="00E00D37" w:rsidRDefault="00E00D37" w:rsidP="005C52CB">
            <w:pPr>
              <w:rPr>
                <w:rFonts w:ascii="Arial" w:hAnsi="Arial" w:cs="Arial"/>
              </w:rPr>
            </w:pPr>
            <w:r>
              <w:rPr>
                <w:rFonts w:ascii="Arial" w:hAnsi="Arial" w:cs="Arial"/>
              </w:rPr>
              <w:t>Period:</w:t>
            </w:r>
          </w:p>
        </w:tc>
        <w:tc>
          <w:tcPr>
            <w:tcW w:w="7735" w:type="dxa"/>
          </w:tcPr>
          <w:p w14:paraId="43816946" w14:textId="71988881" w:rsidR="00E00D37" w:rsidRDefault="008245C0" w:rsidP="005C52CB">
            <w:pPr>
              <w:rPr>
                <w:rFonts w:ascii="Arial" w:hAnsi="Arial" w:cs="Arial"/>
              </w:rPr>
            </w:pPr>
            <w:r>
              <w:rPr>
                <w:rFonts w:ascii="Arial" w:hAnsi="Arial" w:cs="Arial"/>
              </w:rPr>
              <w:t>N/A</w:t>
            </w:r>
          </w:p>
        </w:tc>
      </w:tr>
      <w:tr w:rsidR="00E00D37" w14:paraId="12D500C4" w14:textId="77777777" w:rsidTr="005C52CB">
        <w:tc>
          <w:tcPr>
            <w:tcW w:w="1615" w:type="dxa"/>
          </w:tcPr>
          <w:p w14:paraId="4C7C6AA7" w14:textId="77777777" w:rsidR="00E00D37" w:rsidRDefault="00E00D37" w:rsidP="005C52CB">
            <w:pPr>
              <w:rPr>
                <w:rFonts w:ascii="Arial" w:hAnsi="Arial" w:cs="Arial"/>
              </w:rPr>
            </w:pPr>
            <w:r>
              <w:rPr>
                <w:rFonts w:ascii="Arial" w:hAnsi="Arial" w:cs="Arial"/>
              </w:rPr>
              <w:t>Frequency:</w:t>
            </w:r>
          </w:p>
        </w:tc>
        <w:tc>
          <w:tcPr>
            <w:tcW w:w="7735" w:type="dxa"/>
          </w:tcPr>
          <w:p w14:paraId="5C145385" w14:textId="77777777" w:rsidR="00E00D37" w:rsidRDefault="00E00D37" w:rsidP="005C52CB">
            <w:pPr>
              <w:rPr>
                <w:rFonts w:ascii="Arial" w:hAnsi="Arial" w:cs="Arial"/>
              </w:rPr>
            </w:pPr>
            <w:r>
              <w:rPr>
                <w:rFonts w:ascii="Arial" w:hAnsi="Arial" w:cs="Arial"/>
              </w:rPr>
              <w:t>Daily</w:t>
            </w:r>
          </w:p>
        </w:tc>
      </w:tr>
    </w:tbl>
    <w:p w14:paraId="169DA4F8" w14:textId="77777777" w:rsidR="00470B8B" w:rsidRDefault="00470B8B" w:rsidP="00881618">
      <w:pPr>
        <w:rPr>
          <w:rFonts w:ascii="Arial" w:hAnsi="Arial" w:cs="Arial"/>
        </w:rPr>
      </w:pPr>
    </w:p>
    <w:p w14:paraId="1584BD2F" w14:textId="65FCC8F8" w:rsidR="004C058E" w:rsidRDefault="004C058E" w:rsidP="00881618">
      <w:pPr>
        <w:rPr>
          <w:rFonts w:ascii="Arial" w:hAnsi="Arial" w:cs="Arial"/>
        </w:rPr>
      </w:pPr>
    </w:p>
    <w:p w14:paraId="584A0F51" w14:textId="5835CD35" w:rsidR="00341A10" w:rsidRPr="001D4FA5" w:rsidRDefault="00341A10" w:rsidP="00341A10">
      <w:pPr>
        <w:pStyle w:val="ListParagraph"/>
        <w:numPr>
          <w:ilvl w:val="0"/>
          <w:numId w:val="1"/>
        </w:numPr>
        <w:rPr>
          <w:rFonts w:ascii="Arial" w:hAnsi="Arial" w:cs="Arial"/>
          <w:b/>
        </w:rPr>
      </w:pPr>
      <w:r>
        <w:rPr>
          <w:rFonts w:ascii="Arial" w:hAnsi="Arial" w:cs="Arial"/>
          <w:b/>
        </w:rPr>
        <w:t>Metadata for ‘</w:t>
      </w:r>
      <w:r w:rsidRPr="00341A10">
        <w:rPr>
          <w:rFonts w:ascii="Arial" w:hAnsi="Arial" w:cs="Arial"/>
          <w:b/>
        </w:rPr>
        <w:t>original_ACM_Term_Premium</w:t>
      </w:r>
      <w:r>
        <w:rPr>
          <w:rFonts w:ascii="Arial" w:hAnsi="Arial" w:cs="Arial"/>
          <w:b/>
        </w:rPr>
        <w:t>.xls</w:t>
      </w:r>
      <w:r w:rsidR="009E2822">
        <w:rPr>
          <w:rFonts w:ascii="Arial" w:hAnsi="Arial" w:cs="Arial"/>
          <w:b/>
        </w:rPr>
        <w:t>x</w:t>
      </w:r>
      <w:r>
        <w:rPr>
          <w:rFonts w:ascii="Arial" w:hAnsi="Arial" w:cs="Arial"/>
          <w:b/>
        </w:rPr>
        <w:t>’</w:t>
      </w:r>
    </w:p>
    <w:p w14:paraId="2C3A7C1B" w14:textId="77777777" w:rsidR="00341A10" w:rsidRPr="001D4FA5" w:rsidRDefault="00341A10" w:rsidP="00341A10">
      <w:pPr>
        <w:rPr>
          <w:rFonts w:ascii="Arial" w:hAnsi="Arial" w:cs="Arial"/>
        </w:rPr>
      </w:pPr>
    </w:p>
    <w:p w14:paraId="5AB7DDF1" w14:textId="77777777" w:rsidR="00341A10" w:rsidRDefault="00341A10" w:rsidP="00341A10">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5ACA40FD" w14:textId="77777777" w:rsidR="00341A10" w:rsidRDefault="00341A10" w:rsidP="00341A10">
      <w:pPr>
        <w:rPr>
          <w:rFonts w:ascii="Arial" w:hAnsi="Arial" w:cs="Arial"/>
        </w:rPr>
      </w:pPr>
    </w:p>
    <w:p w14:paraId="60FA3E83" w14:textId="09A6E15C" w:rsidR="00341A10" w:rsidRDefault="008D1EBA" w:rsidP="00341A10">
      <w:pPr>
        <w:rPr>
          <w:rFonts w:ascii="Arial" w:hAnsi="Arial" w:cs="Arial"/>
        </w:rPr>
      </w:pPr>
      <w:r w:rsidRPr="008D1EBA">
        <w:rPr>
          <w:rFonts w:ascii="Arial" w:hAnsi="Arial" w:cs="Arial"/>
        </w:rPr>
        <w:t xml:space="preserve">Adrian, T., Crump, R.K., </w:t>
      </w:r>
      <w:proofErr w:type="spellStart"/>
      <w:r w:rsidRPr="008D1EBA">
        <w:rPr>
          <w:rFonts w:ascii="Arial" w:hAnsi="Arial" w:cs="Arial"/>
        </w:rPr>
        <w:t>Moench</w:t>
      </w:r>
      <w:proofErr w:type="spellEnd"/>
      <w:r w:rsidRPr="008D1EBA">
        <w:rPr>
          <w:rFonts w:ascii="Arial" w:hAnsi="Arial" w:cs="Arial"/>
        </w:rPr>
        <w:t xml:space="preserve">, E., 2013. </w:t>
      </w:r>
      <w:r>
        <w:rPr>
          <w:rFonts w:ascii="Arial" w:hAnsi="Arial" w:cs="Arial"/>
        </w:rPr>
        <w:t>“</w:t>
      </w:r>
      <w:r w:rsidRPr="008D1EBA">
        <w:rPr>
          <w:rFonts w:ascii="Arial" w:hAnsi="Arial" w:cs="Arial"/>
        </w:rPr>
        <w:t>Pricing the Term Structure with Linear Regressions.</w:t>
      </w:r>
      <w:r>
        <w:rPr>
          <w:rFonts w:ascii="Arial" w:hAnsi="Arial" w:cs="Arial"/>
        </w:rPr>
        <w:t>”</w:t>
      </w:r>
      <w:r w:rsidRPr="008D1EBA">
        <w:rPr>
          <w:rFonts w:ascii="Arial" w:hAnsi="Arial" w:cs="Arial"/>
        </w:rPr>
        <w:t xml:space="preserve"> </w:t>
      </w:r>
      <w:r w:rsidRPr="008D1EBA">
        <w:rPr>
          <w:rFonts w:ascii="Calibri" w:hAnsi="Calibri" w:cs="Calibri"/>
        </w:rPr>
        <w:t>﻿</w:t>
      </w:r>
      <w:r w:rsidRPr="008D1EBA">
        <w:rPr>
          <w:rFonts w:ascii="Arial" w:hAnsi="Arial" w:cs="Arial"/>
          <w:i/>
        </w:rPr>
        <w:t>Journal of Financial Economics</w:t>
      </w:r>
      <w:r>
        <w:rPr>
          <w:rFonts w:ascii="Arial" w:hAnsi="Arial" w:cs="Arial"/>
        </w:rPr>
        <w:t xml:space="preserve">, </w:t>
      </w:r>
      <w:r w:rsidRPr="008D1EBA">
        <w:rPr>
          <w:rFonts w:ascii="Arial" w:hAnsi="Arial" w:cs="Arial"/>
        </w:rPr>
        <w:t>110, 110–138.</w:t>
      </w:r>
    </w:p>
    <w:p w14:paraId="7B3D1F2C" w14:textId="77777777" w:rsidR="00341A10" w:rsidRPr="00381987" w:rsidRDefault="00341A10" w:rsidP="00341A10">
      <w:pPr>
        <w:rPr>
          <w:rFonts w:ascii="Arial" w:hAnsi="Arial" w:cs="Arial"/>
        </w:rPr>
      </w:pPr>
    </w:p>
    <w:p w14:paraId="72E1D74A" w14:textId="77777777" w:rsidR="00341A10" w:rsidRDefault="00341A10" w:rsidP="00341A10">
      <w:pPr>
        <w:pStyle w:val="ListParagraph"/>
        <w:numPr>
          <w:ilvl w:val="0"/>
          <w:numId w:val="2"/>
        </w:numPr>
        <w:rPr>
          <w:rFonts w:ascii="Arial" w:hAnsi="Arial" w:cs="Arial"/>
        </w:rPr>
      </w:pPr>
      <w:r>
        <w:rPr>
          <w:rFonts w:ascii="Arial" w:hAnsi="Arial" w:cs="Arial"/>
        </w:rPr>
        <w:t>Accessing the data:</w:t>
      </w:r>
    </w:p>
    <w:p w14:paraId="5D0D18E8" w14:textId="77777777" w:rsidR="00341A10" w:rsidRDefault="00341A10" w:rsidP="00341A10">
      <w:pPr>
        <w:rPr>
          <w:rFonts w:ascii="Arial" w:hAnsi="Arial" w:cs="Arial"/>
        </w:rPr>
      </w:pPr>
    </w:p>
    <w:p w14:paraId="5A817331" w14:textId="51D7ECEC" w:rsidR="00341A10" w:rsidRDefault="00341A10" w:rsidP="00341A10">
      <w:pPr>
        <w:rPr>
          <w:rFonts w:ascii="Arial" w:hAnsi="Arial" w:cs="Arial"/>
        </w:rPr>
      </w:pPr>
      <w:r>
        <w:rPr>
          <w:rFonts w:ascii="Arial" w:hAnsi="Arial" w:cs="Arial"/>
        </w:rPr>
        <w:t xml:space="preserve">The data file named </w:t>
      </w:r>
      <w:r w:rsidR="00087987">
        <w:rPr>
          <w:rFonts w:ascii="Arial" w:hAnsi="Arial" w:cs="Arial"/>
        </w:rPr>
        <w:t>‘</w:t>
      </w:r>
      <w:r w:rsidR="00087987" w:rsidRPr="00087987">
        <w:rPr>
          <w:rFonts w:ascii="Arial" w:hAnsi="Arial" w:cs="Arial"/>
        </w:rPr>
        <w:t>ACMTermPremium.xls</w:t>
      </w:r>
      <w:r w:rsidR="00087987">
        <w:rPr>
          <w:rFonts w:ascii="Arial" w:hAnsi="Arial" w:cs="Arial"/>
        </w:rPr>
        <w:t xml:space="preserve">’ </w:t>
      </w:r>
      <w:r>
        <w:rPr>
          <w:rFonts w:ascii="Arial" w:hAnsi="Arial" w:cs="Arial"/>
        </w:rPr>
        <w:t xml:space="preserve">was downloaded on </w:t>
      </w:r>
      <w:r w:rsidRPr="00087987">
        <w:rPr>
          <w:rFonts w:ascii="Arial" w:hAnsi="Arial" w:cs="Arial"/>
          <w:highlight w:val="yellow"/>
        </w:rPr>
        <w:t>September 19, 2018</w:t>
      </w:r>
      <w:r>
        <w:rPr>
          <w:rFonts w:ascii="Arial" w:hAnsi="Arial" w:cs="Arial"/>
        </w:rPr>
        <w:t xml:space="preserve"> from </w:t>
      </w:r>
      <w:hyperlink r:id="rId11" w:history="1">
        <w:r w:rsidRPr="00564FB6">
          <w:rPr>
            <w:rStyle w:val="Hyperlink"/>
            <w:rFonts w:ascii="Arial" w:hAnsi="Arial" w:cs="Arial"/>
          </w:rPr>
          <w:t>https://www.newyorkfed.org/research/data_indicators/term_premia.html</w:t>
        </w:r>
      </w:hyperlink>
    </w:p>
    <w:p w14:paraId="332D02C2" w14:textId="5E57C588" w:rsidR="00341A10" w:rsidRDefault="00341A10" w:rsidP="00341A10">
      <w:pPr>
        <w:rPr>
          <w:rFonts w:ascii="Arial" w:hAnsi="Arial" w:cs="Arial"/>
        </w:rPr>
      </w:pPr>
    </w:p>
    <w:p w14:paraId="6841CCB1" w14:textId="08A4E639" w:rsidR="00901E73" w:rsidRPr="007D7A4B" w:rsidRDefault="008A4A63" w:rsidP="00341A10">
      <w:pPr>
        <w:rPr>
          <w:rFonts w:ascii="Arial" w:hAnsi="Arial" w:cs="Arial"/>
        </w:rPr>
      </w:pPr>
      <w:r>
        <w:rPr>
          <w:rFonts w:ascii="Arial" w:hAnsi="Arial" w:cs="Arial"/>
        </w:rPr>
        <w:t xml:space="preserve">Save </w:t>
      </w:r>
      <w:r w:rsidR="00087987">
        <w:rPr>
          <w:rFonts w:ascii="Arial" w:hAnsi="Arial" w:cs="Arial"/>
        </w:rPr>
        <w:t xml:space="preserve">the file with name </w:t>
      </w:r>
      <w:r w:rsidR="00087987" w:rsidRPr="006B271A">
        <w:rPr>
          <w:rFonts w:ascii="Arial" w:hAnsi="Arial" w:cs="Arial"/>
        </w:rPr>
        <w:t>‘</w:t>
      </w:r>
      <w:proofErr w:type="spellStart"/>
      <w:r w:rsidR="00087987" w:rsidRPr="00087987">
        <w:rPr>
          <w:rFonts w:ascii="Arial" w:hAnsi="Arial" w:cs="Arial"/>
        </w:rPr>
        <w:t>original_ACM_Term_Premium</w:t>
      </w:r>
      <w:proofErr w:type="spellEnd"/>
      <w:r w:rsidR="00087987" w:rsidRPr="006B271A">
        <w:rPr>
          <w:rFonts w:ascii="Arial" w:hAnsi="Arial" w:cs="Arial"/>
        </w:rPr>
        <w:t>’</w:t>
      </w:r>
      <w:r w:rsidR="00087987">
        <w:rPr>
          <w:rFonts w:ascii="Arial" w:hAnsi="Arial" w:cs="Arial"/>
        </w:rPr>
        <w:t xml:space="preserve"> and extension ‘.</w:t>
      </w:r>
      <w:proofErr w:type="spellStart"/>
      <w:r w:rsidR="00087987">
        <w:rPr>
          <w:rFonts w:ascii="Arial" w:hAnsi="Arial" w:cs="Arial"/>
        </w:rPr>
        <w:t>xlsx</w:t>
      </w:r>
      <w:proofErr w:type="spellEnd"/>
      <w:r w:rsidR="00087987">
        <w:rPr>
          <w:rFonts w:ascii="Arial" w:hAnsi="Arial" w:cs="Arial"/>
        </w:rPr>
        <w:t>’</w:t>
      </w:r>
      <w:r w:rsidR="00F34FA6">
        <w:rPr>
          <w:rFonts w:ascii="Arial" w:hAnsi="Arial" w:cs="Arial"/>
        </w:rPr>
        <w:t xml:space="preserve"> to be able to read it from </w:t>
      </w:r>
      <w:proofErr w:type="spellStart"/>
      <w:r w:rsidR="00F34FA6">
        <w:rPr>
          <w:rFonts w:ascii="Arial" w:hAnsi="Arial" w:cs="Arial"/>
        </w:rPr>
        <w:t>Matlab</w:t>
      </w:r>
      <w:proofErr w:type="spellEnd"/>
      <w:r w:rsidR="00F34FA6">
        <w:rPr>
          <w:rFonts w:ascii="Arial" w:hAnsi="Arial" w:cs="Arial"/>
        </w:rPr>
        <w:t>.</w:t>
      </w:r>
    </w:p>
    <w:p w14:paraId="60CF8BCA" w14:textId="77777777" w:rsidR="00341A10" w:rsidRPr="004665B1" w:rsidRDefault="00341A10" w:rsidP="00341A10">
      <w:pPr>
        <w:rPr>
          <w:rFonts w:ascii="Arial" w:hAnsi="Arial" w:cs="Arial"/>
        </w:rPr>
      </w:pPr>
    </w:p>
    <w:p w14:paraId="1532B0E2" w14:textId="71A54C25" w:rsidR="00341A10" w:rsidRPr="00475754" w:rsidRDefault="00341A10" w:rsidP="00341A10">
      <w:pPr>
        <w:pStyle w:val="ListParagraph"/>
        <w:numPr>
          <w:ilvl w:val="0"/>
          <w:numId w:val="2"/>
        </w:numPr>
        <w:rPr>
          <w:rFonts w:ascii="Arial" w:hAnsi="Arial" w:cs="Arial"/>
        </w:rPr>
      </w:pPr>
      <w:r>
        <w:rPr>
          <w:rFonts w:ascii="Arial" w:hAnsi="Arial" w:cs="Arial"/>
        </w:rPr>
        <w:t>Additional information:</w:t>
      </w:r>
    </w:p>
    <w:p w14:paraId="54B8822D" w14:textId="77777777" w:rsidR="00341A10" w:rsidRDefault="00341A10" w:rsidP="00341A10">
      <w:pPr>
        <w:rPr>
          <w:rFonts w:ascii="Arial" w:hAnsi="Arial" w:cs="Arial"/>
        </w:rPr>
      </w:pPr>
    </w:p>
    <w:tbl>
      <w:tblPr>
        <w:tblStyle w:val="TableGrid"/>
        <w:tblW w:w="0" w:type="auto"/>
        <w:tblLook w:val="04A0" w:firstRow="1" w:lastRow="0" w:firstColumn="1" w:lastColumn="0" w:noHBand="0" w:noVBand="1"/>
      </w:tblPr>
      <w:tblGrid>
        <w:gridCol w:w="1615"/>
        <w:gridCol w:w="7735"/>
      </w:tblGrid>
      <w:tr w:rsidR="00341A10" w14:paraId="7A61E51C" w14:textId="77777777" w:rsidTr="005C52CB">
        <w:tc>
          <w:tcPr>
            <w:tcW w:w="1615" w:type="dxa"/>
          </w:tcPr>
          <w:p w14:paraId="4566DB67" w14:textId="77777777" w:rsidR="00341A10" w:rsidRDefault="00341A10" w:rsidP="005C52CB">
            <w:pPr>
              <w:rPr>
                <w:rFonts w:ascii="Arial" w:hAnsi="Arial" w:cs="Arial"/>
              </w:rPr>
            </w:pPr>
            <w:r>
              <w:rPr>
                <w:rFonts w:ascii="Arial" w:hAnsi="Arial" w:cs="Arial"/>
              </w:rPr>
              <w:t xml:space="preserve">Series: </w:t>
            </w:r>
          </w:p>
        </w:tc>
        <w:tc>
          <w:tcPr>
            <w:tcW w:w="7735" w:type="dxa"/>
          </w:tcPr>
          <w:p w14:paraId="15FBDD35" w14:textId="4787EF6C" w:rsidR="00341A10" w:rsidRDefault="001325E0" w:rsidP="005C52CB">
            <w:pPr>
              <w:rPr>
                <w:rFonts w:ascii="Arial" w:hAnsi="Arial" w:cs="Arial"/>
              </w:rPr>
            </w:pPr>
            <w:r>
              <w:rPr>
                <w:rFonts w:ascii="Arial" w:hAnsi="Arial" w:cs="Arial"/>
              </w:rPr>
              <w:t>ACMYXX, ACMTPXX, ACMRNYXX</w:t>
            </w:r>
          </w:p>
        </w:tc>
      </w:tr>
      <w:tr w:rsidR="00341A10" w14:paraId="75ACD0CD" w14:textId="77777777" w:rsidTr="005C52CB">
        <w:tc>
          <w:tcPr>
            <w:tcW w:w="1615" w:type="dxa"/>
          </w:tcPr>
          <w:p w14:paraId="189F5F7B" w14:textId="77777777" w:rsidR="00341A10" w:rsidRDefault="00341A10" w:rsidP="005C52CB">
            <w:pPr>
              <w:rPr>
                <w:rFonts w:ascii="Arial" w:hAnsi="Arial" w:cs="Arial"/>
              </w:rPr>
            </w:pPr>
            <w:r>
              <w:rPr>
                <w:rFonts w:ascii="Arial" w:hAnsi="Arial" w:cs="Arial"/>
              </w:rPr>
              <w:lastRenderedPageBreak/>
              <w:t>Description:</w:t>
            </w:r>
          </w:p>
        </w:tc>
        <w:tc>
          <w:tcPr>
            <w:tcW w:w="7735" w:type="dxa"/>
          </w:tcPr>
          <w:p w14:paraId="351EB259" w14:textId="30FD4CE1" w:rsidR="00341A10" w:rsidRDefault="001325E0" w:rsidP="005C52CB">
            <w:pPr>
              <w:rPr>
                <w:rFonts w:ascii="Arial" w:hAnsi="Arial" w:cs="Arial"/>
              </w:rPr>
            </w:pPr>
            <w:r>
              <w:rPr>
                <w:rFonts w:ascii="Arial" w:hAnsi="Arial" w:cs="Arial"/>
              </w:rPr>
              <w:t>Estimated z</w:t>
            </w:r>
            <w:r w:rsidR="00341A10">
              <w:rPr>
                <w:rFonts w:ascii="Arial" w:hAnsi="Arial" w:cs="Arial"/>
              </w:rPr>
              <w:t xml:space="preserve">ero-coupon </w:t>
            </w:r>
            <w:r w:rsidR="000A412C">
              <w:rPr>
                <w:rFonts w:ascii="Arial" w:hAnsi="Arial" w:cs="Arial"/>
              </w:rPr>
              <w:t>yields, term premium</w:t>
            </w:r>
            <w:r>
              <w:rPr>
                <w:rFonts w:ascii="Arial" w:hAnsi="Arial" w:cs="Arial"/>
              </w:rPr>
              <w:t xml:space="preserve"> and expected </w:t>
            </w:r>
            <w:r w:rsidR="00824BDB">
              <w:rPr>
                <w:rFonts w:ascii="Arial" w:hAnsi="Arial" w:cs="Arial"/>
              </w:rPr>
              <w:t xml:space="preserve">future </w:t>
            </w:r>
            <w:r>
              <w:rPr>
                <w:rFonts w:ascii="Arial" w:hAnsi="Arial" w:cs="Arial"/>
              </w:rPr>
              <w:t>short rate from 1 to 10 years</w:t>
            </w:r>
          </w:p>
        </w:tc>
      </w:tr>
      <w:tr w:rsidR="00341A10" w14:paraId="2FC9D6DB" w14:textId="77777777" w:rsidTr="005C52CB">
        <w:tc>
          <w:tcPr>
            <w:tcW w:w="1615" w:type="dxa"/>
          </w:tcPr>
          <w:p w14:paraId="6B777863" w14:textId="77777777" w:rsidR="00341A10" w:rsidRDefault="00341A10" w:rsidP="005C52CB">
            <w:pPr>
              <w:rPr>
                <w:rFonts w:ascii="Arial" w:hAnsi="Arial" w:cs="Arial"/>
              </w:rPr>
            </w:pPr>
            <w:r>
              <w:rPr>
                <w:rFonts w:ascii="Arial" w:hAnsi="Arial" w:cs="Arial"/>
              </w:rPr>
              <w:t>Units:</w:t>
            </w:r>
          </w:p>
        </w:tc>
        <w:tc>
          <w:tcPr>
            <w:tcW w:w="7735" w:type="dxa"/>
          </w:tcPr>
          <w:p w14:paraId="61525D15" w14:textId="3EF29F4D" w:rsidR="00341A10" w:rsidRDefault="00341A10" w:rsidP="005C52CB">
            <w:pPr>
              <w:rPr>
                <w:rFonts w:ascii="Arial" w:hAnsi="Arial" w:cs="Arial"/>
              </w:rPr>
            </w:pPr>
            <w:r>
              <w:rPr>
                <w:rFonts w:ascii="Arial" w:hAnsi="Arial" w:cs="Arial"/>
              </w:rPr>
              <w:t>Percentages</w:t>
            </w:r>
          </w:p>
        </w:tc>
      </w:tr>
      <w:tr w:rsidR="00341A10" w14:paraId="3DE00CF3" w14:textId="77777777" w:rsidTr="005C52CB">
        <w:tc>
          <w:tcPr>
            <w:tcW w:w="1615" w:type="dxa"/>
          </w:tcPr>
          <w:p w14:paraId="6D445C6F" w14:textId="77777777" w:rsidR="00341A10" w:rsidRDefault="00341A10" w:rsidP="005C52CB">
            <w:pPr>
              <w:rPr>
                <w:rFonts w:ascii="Arial" w:hAnsi="Arial" w:cs="Arial"/>
              </w:rPr>
            </w:pPr>
            <w:r>
              <w:rPr>
                <w:rFonts w:ascii="Arial" w:hAnsi="Arial" w:cs="Arial"/>
              </w:rPr>
              <w:t>Period:</w:t>
            </w:r>
          </w:p>
        </w:tc>
        <w:tc>
          <w:tcPr>
            <w:tcW w:w="7735" w:type="dxa"/>
          </w:tcPr>
          <w:p w14:paraId="729AF619" w14:textId="2D82C110" w:rsidR="00341A10" w:rsidRDefault="001325E0" w:rsidP="005C52CB">
            <w:pPr>
              <w:rPr>
                <w:rFonts w:ascii="Arial" w:hAnsi="Arial" w:cs="Arial"/>
              </w:rPr>
            </w:pPr>
            <w:r>
              <w:rPr>
                <w:rFonts w:ascii="Arial" w:hAnsi="Arial" w:cs="Arial"/>
              </w:rPr>
              <w:t>June 1961</w:t>
            </w:r>
            <w:r w:rsidR="00341A10">
              <w:rPr>
                <w:rFonts w:ascii="Arial" w:hAnsi="Arial" w:cs="Arial"/>
              </w:rPr>
              <w:t xml:space="preserve"> to </w:t>
            </w:r>
            <w:r w:rsidRPr="00DA5CA0">
              <w:rPr>
                <w:rFonts w:ascii="Arial" w:hAnsi="Arial" w:cs="Arial"/>
                <w:highlight w:val="yellow"/>
              </w:rPr>
              <w:t>August 2018</w:t>
            </w:r>
          </w:p>
        </w:tc>
      </w:tr>
      <w:tr w:rsidR="00341A10" w14:paraId="50E3F3B6" w14:textId="77777777" w:rsidTr="005C52CB">
        <w:tc>
          <w:tcPr>
            <w:tcW w:w="1615" w:type="dxa"/>
          </w:tcPr>
          <w:p w14:paraId="575DA775" w14:textId="77777777" w:rsidR="00341A10" w:rsidRDefault="00341A10" w:rsidP="005C52CB">
            <w:pPr>
              <w:rPr>
                <w:rFonts w:ascii="Arial" w:hAnsi="Arial" w:cs="Arial"/>
              </w:rPr>
            </w:pPr>
            <w:r>
              <w:rPr>
                <w:rFonts w:ascii="Arial" w:hAnsi="Arial" w:cs="Arial"/>
              </w:rPr>
              <w:t>Frequency:</w:t>
            </w:r>
          </w:p>
        </w:tc>
        <w:tc>
          <w:tcPr>
            <w:tcW w:w="7735" w:type="dxa"/>
          </w:tcPr>
          <w:p w14:paraId="3EEE23E6" w14:textId="04E0E73A" w:rsidR="00341A10" w:rsidRDefault="001325E0" w:rsidP="005C52CB">
            <w:pPr>
              <w:rPr>
                <w:rFonts w:ascii="Arial" w:hAnsi="Arial" w:cs="Arial"/>
              </w:rPr>
            </w:pPr>
            <w:r>
              <w:rPr>
                <w:rFonts w:ascii="Arial" w:hAnsi="Arial" w:cs="Arial"/>
              </w:rPr>
              <w:t xml:space="preserve">Monthly and </w:t>
            </w:r>
            <w:r w:rsidR="00341A10">
              <w:rPr>
                <w:rFonts w:ascii="Arial" w:hAnsi="Arial" w:cs="Arial"/>
              </w:rPr>
              <w:t>Daily</w:t>
            </w:r>
          </w:p>
        </w:tc>
      </w:tr>
    </w:tbl>
    <w:p w14:paraId="5FD726E1" w14:textId="5CD1D30C" w:rsidR="004C058E" w:rsidRDefault="004C058E" w:rsidP="00881618">
      <w:pPr>
        <w:rPr>
          <w:rFonts w:ascii="Arial" w:hAnsi="Arial" w:cs="Arial"/>
        </w:rPr>
      </w:pPr>
    </w:p>
    <w:p w14:paraId="789A5C68" w14:textId="77777777" w:rsidR="000A412C" w:rsidRDefault="000A412C" w:rsidP="00881618">
      <w:pPr>
        <w:rPr>
          <w:rFonts w:ascii="Arial" w:hAnsi="Arial" w:cs="Arial"/>
        </w:rPr>
      </w:pPr>
    </w:p>
    <w:p w14:paraId="6EA8EDFC" w14:textId="0DB8FAB4" w:rsidR="00FE58D4" w:rsidRPr="001D4FA5" w:rsidRDefault="00FE58D4" w:rsidP="00FE58D4">
      <w:pPr>
        <w:pStyle w:val="ListParagraph"/>
        <w:numPr>
          <w:ilvl w:val="0"/>
          <w:numId w:val="1"/>
        </w:numPr>
        <w:rPr>
          <w:rFonts w:ascii="Arial" w:hAnsi="Arial" w:cs="Arial"/>
          <w:b/>
        </w:rPr>
      </w:pPr>
      <w:r>
        <w:rPr>
          <w:rFonts w:ascii="Arial" w:hAnsi="Arial" w:cs="Arial"/>
          <w:b/>
        </w:rPr>
        <w:t>Metadata for ‘original_EPU_Index_</w:t>
      </w:r>
      <w:r w:rsidR="006524A9">
        <w:rPr>
          <w:rFonts w:ascii="Arial" w:hAnsi="Arial" w:cs="Arial"/>
          <w:b/>
        </w:rPr>
        <w:t>YYY</w:t>
      </w:r>
      <w:r>
        <w:rPr>
          <w:rFonts w:ascii="Arial" w:hAnsi="Arial" w:cs="Arial"/>
          <w:b/>
        </w:rPr>
        <w:t>.xlsx’</w:t>
      </w:r>
      <w:r w:rsidR="00E430BE">
        <w:rPr>
          <w:rFonts w:ascii="Arial" w:hAnsi="Arial" w:cs="Arial"/>
          <w:b/>
        </w:rPr>
        <w:t xml:space="preserve"> and ‘importable</w:t>
      </w:r>
      <w:r w:rsidR="006524A9">
        <w:rPr>
          <w:rFonts w:ascii="Arial" w:hAnsi="Arial" w:cs="Arial"/>
          <w:b/>
        </w:rPr>
        <w:t>_EPU_Index_ZZ</w:t>
      </w:r>
      <w:r w:rsidR="00E430BE">
        <w:rPr>
          <w:rFonts w:ascii="Arial" w:hAnsi="Arial" w:cs="Arial"/>
          <w:b/>
        </w:rPr>
        <w:t>Z.xlsx’</w:t>
      </w:r>
    </w:p>
    <w:p w14:paraId="61BEC4B2" w14:textId="045519DE" w:rsidR="00FE58D4" w:rsidRDefault="00FE58D4" w:rsidP="00FE58D4">
      <w:pPr>
        <w:rPr>
          <w:rFonts w:ascii="Arial" w:hAnsi="Arial" w:cs="Arial"/>
        </w:rPr>
      </w:pPr>
    </w:p>
    <w:p w14:paraId="4FCE07A7" w14:textId="209A57BD" w:rsidR="00064C6B" w:rsidRDefault="006524A9" w:rsidP="00FE58D4">
      <w:pPr>
        <w:rPr>
          <w:rFonts w:ascii="Arial" w:hAnsi="Arial" w:cs="Arial"/>
        </w:rPr>
      </w:pPr>
      <w:r>
        <w:rPr>
          <w:rFonts w:ascii="Arial" w:hAnsi="Arial" w:cs="Arial"/>
        </w:rPr>
        <w:t>YYY</w:t>
      </w:r>
      <w:r w:rsidR="00064C6B">
        <w:rPr>
          <w:rFonts w:ascii="Arial" w:hAnsi="Arial" w:cs="Arial"/>
        </w:rPr>
        <w:t xml:space="preserve">: </w:t>
      </w:r>
      <w:r>
        <w:rPr>
          <w:rFonts w:ascii="Arial" w:hAnsi="Arial" w:cs="Arial"/>
        </w:rPr>
        <w:t xml:space="preserve">COP, KRW; </w:t>
      </w:r>
      <w:r>
        <w:rPr>
          <w:rFonts w:ascii="Arial" w:hAnsi="Arial" w:cs="Arial"/>
        </w:rPr>
        <w:tab/>
        <w:t>ZZZ: BRL,</w:t>
      </w:r>
      <w:r w:rsidR="00677D20">
        <w:rPr>
          <w:rFonts w:ascii="Arial" w:hAnsi="Arial" w:cs="Arial"/>
        </w:rPr>
        <w:t xml:space="preserve"> MXN, RUB</w:t>
      </w:r>
    </w:p>
    <w:p w14:paraId="446EB197" w14:textId="77777777" w:rsidR="00064C6B" w:rsidRPr="001D4FA5" w:rsidRDefault="00064C6B" w:rsidP="00FE58D4">
      <w:pPr>
        <w:rPr>
          <w:rFonts w:ascii="Arial" w:hAnsi="Arial" w:cs="Arial"/>
        </w:rPr>
      </w:pPr>
    </w:p>
    <w:p w14:paraId="6E8CCD15" w14:textId="77777777" w:rsidR="00FE58D4" w:rsidRDefault="00FE58D4" w:rsidP="00FE58D4">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2AA49877" w14:textId="77777777" w:rsidR="00FE58D4" w:rsidRDefault="00FE58D4" w:rsidP="00FE58D4">
      <w:pPr>
        <w:rPr>
          <w:rFonts w:ascii="Arial" w:hAnsi="Arial" w:cs="Arial"/>
        </w:rPr>
      </w:pPr>
    </w:p>
    <w:p w14:paraId="0779CE32" w14:textId="48685C78" w:rsidR="00FE58D4" w:rsidRDefault="00FE58D4" w:rsidP="00FE58D4">
      <w:pPr>
        <w:rPr>
          <w:rFonts w:ascii="Arial" w:hAnsi="Arial" w:cs="Arial"/>
        </w:rPr>
      </w:pPr>
      <w:r w:rsidRPr="00AC356C">
        <w:rPr>
          <w:rFonts w:ascii="Arial" w:hAnsi="Arial" w:cs="Arial"/>
        </w:rPr>
        <w:t xml:space="preserve">Scott R. Baker, </w:t>
      </w:r>
      <w:r>
        <w:rPr>
          <w:rFonts w:ascii="Arial" w:hAnsi="Arial" w:cs="Arial"/>
        </w:rPr>
        <w:t>Nicholas Bloom, Steven J. Davis. 2016.</w:t>
      </w:r>
      <w:r w:rsidRPr="00AC356C">
        <w:rPr>
          <w:rFonts w:ascii="Arial" w:hAnsi="Arial" w:cs="Arial"/>
        </w:rPr>
        <w:t xml:space="preserve"> </w:t>
      </w:r>
      <w:r>
        <w:rPr>
          <w:rFonts w:ascii="Arial" w:hAnsi="Arial" w:cs="Arial"/>
        </w:rPr>
        <w:t>“</w:t>
      </w:r>
      <w:r w:rsidRPr="00AC356C">
        <w:rPr>
          <w:rFonts w:ascii="Arial" w:hAnsi="Arial" w:cs="Arial"/>
        </w:rPr>
        <w:t>Measuring Economic Policy Uncertainty,</w:t>
      </w:r>
      <w:r>
        <w:rPr>
          <w:rFonts w:ascii="Arial" w:hAnsi="Arial" w:cs="Arial"/>
        </w:rPr>
        <w:t>”</w:t>
      </w:r>
      <w:r w:rsidRPr="00AC356C">
        <w:rPr>
          <w:rFonts w:ascii="Arial" w:hAnsi="Arial" w:cs="Arial"/>
        </w:rPr>
        <w:t xml:space="preserve"> </w:t>
      </w:r>
      <w:r w:rsidRPr="00EF73A7">
        <w:rPr>
          <w:rFonts w:ascii="Arial" w:hAnsi="Arial" w:cs="Arial"/>
          <w:i/>
        </w:rPr>
        <w:t>The Quarterly Journal of Economics</w:t>
      </w:r>
      <w:r>
        <w:rPr>
          <w:rFonts w:ascii="Arial" w:hAnsi="Arial" w:cs="Arial"/>
        </w:rPr>
        <w:t xml:space="preserve"> </w:t>
      </w:r>
      <w:r w:rsidRPr="00AC356C">
        <w:rPr>
          <w:rFonts w:ascii="Arial" w:hAnsi="Arial" w:cs="Arial"/>
        </w:rPr>
        <w:t>131</w:t>
      </w:r>
      <w:r>
        <w:rPr>
          <w:rFonts w:ascii="Arial" w:hAnsi="Arial" w:cs="Arial"/>
        </w:rPr>
        <w:t xml:space="preserve"> </w:t>
      </w:r>
      <w:r w:rsidR="00DC5D12">
        <w:rPr>
          <w:rFonts w:ascii="Arial" w:hAnsi="Arial" w:cs="Arial"/>
        </w:rPr>
        <w:t>(</w:t>
      </w:r>
      <w:r w:rsidRPr="00AC356C">
        <w:rPr>
          <w:rFonts w:ascii="Arial" w:hAnsi="Arial" w:cs="Arial"/>
        </w:rPr>
        <w:t>4</w:t>
      </w:r>
      <w:r w:rsidR="00DC5D12">
        <w:rPr>
          <w:rFonts w:ascii="Arial" w:hAnsi="Arial" w:cs="Arial"/>
        </w:rPr>
        <w:t>)</w:t>
      </w:r>
      <w:r w:rsidRPr="00AC356C">
        <w:rPr>
          <w:rFonts w:ascii="Arial" w:hAnsi="Arial" w:cs="Arial"/>
        </w:rPr>
        <w:t xml:space="preserve">, </w:t>
      </w:r>
      <w:r>
        <w:rPr>
          <w:rFonts w:ascii="Arial" w:hAnsi="Arial" w:cs="Arial"/>
        </w:rPr>
        <w:t>1593–1636.</w:t>
      </w:r>
    </w:p>
    <w:p w14:paraId="66E81A25" w14:textId="77777777" w:rsidR="00FE58D4" w:rsidRPr="00381987" w:rsidRDefault="00FE58D4" w:rsidP="00FE58D4">
      <w:pPr>
        <w:rPr>
          <w:rFonts w:ascii="Arial" w:hAnsi="Arial" w:cs="Arial"/>
        </w:rPr>
      </w:pPr>
    </w:p>
    <w:p w14:paraId="713FF04E" w14:textId="77777777" w:rsidR="00FE58D4" w:rsidRDefault="00FE58D4" w:rsidP="00FE58D4">
      <w:pPr>
        <w:pStyle w:val="ListParagraph"/>
        <w:numPr>
          <w:ilvl w:val="0"/>
          <w:numId w:val="2"/>
        </w:numPr>
        <w:rPr>
          <w:rFonts w:ascii="Arial" w:hAnsi="Arial" w:cs="Arial"/>
        </w:rPr>
      </w:pPr>
      <w:r>
        <w:rPr>
          <w:rFonts w:ascii="Arial" w:hAnsi="Arial" w:cs="Arial"/>
        </w:rPr>
        <w:t>Accessing the data:</w:t>
      </w:r>
    </w:p>
    <w:p w14:paraId="3CF2CBA2" w14:textId="77777777" w:rsidR="00FE58D4" w:rsidRDefault="00FE58D4" w:rsidP="00FE58D4">
      <w:pPr>
        <w:rPr>
          <w:rFonts w:ascii="Arial" w:hAnsi="Arial" w:cs="Arial"/>
        </w:rPr>
      </w:pPr>
    </w:p>
    <w:p w14:paraId="497AE3E3" w14:textId="4BAE1C9B" w:rsidR="00FE58D4" w:rsidRPr="00BA29ED" w:rsidRDefault="00FE58D4" w:rsidP="00FE58D4">
      <w:pPr>
        <w:rPr>
          <w:rFonts w:ascii="Arial" w:hAnsi="Arial" w:cs="Arial"/>
        </w:rPr>
      </w:pPr>
      <w:r>
        <w:rPr>
          <w:rFonts w:ascii="Arial" w:hAnsi="Arial" w:cs="Arial"/>
        </w:rPr>
        <w:t>The data file</w:t>
      </w:r>
      <w:r w:rsidR="002C24B4">
        <w:rPr>
          <w:rFonts w:ascii="Arial" w:hAnsi="Arial" w:cs="Arial"/>
        </w:rPr>
        <w:t>s</w:t>
      </w:r>
      <w:r>
        <w:rPr>
          <w:rFonts w:ascii="Arial" w:hAnsi="Arial" w:cs="Arial"/>
        </w:rPr>
        <w:t xml:space="preserve"> </w:t>
      </w:r>
      <w:r w:rsidR="002C24B4">
        <w:rPr>
          <w:rFonts w:ascii="Arial" w:hAnsi="Arial" w:cs="Arial"/>
        </w:rPr>
        <w:t>were</w:t>
      </w:r>
      <w:r>
        <w:rPr>
          <w:rFonts w:ascii="Arial" w:hAnsi="Arial" w:cs="Arial"/>
        </w:rPr>
        <w:t xml:space="preserve"> downloaded on </w:t>
      </w:r>
      <w:r w:rsidRPr="0046152B">
        <w:rPr>
          <w:rFonts w:ascii="Arial" w:hAnsi="Arial" w:cs="Arial"/>
          <w:highlight w:val="yellow"/>
        </w:rPr>
        <w:t>September 30, 2018</w:t>
      </w:r>
      <w:r>
        <w:rPr>
          <w:rFonts w:ascii="Arial" w:hAnsi="Arial" w:cs="Arial"/>
        </w:rPr>
        <w:t xml:space="preserve"> from</w:t>
      </w:r>
    </w:p>
    <w:p w14:paraId="0A8553BC" w14:textId="360258AC" w:rsidR="00FE58D4" w:rsidRDefault="009C0B00" w:rsidP="00FE58D4">
      <w:pPr>
        <w:rPr>
          <w:rFonts w:ascii="Arial" w:hAnsi="Arial" w:cs="Arial"/>
        </w:rPr>
      </w:pPr>
      <w:hyperlink r:id="rId12" w:history="1">
        <w:r w:rsidR="00DE7A24" w:rsidRPr="005E706B">
          <w:rPr>
            <w:rStyle w:val="Hyperlink"/>
            <w:rFonts w:ascii="Arial" w:hAnsi="Arial" w:cs="Arial"/>
          </w:rPr>
          <w:t>http://www.policyuncertainty.com/brazil_monthly.html</w:t>
        </w:r>
      </w:hyperlink>
    </w:p>
    <w:p w14:paraId="599D130A" w14:textId="77777777" w:rsidR="00677D20" w:rsidRDefault="009C0B00" w:rsidP="00677D20">
      <w:pPr>
        <w:rPr>
          <w:rFonts w:ascii="Arial" w:hAnsi="Arial" w:cs="Arial"/>
        </w:rPr>
      </w:pPr>
      <w:hyperlink r:id="rId13" w:history="1">
        <w:r w:rsidR="00677D20" w:rsidRPr="005E706B">
          <w:rPr>
            <w:rStyle w:val="Hyperlink"/>
            <w:rFonts w:ascii="Arial" w:hAnsi="Arial" w:cs="Arial"/>
          </w:rPr>
          <w:t>http://www.policyuncertainty.com/colombia_monthly.html</w:t>
        </w:r>
      </w:hyperlink>
    </w:p>
    <w:p w14:paraId="14F3E4F2" w14:textId="77777777" w:rsidR="00677D20" w:rsidRDefault="009C0B00" w:rsidP="00677D20">
      <w:pPr>
        <w:rPr>
          <w:rFonts w:ascii="Arial" w:hAnsi="Arial" w:cs="Arial"/>
        </w:rPr>
      </w:pPr>
      <w:hyperlink r:id="rId14" w:history="1">
        <w:r w:rsidR="00677D20" w:rsidRPr="005E706B">
          <w:rPr>
            <w:rStyle w:val="Hyperlink"/>
            <w:rFonts w:ascii="Arial" w:hAnsi="Arial" w:cs="Arial"/>
          </w:rPr>
          <w:t>http://www.policyuncertainty.com/korea_monthly.html</w:t>
        </w:r>
      </w:hyperlink>
    </w:p>
    <w:p w14:paraId="6097FF08" w14:textId="77777777" w:rsidR="00677D20" w:rsidRDefault="009C0B00" w:rsidP="00677D20">
      <w:pPr>
        <w:rPr>
          <w:rFonts w:ascii="Arial" w:hAnsi="Arial" w:cs="Arial"/>
        </w:rPr>
      </w:pPr>
      <w:hyperlink r:id="rId15" w:history="1">
        <w:r w:rsidR="00677D20" w:rsidRPr="005E706B">
          <w:rPr>
            <w:rStyle w:val="Hyperlink"/>
            <w:rFonts w:ascii="Arial" w:hAnsi="Arial" w:cs="Arial"/>
          </w:rPr>
          <w:t>http://www.policyuncertainty.com/mexico_monthly.html</w:t>
        </w:r>
      </w:hyperlink>
    </w:p>
    <w:p w14:paraId="3B2A1CBB" w14:textId="3EC80658" w:rsidR="00677D20" w:rsidRDefault="009C0B00" w:rsidP="00FE58D4">
      <w:pPr>
        <w:rPr>
          <w:rFonts w:ascii="Arial" w:hAnsi="Arial" w:cs="Arial"/>
        </w:rPr>
      </w:pPr>
      <w:hyperlink r:id="rId16" w:history="1">
        <w:r w:rsidR="00677D20" w:rsidRPr="005E706B">
          <w:rPr>
            <w:rStyle w:val="Hyperlink"/>
            <w:rFonts w:ascii="Arial" w:hAnsi="Arial" w:cs="Arial"/>
          </w:rPr>
          <w:t>http://www.policyuncertainty.com/russia_monthly.html</w:t>
        </w:r>
      </w:hyperlink>
    </w:p>
    <w:p w14:paraId="5C78321E" w14:textId="5BB7D964" w:rsidR="00677D20" w:rsidRDefault="00677D20" w:rsidP="00FE58D4">
      <w:pPr>
        <w:rPr>
          <w:rFonts w:ascii="Arial" w:hAnsi="Arial" w:cs="Arial"/>
        </w:rPr>
      </w:pPr>
    </w:p>
    <w:p w14:paraId="143786F7" w14:textId="779DC982" w:rsidR="00287707" w:rsidRDefault="0080365B" w:rsidP="00FE58D4">
      <w:pPr>
        <w:rPr>
          <w:rFonts w:ascii="Arial" w:hAnsi="Arial" w:cs="Arial"/>
        </w:rPr>
      </w:pPr>
      <w:r>
        <w:rPr>
          <w:rFonts w:ascii="Arial" w:hAnsi="Arial" w:cs="Arial"/>
        </w:rPr>
        <w:t xml:space="preserve">For some reason, </w:t>
      </w:r>
      <w:proofErr w:type="spellStart"/>
      <w:r w:rsidR="00287707">
        <w:rPr>
          <w:rFonts w:ascii="Arial" w:hAnsi="Arial" w:cs="Arial"/>
        </w:rPr>
        <w:t>Matlab</w:t>
      </w:r>
      <w:proofErr w:type="spellEnd"/>
      <w:r w:rsidR="00287707">
        <w:rPr>
          <w:rFonts w:ascii="Arial" w:hAnsi="Arial" w:cs="Arial"/>
        </w:rPr>
        <w:t xml:space="preserve"> does not read the files </w:t>
      </w:r>
      <w:r>
        <w:rPr>
          <w:rFonts w:ascii="Arial" w:hAnsi="Arial" w:cs="Arial"/>
        </w:rPr>
        <w:t xml:space="preserve">for BRL, MXN and RUB </w:t>
      </w:r>
      <w:r w:rsidR="00287707">
        <w:rPr>
          <w:rFonts w:ascii="Arial" w:hAnsi="Arial" w:cs="Arial"/>
        </w:rPr>
        <w:t xml:space="preserve">as downloaded. To be able to read them, do the following: </w:t>
      </w:r>
    </w:p>
    <w:p w14:paraId="371BA82C" w14:textId="36AD9CF2" w:rsidR="00287707" w:rsidRDefault="0080365B" w:rsidP="00C97F8F">
      <w:pPr>
        <w:ind w:left="360"/>
        <w:rPr>
          <w:rFonts w:ascii="Arial" w:hAnsi="Arial" w:cs="Arial"/>
        </w:rPr>
      </w:pPr>
      <w:r>
        <w:rPr>
          <w:rFonts w:ascii="Arial" w:hAnsi="Arial" w:cs="Arial"/>
        </w:rPr>
        <w:t>C</w:t>
      </w:r>
      <w:r w:rsidR="00287707">
        <w:rPr>
          <w:rFonts w:ascii="Arial" w:hAnsi="Arial" w:cs="Arial"/>
        </w:rPr>
        <w:t>opy all and paste</w:t>
      </w:r>
      <w:r w:rsidR="00F157A9">
        <w:rPr>
          <w:rFonts w:ascii="Arial" w:hAnsi="Arial" w:cs="Arial"/>
        </w:rPr>
        <w:t xml:space="preserve"> values</w:t>
      </w:r>
      <w:r w:rsidR="00287707">
        <w:rPr>
          <w:rFonts w:ascii="Arial" w:hAnsi="Arial" w:cs="Arial"/>
        </w:rPr>
        <w:t xml:space="preserve"> in a new file; select all numbers in</w:t>
      </w:r>
      <w:r w:rsidR="001663DE">
        <w:rPr>
          <w:rFonts w:ascii="Arial" w:hAnsi="Arial" w:cs="Arial"/>
        </w:rPr>
        <w:t xml:space="preserve"> the</w:t>
      </w:r>
      <w:r w:rsidR="00287707">
        <w:rPr>
          <w:rFonts w:ascii="Arial" w:hAnsi="Arial" w:cs="Arial"/>
        </w:rPr>
        <w:t xml:space="preserve"> first column and right-click the error icon; click ‘</w:t>
      </w:r>
      <w:r w:rsidR="00EF5E87">
        <w:rPr>
          <w:rFonts w:ascii="Arial" w:hAnsi="Arial" w:cs="Arial"/>
        </w:rPr>
        <w:t>Convert to N</w:t>
      </w:r>
      <w:r w:rsidR="00287707">
        <w:rPr>
          <w:rFonts w:ascii="Arial" w:hAnsi="Arial" w:cs="Arial"/>
        </w:rPr>
        <w:t>umber’; save the file as ‘</w:t>
      </w:r>
      <w:r w:rsidR="00F1686F">
        <w:rPr>
          <w:rFonts w:ascii="Arial" w:hAnsi="Arial" w:cs="Arial"/>
        </w:rPr>
        <w:t>importable_EPU_Index_ZZ</w:t>
      </w:r>
      <w:r w:rsidR="00E50ED3">
        <w:rPr>
          <w:rFonts w:ascii="Arial" w:hAnsi="Arial" w:cs="Arial"/>
        </w:rPr>
        <w:t>Z</w:t>
      </w:r>
      <w:r w:rsidR="00287707">
        <w:rPr>
          <w:rFonts w:ascii="Arial" w:hAnsi="Arial" w:cs="Arial"/>
        </w:rPr>
        <w:t>.xlsx’</w:t>
      </w:r>
    </w:p>
    <w:p w14:paraId="59012502" w14:textId="77777777" w:rsidR="00287707" w:rsidRPr="004665B1" w:rsidRDefault="00287707" w:rsidP="00FE58D4">
      <w:pPr>
        <w:rPr>
          <w:rFonts w:ascii="Arial" w:hAnsi="Arial" w:cs="Arial"/>
        </w:rPr>
      </w:pPr>
    </w:p>
    <w:p w14:paraId="27EA6D6A" w14:textId="77777777" w:rsidR="00FE58D4" w:rsidRPr="00475754" w:rsidRDefault="00FE58D4" w:rsidP="00FE58D4">
      <w:pPr>
        <w:pStyle w:val="ListParagraph"/>
        <w:numPr>
          <w:ilvl w:val="0"/>
          <w:numId w:val="2"/>
        </w:numPr>
        <w:rPr>
          <w:rFonts w:ascii="Arial" w:hAnsi="Arial" w:cs="Arial"/>
        </w:rPr>
      </w:pPr>
      <w:r>
        <w:rPr>
          <w:rFonts w:ascii="Arial" w:hAnsi="Arial" w:cs="Arial"/>
        </w:rPr>
        <w:t>Additional information:</w:t>
      </w:r>
    </w:p>
    <w:p w14:paraId="677441DD" w14:textId="53B3622E" w:rsidR="00FE58D4" w:rsidRDefault="00FE58D4" w:rsidP="00FE58D4">
      <w:pPr>
        <w:rPr>
          <w:rFonts w:ascii="Arial" w:hAnsi="Arial" w:cs="Arial"/>
        </w:rPr>
      </w:pPr>
    </w:p>
    <w:p w14:paraId="6A2F6D1C" w14:textId="5D662904" w:rsidR="00391793" w:rsidRDefault="007C14E5" w:rsidP="00DB7E13">
      <w:pPr>
        <w:rPr>
          <w:rFonts w:ascii="Arial" w:hAnsi="Arial" w:cs="Arial"/>
        </w:rPr>
      </w:pPr>
      <w:r>
        <w:rPr>
          <w:rFonts w:ascii="Arial" w:hAnsi="Arial" w:cs="Arial"/>
        </w:rPr>
        <w:t>Newspaper-based economic policy uncertainty indexes</w:t>
      </w:r>
      <w:r w:rsidR="00066746">
        <w:rPr>
          <w:rFonts w:ascii="Arial" w:hAnsi="Arial" w:cs="Arial"/>
        </w:rPr>
        <w:t xml:space="preserve">, which are constructed </w:t>
      </w:r>
      <w:r>
        <w:rPr>
          <w:rFonts w:ascii="Arial" w:hAnsi="Arial" w:cs="Arial"/>
        </w:rPr>
        <w:t xml:space="preserve">by counting the number of articles </w:t>
      </w:r>
      <w:r w:rsidR="00BA6191">
        <w:rPr>
          <w:rFonts w:ascii="Arial" w:hAnsi="Arial" w:cs="Arial"/>
        </w:rPr>
        <w:t xml:space="preserve">in local newspapers </w:t>
      </w:r>
      <w:r>
        <w:rPr>
          <w:rFonts w:ascii="Arial" w:hAnsi="Arial" w:cs="Arial"/>
        </w:rPr>
        <w:t xml:space="preserve">that contain terms from a pool of chosen terms (e.g. economy, uncertainty, central bank). </w:t>
      </w:r>
    </w:p>
    <w:p w14:paraId="71B50782" w14:textId="77777777" w:rsidR="00391793" w:rsidRDefault="00391793"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8F9F9B1" w14:textId="77777777" w:rsidTr="005C52CB">
        <w:tc>
          <w:tcPr>
            <w:tcW w:w="1615" w:type="dxa"/>
          </w:tcPr>
          <w:p w14:paraId="720FAAA0" w14:textId="77777777" w:rsidR="00FE58D4" w:rsidRDefault="00FE58D4" w:rsidP="005C52CB">
            <w:pPr>
              <w:rPr>
                <w:rFonts w:ascii="Arial" w:hAnsi="Arial" w:cs="Arial"/>
              </w:rPr>
            </w:pPr>
            <w:r>
              <w:rPr>
                <w:rFonts w:ascii="Arial" w:hAnsi="Arial" w:cs="Arial"/>
              </w:rPr>
              <w:t xml:space="preserve">Series: </w:t>
            </w:r>
          </w:p>
        </w:tc>
        <w:tc>
          <w:tcPr>
            <w:tcW w:w="7735" w:type="dxa"/>
          </w:tcPr>
          <w:p w14:paraId="5E11B92E" w14:textId="3649D2AE" w:rsidR="00FE58D4" w:rsidRDefault="00DE7A24" w:rsidP="005C52CB">
            <w:pPr>
              <w:rPr>
                <w:rFonts w:ascii="Arial" w:hAnsi="Arial" w:cs="Arial"/>
              </w:rPr>
            </w:pPr>
            <w:r w:rsidRPr="00DE7A24">
              <w:rPr>
                <w:rFonts w:ascii="Arial" w:hAnsi="Arial" w:cs="Arial"/>
              </w:rPr>
              <w:t>Brazil News-Based EPU</w:t>
            </w:r>
          </w:p>
        </w:tc>
      </w:tr>
      <w:tr w:rsidR="00FE58D4" w14:paraId="4898797C" w14:textId="77777777" w:rsidTr="005C52CB">
        <w:tc>
          <w:tcPr>
            <w:tcW w:w="1615" w:type="dxa"/>
          </w:tcPr>
          <w:p w14:paraId="2284690C" w14:textId="77777777" w:rsidR="00FE58D4" w:rsidRDefault="00FE58D4" w:rsidP="005C52CB">
            <w:pPr>
              <w:rPr>
                <w:rFonts w:ascii="Arial" w:hAnsi="Arial" w:cs="Arial"/>
              </w:rPr>
            </w:pPr>
            <w:r>
              <w:rPr>
                <w:rFonts w:ascii="Arial" w:hAnsi="Arial" w:cs="Arial"/>
              </w:rPr>
              <w:t>Period:</w:t>
            </w:r>
          </w:p>
        </w:tc>
        <w:tc>
          <w:tcPr>
            <w:tcW w:w="7735" w:type="dxa"/>
          </w:tcPr>
          <w:p w14:paraId="4CBEA3A3" w14:textId="250FE3A3" w:rsidR="00FE58D4" w:rsidRDefault="00FE58D4" w:rsidP="005C52CB">
            <w:pPr>
              <w:rPr>
                <w:rFonts w:ascii="Arial" w:hAnsi="Arial" w:cs="Arial"/>
              </w:rPr>
            </w:pPr>
            <w:r>
              <w:rPr>
                <w:rFonts w:ascii="Arial" w:hAnsi="Arial" w:cs="Arial"/>
              </w:rPr>
              <w:t>January 1</w:t>
            </w:r>
            <w:r w:rsidR="00DE7A24">
              <w:rPr>
                <w:rFonts w:ascii="Arial" w:hAnsi="Arial" w:cs="Arial"/>
              </w:rPr>
              <w:t>991</w:t>
            </w:r>
            <w:r>
              <w:rPr>
                <w:rFonts w:ascii="Arial" w:hAnsi="Arial" w:cs="Arial"/>
              </w:rPr>
              <w:t xml:space="preserve"> to </w:t>
            </w:r>
            <w:r w:rsidR="00DE7A24">
              <w:rPr>
                <w:rFonts w:ascii="Arial" w:hAnsi="Arial" w:cs="Arial"/>
              </w:rPr>
              <w:t>September 2018</w:t>
            </w:r>
          </w:p>
        </w:tc>
      </w:tr>
    </w:tbl>
    <w:p w14:paraId="5C6C8231" w14:textId="689D9711"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7B66243" w14:textId="77777777" w:rsidTr="005C52CB">
        <w:tc>
          <w:tcPr>
            <w:tcW w:w="1615" w:type="dxa"/>
          </w:tcPr>
          <w:p w14:paraId="49CB7C59" w14:textId="77777777" w:rsidR="00FE58D4" w:rsidRDefault="00FE58D4" w:rsidP="005C52CB">
            <w:pPr>
              <w:rPr>
                <w:rFonts w:ascii="Arial" w:hAnsi="Arial" w:cs="Arial"/>
              </w:rPr>
            </w:pPr>
            <w:r>
              <w:rPr>
                <w:rFonts w:ascii="Arial" w:hAnsi="Arial" w:cs="Arial"/>
              </w:rPr>
              <w:t xml:space="preserve">Series: </w:t>
            </w:r>
          </w:p>
        </w:tc>
        <w:tc>
          <w:tcPr>
            <w:tcW w:w="7735" w:type="dxa"/>
          </w:tcPr>
          <w:p w14:paraId="1E6E476A" w14:textId="72A93941" w:rsidR="00FE58D4" w:rsidRDefault="00847A2D" w:rsidP="005C52CB">
            <w:pPr>
              <w:rPr>
                <w:rFonts w:ascii="Arial" w:hAnsi="Arial" w:cs="Arial"/>
              </w:rPr>
            </w:pPr>
            <w:r w:rsidRPr="00847A2D">
              <w:rPr>
                <w:rFonts w:ascii="Arial" w:hAnsi="Arial" w:cs="Arial"/>
              </w:rPr>
              <w:t>EPUC: Economic Policy Uncertainty Colombia</w:t>
            </w:r>
          </w:p>
        </w:tc>
      </w:tr>
      <w:tr w:rsidR="00FE58D4" w14:paraId="56C7F4E1" w14:textId="77777777" w:rsidTr="005C52CB">
        <w:tc>
          <w:tcPr>
            <w:tcW w:w="1615" w:type="dxa"/>
          </w:tcPr>
          <w:p w14:paraId="5BE96DFC" w14:textId="77777777" w:rsidR="00FE58D4" w:rsidRDefault="00FE58D4" w:rsidP="005C52CB">
            <w:pPr>
              <w:rPr>
                <w:rFonts w:ascii="Arial" w:hAnsi="Arial" w:cs="Arial"/>
              </w:rPr>
            </w:pPr>
            <w:r>
              <w:rPr>
                <w:rFonts w:ascii="Arial" w:hAnsi="Arial" w:cs="Arial"/>
              </w:rPr>
              <w:t>Period:</w:t>
            </w:r>
          </w:p>
        </w:tc>
        <w:tc>
          <w:tcPr>
            <w:tcW w:w="7735" w:type="dxa"/>
          </w:tcPr>
          <w:p w14:paraId="252D52A3" w14:textId="0095D2C7" w:rsidR="00FE58D4" w:rsidRDefault="0038673F" w:rsidP="005C52CB">
            <w:pPr>
              <w:rPr>
                <w:rFonts w:ascii="Arial" w:hAnsi="Arial" w:cs="Arial"/>
              </w:rPr>
            </w:pPr>
            <w:r>
              <w:rPr>
                <w:rFonts w:ascii="Arial" w:hAnsi="Arial" w:cs="Arial"/>
              </w:rPr>
              <w:t>March</w:t>
            </w:r>
            <w:r w:rsidR="00FE58D4">
              <w:rPr>
                <w:rFonts w:ascii="Arial" w:hAnsi="Arial" w:cs="Arial"/>
              </w:rPr>
              <w:t xml:space="preserve"> 1</w:t>
            </w:r>
            <w:r w:rsidR="007803B2">
              <w:rPr>
                <w:rFonts w:ascii="Arial" w:hAnsi="Arial" w:cs="Arial"/>
              </w:rPr>
              <w:t>994</w:t>
            </w:r>
            <w:r w:rsidR="00FE58D4">
              <w:rPr>
                <w:rFonts w:ascii="Arial" w:hAnsi="Arial" w:cs="Arial"/>
              </w:rPr>
              <w:t xml:space="preserve"> to </w:t>
            </w:r>
            <w:r w:rsidR="007803B2">
              <w:rPr>
                <w:rFonts w:ascii="Arial" w:hAnsi="Arial" w:cs="Arial"/>
              </w:rPr>
              <w:t>December 2016</w:t>
            </w:r>
          </w:p>
        </w:tc>
      </w:tr>
    </w:tbl>
    <w:p w14:paraId="6BB70DB1" w14:textId="63BFC5E9"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6FCF7FCB" w14:textId="77777777" w:rsidTr="005C52CB">
        <w:tc>
          <w:tcPr>
            <w:tcW w:w="1615" w:type="dxa"/>
          </w:tcPr>
          <w:p w14:paraId="689534C9" w14:textId="77777777" w:rsidR="00FE58D4" w:rsidRDefault="00FE58D4" w:rsidP="005C52CB">
            <w:pPr>
              <w:rPr>
                <w:rFonts w:ascii="Arial" w:hAnsi="Arial" w:cs="Arial"/>
              </w:rPr>
            </w:pPr>
            <w:r>
              <w:rPr>
                <w:rFonts w:ascii="Arial" w:hAnsi="Arial" w:cs="Arial"/>
              </w:rPr>
              <w:t xml:space="preserve">Series: </w:t>
            </w:r>
          </w:p>
        </w:tc>
        <w:tc>
          <w:tcPr>
            <w:tcW w:w="7735" w:type="dxa"/>
          </w:tcPr>
          <w:p w14:paraId="3F16FC07" w14:textId="57423F38" w:rsidR="00FE58D4" w:rsidRDefault="007636CB" w:rsidP="005C52CB">
            <w:pPr>
              <w:rPr>
                <w:rFonts w:ascii="Arial" w:hAnsi="Arial" w:cs="Arial"/>
              </w:rPr>
            </w:pPr>
            <w:r w:rsidRPr="007636CB">
              <w:rPr>
                <w:rFonts w:ascii="Arial" w:hAnsi="Arial" w:cs="Arial"/>
              </w:rPr>
              <w:t>New South Ko</w:t>
            </w:r>
            <w:r>
              <w:rPr>
                <w:rFonts w:ascii="Arial" w:hAnsi="Arial" w:cs="Arial"/>
              </w:rPr>
              <w:t>r</w:t>
            </w:r>
            <w:r w:rsidRPr="007636CB">
              <w:rPr>
                <w:rFonts w:ascii="Arial" w:hAnsi="Arial" w:cs="Arial"/>
              </w:rPr>
              <w:t>ean EPU Index</w:t>
            </w:r>
          </w:p>
        </w:tc>
      </w:tr>
      <w:tr w:rsidR="00FE58D4" w14:paraId="56F723B1" w14:textId="77777777" w:rsidTr="005C52CB">
        <w:tc>
          <w:tcPr>
            <w:tcW w:w="1615" w:type="dxa"/>
          </w:tcPr>
          <w:p w14:paraId="1F0CAD36" w14:textId="77777777" w:rsidR="00FE58D4" w:rsidRDefault="00FE58D4" w:rsidP="005C52CB">
            <w:pPr>
              <w:rPr>
                <w:rFonts w:ascii="Arial" w:hAnsi="Arial" w:cs="Arial"/>
              </w:rPr>
            </w:pPr>
            <w:r>
              <w:rPr>
                <w:rFonts w:ascii="Arial" w:hAnsi="Arial" w:cs="Arial"/>
              </w:rPr>
              <w:t>Period:</w:t>
            </w:r>
          </w:p>
        </w:tc>
        <w:tc>
          <w:tcPr>
            <w:tcW w:w="7735" w:type="dxa"/>
          </w:tcPr>
          <w:p w14:paraId="445DA105" w14:textId="6502B2AD" w:rsidR="00FE58D4" w:rsidRDefault="00FE58D4" w:rsidP="005C52CB">
            <w:pPr>
              <w:rPr>
                <w:rFonts w:ascii="Arial" w:hAnsi="Arial" w:cs="Arial"/>
              </w:rPr>
            </w:pPr>
            <w:r>
              <w:rPr>
                <w:rFonts w:ascii="Arial" w:hAnsi="Arial" w:cs="Arial"/>
              </w:rPr>
              <w:t>January 1</w:t>
            </w:r>
            <w:r w:rsidR="007636CB">
              <w:rPr>
                <w:rFonts w:ascii="Arial" w:hAnsi="Arial" w:cs="Arial"/>
              </w:rPr>
              <w:t>990</w:t>
            </w:r>
            <w:r>
              <w:rPr>
                <w:rFonts w:ascii="Arial" w:hAnsi="Arial" w:cs="Arial"/>
              </w:rPr>
              <w:t xml:space="preserve"> to </w:t>
            </w:r>
            <w:r w:rsidR="007636CB">
              <w:rPr>
                <w:rFonts w:ascii="Arial" w:hAnsi="Arial" w:cs="Arial"/>
              </w:rPr>
              <w:t>July 2018</w:t>
            </w:r>
          </w:p>
        </w:tc>
      </w:tr>
    </w:tbl>
    <w:p w14:paraId="7F69EF75" w14:textId="77777777"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00E51535" w14:textId="77777777" w:rsidTr="005C52CB">
        <w:tc>
          <w:tcPr>
            <w:tcW w:w="1615" w:type="dxa"/>
          </w:tcPr>
          <w:p w14:paraId="1E144574" w14:textId="77777777" w:rsidR="00FE58D4" w:rsidRDefault="00FE58D4" w:rsidP="005C52CB">
            <w:pPr>
              <w:rPr>
                <w:rFonts w:ascii="Arial" w:hAnsi="Arial" w:cs="Arial"/>
              </w:rPr>
            </w:pPr>
            <w:r>
              <w:rPr>
                <w:rFonts w:ascii="Arial" w:hAnsi="Arial" w:cs="Arial"/>
              </w:rPr>
              <w:t xml:space="preserve">Series: </w:t>
            </w:r>
          </w:p>
        </w:tc>
        <w:tc>
          <w:tcPr>
            <w:tcW w:w="7735" w:type="dxa"/>
          </w:tcPr>
          <w:p w14:paraId="0AB946FD" w14:textId="77777777" w:rsidR="00FE58D4" w:rsidRDefault="00FE58D4" w:rsidP="005C52CB">
            <w:pPr>
              <w:rPr>
                <w:rFonts w:ascii="Arial" w:hAnsi="Arial" w:cs="Arial"/>
              </w:rPr>
            </w:pPr>
            <w:r w:rsidRPr="005A02F6">
              <w:rPr>
                <w:rFonts w:ascii="Arial" w:hAnsi="Arial" w:cs="Arial"/>
              </w:rPr>
              <w:t>Mexican Policy Uncertainty Index</w:t>
            </w:r>
          </w:p>
        </w:tc>
      </w:tr>
      <w:tr w:rsidR="00FE58D4" w14:paraId="6B5A5ECD" w14:textId="77777777" w:rsidTr="005C52CB">
        <w:tc>
          <w:tcPr>
            <w:tcW w:w="1615" w:type="dxa"/>
          </w:tcPr>
          <w:p w14:paraId="50D787EA" w14:textId="77777777" w:rsidR="00FE58D4" w:rsidRDefault="00FE58D4" w:rsidP="005C52CB">
            <w:pPr>
              <w:rPr>
                <w:rFonts w:ascii="Arial" w:hAnsi="Arial" w:cs="Arial"/>
              </w:rPr>
            </w:pPr>
            <w:r>
              <w:rPr>
                <w:rFonts w:ascii="Arial" w:hAnsi="Arial" w:cs="Arial"/>
              </w:rPr>
              <w:t>Period:</w:t>
            </w:r>
          </w:p>
        </w:tc>
        <w:tc>
          <w:tcPr>
            <w:tcW w:w="7735" w:type="dxa"/>
          </w:tcPr>
          <w:p w14:paraId="77860428" w14:textId="76113D65" w:rsidR="00FE58D4" w:rsidRDefault="00FE58D4" w:rsidP="005C52CB">
            <w:pPr>
              <w:rPr>
                <w:rFonts w:ascii="Arial" w:hAnsi="Arial" w:cs="Arial"/>
              </w:rPr>
            </w:pPr>
            <w:r>
              <w:rPr>
                <w:rFonts w:ascii="Arial" w:hAnsi="Arial" w:cs="Arial"/>
              </w:rPr>
              <w:t xml:space="preserve">January 1996 to </w:t>
            </w:r>
            <w:r w:rsidR="007636CB">
              <w:rPr>
                <w:rFonts w:ascii="Arial" w:hAnsi="Arial" w:cs="Arial"/>
              </w:rPr>
              <w:t>September 2018</w:t>
            </w:r>
          </w:p>
        </w:tc>
      </w:tr>
    </w:tbl>
    <w:p w14:paraId="175DA8C4" w14:textId="528BC344" w:rsidR="00FE58D4" w:rsidRDefault="00FE58D4" w:rsidP="00FE58D4">
      <w:pPr>
        <w:rPr>
          <w:rFonts w:ascii="Arial" w:hAnsi="Arial" w:cs="Arial"/>
        </w:rPr>
      </w:pPr>
    </w:p>
    <w:tbl>
      <w:tblPr>
        <w:tblStyle w:val="TableGrid"/>
        <w:tblW w:w="0" w:type="auto"/>
        <w:tblLook w:val="04A0" w:firstRow="1" w:lastRow="0" w:firstColumn="1" w:lastColumn="0" w:noHBand="0" w:noVBand="1"/>
      </w:tblPr>
      <w:tblGrid>
        <w:gridCol w:w="1615"/>
        <w:gridCol w:w="7735"/>
      </w:tblGrid>
      <w:tr w:rsidR="00FE58D4" w14:paraId="11E77A26" w14:textId="77777777" w:rsidTr="005C52CB">
        <w:tc>
          <w:tcPr>
            <w:tcW w:w="1615" w:type="dxa"/>
          </w:tcPr>
          <w:p w14:paraId="7F201A3A" w14:textId="77777777" w:rsidR="00FE58D4" w:rsidRDefault="00FE58D4" w:rsidP="005C52CB">
            <w:pPr>
              <w:rPr>
                <w:rFonts w:ascii="Arial" w:hAnsi="Arial" w:cs="Arial"/>
              </w:rPr>
            </w:pPr>
            <w:r>
              <w:rPr>
                <w:rFonts w:ascii="Arial" w:hAnsi="Arial" w:cs="Arial"/>
              </w:rPr>
              <w:t xml:space="preserve">Series: </w:t>
            </w:r>
          </w:p>
        </w:tc>
        <w:tc>
          <w:tcPr>
            <w:tcW w:w="7735" w:type="dxa"/>
          </w:tcPr>
          <w:p w14:paraId="0D9B17AA" w14:textId="206255FC" w:rsidR="00FE58D4" w:rsidRDefault="00F77F57" w:rsidP="005C52CB">
            <w:pPr>
              <w:rPr>
                <w:rFonts w:ascii="Arial" w:hAnsi="Arial" w:cs="Arial"/>
              </w:rPr>
            </w:pPr>
            <w:r w:rsidRPr="00F77F57">
              <w:rPr>
                <w:rFonts w:ascii="Arial" w:hAnsi="Arial" w:cs="Arial"/>
              </w:rPr>
              <w:t>News-Based Policy Uncertainty Index</w:t>
            </w:r>
          </w:p>
        </w:tc>
      </w:tr>
      <w:tr w:rsidR="00FE58D4" w14:paraId="15AA53B9" w14:textId="77777777" w:rsidTr="005C52CB">
        <w:tc>
          <w:tcPr>
            <w:tcW w:w="1615" w:type="dxa"/>
          </w:tcPr>
          <w:p w14:paraId="43E56F37" w14:textId="77777777" w:rsidR="00FE58D4" w:rsidRDefault="00FE58D4" w:rsidP="005C52CB">
            <w:pPr>
              <w:rPr>
                <w:rFonts w:ascii="Arial" w:hAnsi="Arial" w:cs="Arial"/>
              </w:rPr>
            </w:pPr>
            <w:r>
              <w:rPr>
                <w:rFonts w:ascii="Arial" w:hAnsi="Arial" w:cs="Arial"/>
              </w:rPr>
              <w:t>Period:</w:t>
            </w:r>
          </w:p>
        </w:tc>
        <w:tc>
          <w:tcPr>
            <w:tcW w:w="7735" w:type="dxa"/>
          </w:tcPr>
          <w:p w14:paraId="53E86653" w14:textId="33897B3C" w:rsidR="00FE58D4" w:rsidRDefault="00FE58D4" w:rsidP="005C52CB">
            <w:pPr>
              <w:rPr>
                <w:rFonts w:ascii="Arial" w:hAnsi="Arial" w:cs="Arial"/>
              </w:rPr>
            </w:pPr>
            <w:r>
              <w:rPr>
                <w:rFonts w:ascii="Arial" w:hAnsi="Arial" w:cs="Arial"/>
              </w:rPr>
              <w:t>January 1</w:t>
            </w:r>
            <w:r w:rsidR="00F77F57">
              <w:rPr>
                <w:rFonts w:ascii="Arial" w:hAnsi="Arial" w:cs="Arial"/>
              </w:rPr>
              <w:t>994</w:t>
            </w:r>
            <w:r>
              <w:rPr>
                <w:rFonts w:ascii="Arial" w:hAnsi="Arial" w:cs="Arial"/>
              </w:rPr>
              <w:t xml:space="preserve"> to </w:t>
            </w:r>
            <w:r w:rsidR="00F77F57">
              <w:rPr>
                <w:rFonts w:ascii="Arial" w:hAnsi="Arial" w:cs="Arial"/>
              </w:rPr>
              <w:t>September 2018</w:t>
            </w:r>
          </w:p>
        </w:tc>
      </w:tr>
    </w:tbl>
    <w:p w14:paraId="3F3B5A3C" w14:textId="33406E2C" w:rsidR="00FE58D4" w:rsidRDefault="00FE58D4" w:rsidP="00881618">
      <w:pPr>
        <w:rPr>
          <w:rFonts w:ascii="Arial" w:hAnsi="Arial" w:cs="Arial"/>
        </w:rPr>
      </w:pPr>
    </w:p>
    <w:p w14:paraId="33CF06D6" w14:textId="77777777" w:rsidR="00DB7E13" w:rsidRDefault="00DB7E13" w:rsidP="00DB7E13">
      <w:pPr>
        <w:rPr>
          <w:rFonts w:ascii="Arial" w:hAnsi="Arial" w:cs="Arial"/>
        </w:rPr>
      </w:pPr>
      <w:r>
        <w:rPr>
          <w:rFonts w:ascii="Arial" w:hAnsi="Arial" w:cs="Arial"/>
        </w:rPr>
        <w:t>In all cases:</w:t>
      </w:r>
    </w:p>
    <w:p w14:paraId="28460846" w14:textId="77777777" w:rsidR="00DB7E13" w:rsidRDefault="00DB7E13" w:rsidP="00DB7E13">
      <w:pPr>
        <w:rPr>
          <w:rFonts w:ascii="Arial" w:hAnsi="Arial" w:cs="Arial"/>
        </w:rPr>
      </w:pPr>
    </w:p>
    <w:tbl>
      <w:tblPr>
        <w:tblStyle w:val="TableGrid"/>
        <w:tblW w:w="0" w:type="auto"/>
        <w:tblLook w:val="04A0" w:firstRow="1" w:lastRow="0" w:firstColumn="1" w:lastColumn="0" w:noHBand="0" w:noVBand="1"/>
      </w:tblPr>
      <w:tblGrid>
        <w:gridCol w:w="1615"/>
        <w:gridCol w:w="7735"/>
      </w:tblGrid>
      <w:tr w:rsidR="00DB7E13" w14:paraId="7B7AC4AB" w14:textId="77777777" w:rsidTr="005C52CB">
        <w:tc>
          <w:tcPr>
            <w:tcW w:w="1615" w:type="dxa"/>
          </w:tcPr>
          <w:p w14:paraId="21B838AD" w14:textId="77777777" w:rsidR="00DB7E13" w:rsidRDefault="00DB7E13" w:rsidP="005C52CB">
            <w:pPr>
              <w:rPr>
                <w:rFonts w:ascii="Arial" w:hAnsi="Arial" w:cs="Arial"/>
              </w:rPr>
            </w:pPr>
            <w:r>
              <w:rPr>
                <w:rFonts w:ascii="Arial" w:hAnsi="Arial" w:cs="Arial"/>
              </w:rPr>
              <w:t>Units:</w:t>
            </w:r>
          </w:p>
        </w:tc>
        <w:tc>
          <w:tcPr>
            <w:tcW w:w="7735" w:type="dxa"/>
          </w:tcPr>
          <w:p w14:paraId="3363171F" w14:textId="77777777" w:rsidR="00DB7E13" w:rsidRDefault="00DB7E13" w:rsidP="005C52CB">
            <w:pPr>
              <w:rPr>
                <w:rFonts w:ascii="Arial" w:hAnsi="Arial" w:cs="Arial"/>
              </w:rPr>
            </w:pPr>
            <w:r>
              <w:rPr>
                <w:rFonts w:ascii="Arial" w:hAnsi="Arial" w:cs="Arial"/>
              </w:rPr>
              <w:t>Index numbers</w:t>
            </w:r>
          </w:p>
        </w:tc>
      </w:tr>
      <w:tr w:rsidR="00DB7E13" w14:paraId="0624341F" w14:textId="77777777" w:rsidTr="005C52CB">
        <w:tc>
          <w:tcPr>
            <w:tcW w:w="1615" w:type="dxa"/>
          </w:tcPr>
          <w:p w14:paraId="2FD7CE1B" w14:textId="77777777" w:rsidR="00DB7E13" w:rsidRDefault="00DB7E13" w:rsidP="005C52CB">
            <w:pPr>
              <w:rPr>
                <w:rFonts w:ascii="Arial" w:hAnsi="Arial" w:cs="Arial"/>
              </w:rPr>
            </w:pPr>
            <w:r>
              <w:rPr>
                <w:rFonts w:ascii="Arial" w:hAnsi="Arial" w:cs="Arial"/>
              </w:rPr>
              <w:t>Frequency:</w:t>
            </w:r>
          </w:p>
        </w:tc>
        <w:tc>
          <w:tcPr>
            <w:tcW w:w="7735" w:type="dxa"/>
          </w:tcPr>
          <w:p w14:paraId="050AB090" w14:textId="77777777" w:rsidR="00DB7E13" w:rsidRDefault="00DB7E13" w:rsidP="005C52CB">
            <w:pPr>
              <w:rPr>
                <w:rFonts w:ascii="Arial" w:hAnsi="Arial" w:cs="Arial"/>
              </w:rPr>
            </w:pPr>
            <w:r>
              <w:rPr>
                <w:rFonts w:ascii="Arial" w:hAnsi="Arial" w:cs="Arial"/>
              </w:rPr>
              <w:t>Monthly</w:t>
            </w:r>
          </w:p>
        </w:tc>
      </w:tr>
    </w:tbl>
    <w:p w14:paraId="49CF6128" w14:textId="77777777" w:rsidR="00DB7E13" w:rsidRDefault="00DB7E13" w:rsidP="00881618">
      <w:pPr>
        <w:rPr>
          <w:rFonts w:ascii="Arial" w:hAnsi="Arial" w:cs="Arial"/>
        </w:rPr>
      </w:pPr>
    </w:p>
    <w:p w14:paraId="637F99F3" w14:textId="05DBA558" w:rsidR="000A412C" w:rsidRDefault="000A412C" w:rsidP="000A412C">
      <w:pPr>
        <w:rPr>
          <w:rFonts w:ascii="Arial" w:hAnsi="Arial" w:cs="Arial"/>
        </w:rPr>
      </w:pPr>
    </w:p>
    <w:p w14:paraId="01E9EF61" w14:textId="77777777" w:rsidR="0033291D" w:rsidRPr="001D4FA5" w:rsidRDefault="0033291D" w:rsidP="0033291D">
      <w:pPr>
        <w:pStyle w:val="ListParagraph"/>
        <w:numPr>
          <w:ilvl w:val="0"/>
          <w:numId w:val="1"/>
        </w:numPr>
        <w:rPr>
          <w:rFonts w:ascii="Arial" w:hAnsi="Arial" w:cs="Arial"/>
          <w:b/>
        </w:rPr>
      </w:pPr>
      <w:r>
        <w:rPr>
          <w:rFonts w:ascii="Arial" w:hAnsi="Arial" w:cs="Arial"/>
          <w:b/>
        </w:rPr>
        <w:t>Metadata for ‘</w:t>
      </w:r>
      <w:r w:rsidRPr="00DC2952">
        <w:rPr>
          <w:rFonts w:ascii="Arial" w:hAnsi="Arial" w:cs="Arial"/>
          <w:b/>
        </w:rPr>
        <w:t>original_IMF_Country_Codes</w:t>
      </w:r>
      <w:r>
        <w:rPr>
          <w:rFonts w:ascii="Arial" w:hAnsi="Arial" w:cs="Arial"/>
          <w:b/>
        </w:rPr>
        <w:t>.xlsx’</w:t>
      </w:r>
    </w:p>
    <w:p w14:paraId="06910F31" w14:textId="77777777" w:rsidR="0033291D" w:rsidRPr="00381987" w:rsidRDefault="0033291D" w:rsidP="0033291D">
      <w:pPr>
        <w:rPr>
          <w:rFonts w:ascii="Arial" w:hAnsi="Arial" w:cs="Arial"/>
        </w:rPr>
      </w:pPr>
    </w:p>
    <w:p w14:paraId="06009210" w14:textId="77777777" w:rsidR="0033291D" w:rsidRDefault="0033291D" w:rsidP="0033291D">
      <w:pPr>
        <w:pStyle w:val="ListParagraph"/>
        <w:numPr>
          <w:ilvl w:val="0"/>
          <w:numId w:val="2"/>
        </w:numPr>
        <w:rPr>
          <w:rFonts w:ascii="Arial" w:hAnsi="Arial" w:cs="Arial"/>
        </w:rPr>
      </w:pPr>
      <w:r>
        <w:rPr>
          <w:rFonts w:ascii="Arial" w:hAnsi="Arial" w:cs="Arial"/>
        </w:rPr>
        <w:t>Accessing the data:</w:t>
      </w:r>
    </w:p>
    <w:p w14:paraId="5EF03051" w14:textId="77777777" w:rsidR="0033291D" w:rsidRDefault="0033291D" w:rsidP="0033291D">
      <w:pPr>
        <w:rPr>
          <w:rFonts w:ascii="Arial" w:hAnsi="Arial" w:cs="Arial"/>
        </w:rPr>
      </w:pPr>
    </w:p>
    <w:p w14:paraId="3F7A6D12" w14:textId="681EA968" w:rsidR="0033291D" w:rsidRPr="007D7A4B" w:rsidRDefault="0033291D" w:rsidP="0033291D">
      <w:pPr>
        <w:rPr>
          <w:rFonts w:ascii="Arial" w:hAnsi="Arial" w:cs="Arial"/>
        </w:rPr>
      </w:pPr>
      <w:r>
        <w:rPr>
          <w:rFonts w:ascii="Arial" w:hAnsi="Arial" w:cs="Arial"/>
        </w:rPr>
        <w:t xml:space="preserve">The file </w:t>
      </w:r>
      <w:r w:rsidR="00F22F47">
        <w:rPr>
          <w:rFonts w:ascii="Arial" w:hAnsi="Arial" w:cs="Arial"/>
        </w:rPr>
        <w:t>named ‘</w:t>
      </w:r>
      <w:r w:rsidR="00F22F47" w:rsidRPr="00F22F47">
        <w:rPr>
          <w:rFonts w:ascii="Arial" w:hAnsi="Arial" w:cs="Arial"/>
        </w:rPr>
        <w:t>co.xlsx</w:t>
      </w:r>
      <w:r w:rsidR="00F22F47">
        <w:rPr>
          <w:rFonts w:ascii="Arial" w:hAnsi="Arial" w:cs="Arial"/>
        </w:rPr>
        <w:t xml:space="preserve">’ </w:t>
      </w:r>
      <w:r>
        <w:rPr>
          <w:rFonts w:ascii="Arial" w:hAnsi="Arial" w:cs="Arial"/>
        </w:rPr>
        <w:t xml:space="preserve">contains the ISO and the IMF country codes. The data file was downloaded on April 16, 2018 from </w:t>
      </w:r>
      <w:hyperlink r:id="rId17" w:history="1">
        <w:r w:rsidRPr="00E31767">
          <w:rPr>
            <w:rStyle w:val="Hyperlink"/>
            <w:rFonts w:ascii="Arial" w:hAnsi="Arial" w:cs="Arial"/>
          </w:rPr>
          <w:t>https://www.imf.org/external/pubs/ft/weo/2014/01/weodata/co.xlsx</w:t>
        </w:r>
      </w:hyperlink>
    </w:p>
    <w:p w14:paraId="56B70FB9" w14:textId="77777777" w:rsidR="0033291D" w:rsidRPr="004665B1" w:rsidRDefault="0033291D" w:rsidP="0033291D">
      <w:pPr>
        <w:rPr>
          <w:rFonts w:ascii="Arial" w:hAnsi="Arial" w:cs="Arial"/>
        </w:rPr>
      </w:pPr>
    </w:p>
    <w:p w14:paraId="47E31149" w14:textId="77777777" w:rsidR="0033291D" w:rsidRPr="00475754" w:rsidRDefault="0033291D" w:rsidP="0033291D">
      <w:pPr>
        <w:pStyle w:val="ListParagraph"/>
        <w:numPr>
          <w:ilvl w:val="0"/>
          <w:numId w:val="2"/>
        </w:numPr>
        <w:rPr>
          <w:rFonts w:ascii="Arial" w:hAnsi="Arial" w:cs="Arial"/>
        </w:rPr>
      </w:pPr>
      <w:r>
        <w:rPr>
          <w:rFonts w:ascii="Arial" w:hAnsi="Arial" w:cs="Arial"/>
        </w:rPr>
        <w:t>Additional information:</w:t>
      </w:r>
    </w:p>
    <w:p w14:paraId="6D1AF8A1" w14:textId="77777777" w:rsidR="0033291D" w:rsidRDefault="0033291D" w:rsidP="0033291D">
      <w:pPr>
        <w:rPr>
          <w:rFonts w:ascii="Arial" w:hAnsi="Arial" w:cs="Arial"/>
        </w:rPr>
      </w:pPr>
    </w:p>
    <w:tbl>
      <w:tblPr>
        <w:tblStyle w:val="TableGrid"/>
        <w:tblW w:w="0" w:type="auto"/>
        <w:tblLook w:val="04A0" w:firstRow="1" w:lastRow="0" w:firstColumn="1" w:lastColumn="0" w:noHBand="0" w:noVBand="1"/>
      </w:tblPr>
      <w:tblGrid>
        <w:gridCol w:w="1615"/>
        <w:gridCol w:w="7735"/>
      </w:tblGrid>
      <w:tr w:rsidR="0033291D" w14:paraId="71DC23B6" w14:textId="77777777" w:rsidTr="005C52CB">
        <w:tc>
          <w:tcPr>
            <w:tcW w:w="1615" w:type="dxa"/>
          </w:tcPr>
          <w:p w14:paraId="3EC133E5" w14:textId="77777777" w:rsidR="0033291D" w:rsidRDefault="0033291D" w:rsidP="005C52CB">
            <w:pPr>
              <w:rPr>
                <w:rFonts w:ascii="Arial" w:hAnsi="Arial" w:cs="Arial"/>
              </w:rPr>
            </w:pPr>
            <w:r>
              <w:rPr>
                <w:rFonts w:ascii="Arial" w:hAnsi="Arial" w:cs="Arial"/>
              </w:rPr>
              <w:t xml:space="preserve">Series: </w:t>
            </w:r>
          </w:p>
        </w:tc>
        <w:tc>
          <w:tcPr>
            <w:tcW w:w="7735" w:type="dxa"/>
          </w:tcPr>
          <w:p w14:paraId="14F0B854" w14:textId="77777777" w:rsidR="0033291D" w:rsidRDefault="0033291D" w:rsidP="005C52CB">
            <w:pPr>
              <w:rPr>
                <w:rFonts w:ascii="Arial" w:hAnsi="Arial" w:cs="Arial"/>
              </w:rPr>
            </w:pPr>
            <w:r>
              <w:rPr>
                <w:rFonts w:ascii="Arial" w:hAnsi="Arial" w:cs="Arial"/>
              </w:rPr>
              <w:t>IMF codes</w:t>
            </w:r>
          </w:p>
        </w:tc>
      </w:tr>
      <w:tr w:rsidR="0033291D" w14:paraId="42406A18" w14:textId="77777777" w:rsidTr="005C52CB">
        <w:tc>
          <w:tcPr>
            <w:tcW w:w="1615" w:type="dxa"/>
          </w:tcPr>
          <w:p w14:paraId="2552FBF9" w14:textId="77777777" w:rsidR="0033291D" w:rsidRDefault="0033291D" w:rsidP="005C52CB">
            <w:pPr>
              <w:rPr>
                <w:rFonts w:ascii="Arial" w:hAnsi="Arial" w:cs="Arial"/>
              </w:rPr>
            </w:pPr>
            <w:r>
              <w:rPr>
                <w:rFonts w:ascii="Arial" w:hAnsi="Arial" w:cs="Arial"/>
              </w:rPr>
              <w:t>Description:</w:t>
            </w:r>
          </w:p>
        </w:tc>
        <w:tc>
          <w:tcPr>
            <w:tcW w:w="7735" w:type="dxa"/>
          </w:tcPr>
          <w:p w14:paraId="7B9946DC" w14:textId="77777777" w:rsidR="0033291D" w:rsidRDefault="0033291D" w:rsidP="005C52CB">
            <w:pPr>
              <w:rPr>
                <w:rFonts w:ascii="Arial" w:hAnsi="Arial" w:cs="Arial"/>
              </w:rPr>
            </w:pPr>
            <w:r>
              <w:rPr>
                <w:rFonts w:ascii="Arial" w:hAnsi="Arial" w:cs="Arial"/>
              </w:rPr>
              <w:t xml:space="preserve">Codes used by the IMF to identify countries and regions </w:t>
            </w:r>
          </w:p>
        </w:tc>
      </w:tr>
      <w:tr w:rsidR="0033291D" w14:paraId="4C64D4F9" w14:textId="77777777" w:rsidTr="005C52CB">
        <w:tc>
          <w:tcPr>
            <w:tcW w:w="1615" w:type="dxa"/>
          </w:tcPr>
          <w:p w14:paraId="3C330471" w14:textId="77777777" w:rsidR="0033291D" w:rsidRDefault="0033291D" w:rsidP="005C52CB">
            <w:pPr>
              <w:rPr>
                <w:rFonts w:ascii="Arial" w:hAnsi="Arial" w:cs="Arial"/>
              </w:rPr>
            </w:pPr>
            <w:r>
              <w:rPr>
                <w:rFonts w:ascii="Arial" w:hAnsi="Arial" w:cs="Arial"/>
              </w:rPr>
              <w:t>Units:</w:t>
            </w:r>
          </w:p>
        </w:tc>
        <w:tc>
          <w:tcPr>
            <w:tcW w:w="7735" w:type="dxa"/>
          </w:tcPr>
          <w:p w14:paraId="0C3E4835" w14:textId="77777777" w:rsidR="0033291D" w:rsidRDefault="0033291D" w:rsidP="005C52CB">
            <w:pPr>
              <w:rPr>
                <w:rFonts w:ascii="Arial" w:hAnsi="Arial" w:cs="Arial"/>
              </w:rPr>
            </w:pPr>
            <w:r>
              <w:rPr>
                <w:rFonts w:ascii="Arial" w:hAnsi="Arial" w:cs="Arial"/>
              </w:rPr>
              <w:t xml:space="preserve">3-digit numbers </w:t>
            </w:r>
          </w:p>
        </w:tc>
      </w:tr>
      <w:tr w:rsidR="0033291D" w14:paraId="0102C990" w14:textId="77777777" w:rsidTr="005C52CB">
        <w:tc>
          <w:tcPr>
            <w:tcW w:w="1615" w:type="dxa"/>
          </w:tcPr>
          <w:p w14:paraId="534B2561" w14:textId="77777777" w:rsidR="0033291D" w:rsidRDefault="0033291D" w:rsidP="005C52CB">
            <w:pPr>
              <w:rPr>
                <w:rFonts w:ascii="Arial" w:hAnsi="Arial" w:cs="Arial"/>
              </w:rPr>
            </w:pPr>
            <w:r>
              <w:rPr>
                <w:rFonts w:ascii="Arial" w:hAnsi="Arial" w:cs="Arial"/>
              </w:rPr>
              <w:t>Period:</w:t>
            </w:r>
          </w:p>
        </w:tc>
        <w:tc>
          <w:tcPr>
            <w:tcW w:w="7735" w:type="dxa"/>
          </w:tcPr>
          <w:p w14:paraId="04E5DAAD" w14:textId="77777777" w:rsidR="0033291D" w:rsidRDefault="0033291D" w:rsidP="005C52CB">
            <w:pPr>
              <w:rPr>
                <w:rFonts w:ascii="Arial" w:hAnsi="Arial" w:cs="Arial"/>
              </w:rPr>
            </w:pPr>
            <w:r>
              <w:rPr>
                <w:rFonts w:ascii="Arial" w:hAnsi="Arial" w:cs="Arial"/>
              </w:rPr>
              <w:t xml:space="preserve">N/A </w:t>
            </w:r>
          </w:p>
        </w:tc>
      </w:tr>
      <w:tr w:rsidR="0033291D" w14:paraId="4C1492F6" w14:textId="77777777" w:rsidTr="005C52CB">
        <w:tc>
          <w:tcPr>
            <w:tcW w:w="1615" w:type="dxa"/>
          </w:tcPr>
          <w:p w14:paraId="62FB3AF4" w14:textId="77777777" w:rsidR="0033291D" w:rsidRDefault="0033291D" w:rsidP="005C52CB">
            <w:pPr>
              <w:rPr>
                <w:rFonts w:ascii="Arial" w:hAnsi="Arial" w:cs="Arial"/>
              </w:rPr>
            </w:pPr>
            <w:r>
              <w:rPr>
                <w:rFonts w:ascii="Arial" w:hAnsi="Arial" w:cs="Arial"/>
              </w:rPr>
              <w:t>Frequency:</w:t>
            </w:r>
          </w:p>
        </w:tc>
        <w:tc>
          <w:tcPr>
            <w:tcW w:w="7735" w:type="dxa"/>
          </w:tcPr>
          <w:p w14:paraId="5B1191D6" w14:textId="77777777" w:rsidR="0033291D" w:rsidRDefault="0033291D" w:rsidP="005C52CB">
            <w:pPr>
              <w:rPr>
                <w:rFonts w:ascii="Arial" w:hAnsi="Arial" w:cs="Arial"/>
              </w:rPr>
            </w:pPr>
            <w:r>
              <w:rPr>
                <w:rFonts w:ascii="Arial" w:hAnsi="Arial" w:cs="Arial"/>
              </w:rPr>
              <w:t>N/A</w:t>
            </w:r>
          </w:p>
        </w:tc>
      </w:tr>
    </w:tbl>
    <w:p w14:paraId="4C56C780" w14:textId="77777777" w:rsidR="0033291D" w:rsidRDefault="0033291D" w:rsidP="0033291D">
      <w:pPr>
        <w:rPr>
          <w:rFonts w:ascii="Arial" w:hAnsi="Arial" w:cs="Arial"/>
        </w:rPr>
      </w:pPr>
    </w:p>
    <w:p w14:paraId="38305510" w14:textId="77777777" w:rsidR="0033291D" w:rsidRDefault="0033291D" w:rsidP="0033291D">
      <w:pPr>
        <w:rPr>
          <w:rFonts w:ascii="Arial" w:hAnsi="Arial" w:cs="Arial"/>
        </w:rPr>
      </w:pPr>
    </w:p>
    <w:p w14:paraId="313C1F4E" w14:textId="77777777" w:rsidR="0033291D" w:rsidRPr="001D4FA5" w:rsidRDefault="0033291D" w:rsidP="0033291D">
      <w:pPr>
        <w:pStyle w:val="ListParagraph"/>
        <w:numPr>
          <w:ilvl w:val="0"/>
          <w:numId w:val="1"/>
        </w:numPr>
        <w:rPr>
          <w:rFonts w:ascii="Arial" w:hAnsi="Arial" w:cs="Arial"/>
          <w:b/>
        </w:rPr>
      </w:pPr>
      <w:r>
        <w:rPr>
          <w:rFonts w:ascii="Arial" w:hAnsi="Arial" w:cs="Arial"/>
          <w:b/>
        </w:rPr>
        <w:t>Metadata for ‘</w:t>
      </w:r>
      <w:r w:rsidRPr="00C5563D">
        <w:rPr>
          <w:rFonts w:ascii="Arial" w:hAnsi="Arial" w:cs="Arial"/>
          <w:b/>
        </w:rPr>
        <w:t>original_ISO_Currency_Codes</w:t>
      </w:r>
      <w:r>
        <w:rPr>
          <w:rFonts w:ascii="Arial" w:hAnsi="Arial" w:cs="Arial"/>
          <w:b/>
        </w:rPr>
        <w:t>.xlsx’</w:t>
      </w:r>
    </w:p>
    <w:p w14:paraId="6A89BAAA" w14:textId="77777777" w:rsidR="0033291D" w:rsidRPr="00381987" w:rsidRDefault="0033291D" w:rsidP="0033291D">
      <w:pPr>
        <w:rPr>
          <w:rFonts w:ascii="Arial" w:hAnsi="Arial" w:cs="Arial"/>
        </w:rPr>
      </w:pPr>
    </w:p>
    <w:p w14:paraId="40CB08F7" w14:textId="77777777" w:rsidR="0033291D" w:rsidRDefault="0033291D" w:rsidP="0033291D">
      <w:pPr>
        <w:pStyle w:val="ListParagraph"/>
        <w:numPr>
          <w:ilvl w:val="0"/>
          <w:numId w:val="2"/>
        </w:numPr>
        <w:rPr>
          <w:rFonts w:ascii="Arial" w:hAnsi="Arial" w:cs="Arial"/>
        </w:rPr>
      </w:pPr>
      <w:r>
        <w:rPr>
          <w:rFonts w:ascii="Arial" w:hAnsi="Arial" w:cs="Arial"/>
        </w:rPr>
        <w:t>Accessing the data:</w:t>
      </w:r>
    </w:p>
    <w:p w14:paraId="4823B336" w14:textId="77777777" w:rsidR="0033291D" w:rsidRDefault="0033291D" w:rsidP="0033291D">
      <w:pPr>
        <w:rPr>
          <w:rFonts w:ascii="Arial" w:hAnsi="Arial" w:cs="Arial"/>
        </w:rPr>
      </w:pPr>
    </w:p>
    <w:p w14:paraId="1C9F0366" w14:textId="6CF79156" w:rsidR="0033291D" w:rsidRDefault="0033291D" w:rsidP="0033291D">
      <w:pPr>
        <w:rPr>
          <w:rFonts w:ascii="Arial" w:hAnsi="Arial" w:cs="Arial"/>
        </w:rPr>
      </w:pPr>
      <w:r>
        <w:rPr>
          <w:rFonts w:ascii="Arial" w:hAnsi="Arial" w:cs="Arial"/>
        </w:rPr>
        <w:t xml:space="preserve">The file </w:t>
      </w:r>
      <w:r w:rsidR="00F22F47">
        <w:rPr>
          <w:rFonts w:ascii="Arial" w:hAnsi="Arial" w:cs="Arial"/>
        </w:rPr>
        <w:t>named ‘</w:t>
      </w:r>
      <w:r w:rsidR="00F22F47" w:rsidRPr="00F22F47">
        <w:rPr>
          <w:rFonts w:ascii="Arial" w:hAnsi="Arial" w:cs="Arial"/>
        </w:rPr>
        <w:t>list_one.xls</w:t>
      </w:r>
      <w:r w:rsidR="00F22F47">
        <w:rPr>
          <w:rFonts w:ascii="Arial" w:hAnsi="Arial" w:cs="Arial"/>
        </w:rPr>
        <w:t xml:space="preserve">’ </w:t>
      </w:r>
      <w:r>
        <w:rPr>
          <w:rFonts w:ascii="Arial" w:hAnsi="Arial" w:cs="Arial"/>
        </w:rPr>
        <w:t>contain</w:t>
      </w:r>
      <w:r w:rsidR="0088118C">
        <w:rPr>
          <w:rFonts w:ascii="Arial" w:hAnsi="Arial" w:cs="Arial"/>
        </w:rPr>
        <w:t>ing</w:t>
      </w:r>
      <w:r>
        <w:rPr>
          <w:rFonts w:ascii="Arial" w:hAnsi="Arial" w:cs="Arial"/>
        </w:rPr>
        <w:t xml:space="preserve"> the ISO 4217 currency codes was downloaded on April 16, 2018 from</w:t>
      </w:r>
      <w:r w:rsidR="00A77895">
        <w:rPr>
          <w:rFonts w:ascii="Arial" w:hAnsi="Arial" w:cs="Arial"/>
        </w:rPr>
        <w:t xml:space="preserve"> </w:t>
      </w:r>
      <w:hyperlink r:id="rId18" w:history="1">
        <w:r w:rsidR="00F22F47" w:rsidRPr="00076B6B">
          <w:rPr>
            <w:rStyle w:val="Hyperlink"/>
            <w:rFonts w:ascii="Arial" w:hAnsi="Arial" w:cs="Arial"/>
          </w:rPr>
          <w:t>https://www.currency-iso.org/dam/downloads/lists/list_one.xls</w:t>
        </w:r>
      </w:hyperlink>
    </w:p>
    <w:p w14:paraId="1B521F4C" w14:textId="3C1181E5" w:rsidR="0033291D" w:rsidRDefault="0033291D" w:rsidP="0033291D">
      <w:pPr>
        <w:rPr>
          <w:rFonts w:ascii="Arial" w:hAnsi="Arial" w:cs="Arial"/>
        </w:rPr>
      </w:pPr>
      <w:r>
        <w:rPr>
          <w:rFonts w:ascii="Arial" w:hAnsi="Arial" w:cs="Arial"/>
        </w:rPr>
        <w:t xml:space="preserve">The original file was saved with extension </w:t>
      </w:r>
      <w:r w:rsidR="005B6CF1">
        <w:rPr>
          <w:rFonts w:ascii="Arial" w:hAnsi="Arial" w:cs="Arial"/>
        </w:rPr>
        <w:t>‘</w:t>
      </w:r>
      <w:r>
        <w:rPr>
          <w:rFonts w:ascii="Arial" w:hAnsi="Arial" w:cs="Arial"/>
        </w:rPr>
        <w:t>.</w:t>
      </w:r>
      <w:proofErr w:type="spellStart"/>
      <w:r>
        <w:rPr>
          <w:rFonts w:ascii="Arial" w:hAnsi="Arial" w:cs="Arial"/>
        </w:rPr>
        <w:t>xlsx</w:t>
      </w:r>
      <w:proofErr w:type="spellEnd"/>
      <w:r w:rsidR="005B6CF1">
        <w:rPr>
          <w:rFonts w:ascii="Arial" w:hAnsi="Arial" w:cs="Arial"/>
        </w:rPr>
        <w:t>’</w:t>
      </w:r>
      <w:r>
        <w:rPr>
          <w:rFonts w:ascii="Arial" w:hAnsi="Arial" w:cs="Arial"/>
        </w:rPr>
        <w:t xml:space="preserve"> so that it can be read by </w:t>
      </w:r>
      <w:proofErr w:type="spellStart"/>
      <w:r>
        <w:rPr>
          <w:rFonts w:ascii="Arial" w:hAnsi="Arial" w:cs="Arial"/>
        </w:rPr>
        <w:t>Matlab</w:t>
      </w:r>
      <w:proofErr w:type="spellEnd"/>
      <w:r>
        <w:rPr>
          <w:rFonts w:ascii="Arial" w:hAnsi="Arial" w:cs="Arial"/>
        </w:rPr>
        <w:t>.</w:t>
      </w:r>
    </w:p>
    <w:p w14:paraId="388765C6" w14:textId="77777777" w:rsidR="0033291D" w:rsidRPr="004665B1" w:rsidRDefault="0033291D" w:rsidP="0033291D">
      <w:pPr>
        <w:rPr>
          <w:rFonts w:ascii="Arial" w:hAnsi="Arial" w:cs="Arial"/>
        </w:rPr>
      </w:pPr>
    </w:p>
    <w:p w14:paraId="3D583B7D" w14:textId="77777777" w:rsidR="0033291D" w:rsidRPr="00475754" w:rsidRDefault="0033291D" w:rsidP="0033291D">
      <w:pPr>
        <w:pStyle w:val="ListParagraph"/>
        <w:numPr>
          <w:ilvl w:val="0"/>
          <w:numId w:val="2"/>
        </w:numPr>
        <w:rPr>
          <w:rFonts w:ascii="Arial" w:hAnsi="Arial" w:cs="Arial"/>
        </w:rPr>
      </w:pPr>
      <w:r>
        <w:rPr>
          <w:rFonts w:ascii="Arial" w:hAnsi="Arial" w:cs="Arial"/>
        </w:rPr>
        <w:t>Additional information:</w:t>
      </w:r>
    </w:p>
    <w:p w14:paraId="7CEF0D16" w14:textId="77777777" w:rsidR="0033291D" w:rsidRDefault="0033291D" w:rsidP="0033291D">
      <w:pPr>
        <w:rPr>
          <w:rFonts w:ascii="Arial" w:hAnsi="Arial" w:cs="Arial"/>
        </w:rPr>
      </w:pPr>
    </w:p>
    <w:tbl>
      <w:tblPr>
        <w:tblStyle w:val="TableGrid"/>
        <w:tblW w:w="0" w:type="auto"/>
        <w:tblLook w:val="04A0" w:firstRow="1" w:lastRow="0" w:firstColumn="1" w:lastColumn="0" w:noHBand="0" w:noVBand="1"/>
      </w:tblPr>
      <w:tblGrid>
        <w:gridCol w:w="1615"/>
        <w:gridCol w:w="7735"/>
      </w:tblGrid>
      <w:tr w:rsidR="0033291D" w14:paraId="081748DB" w14:textId="77777777" w:rsidTr="005C52CB">
        <w:tc>
          <w:tcPr>
            <w:tcW w:w="1615" w:type="dxa"/>
          </w:tcPr>
          <w:p w14:paraId="79D60DA8" w14:textId="77777777" w:rsidR="0033291D" w:rsidRDefault="0033291D" w:rsidP="005C52CB">
            <w:pPr>
              <w:rPr>
                <w:rFonts w:ascii="Arial" w:hAnsi="Arial" w:cs="Arial"/>
              </w:rPr>
            </w:pPr>
            <w:r>
              <w:rPr>
                <w:rFonts w:ascii="Arial" w:hAnsi="Arial" w:cs="Arial"/>
              </w:rPr>
              <w:t xml:space="preserve">Series: </w:t>
            </w:r>
          </w:p>
        </w:tc>
        <w:tc>
          <w:tcPr>
            <w:tcW w:w="7735" w:type="dxa"/>
          </w:tcPr>
          <w:p w14:paraId="23D6F239" w14:textId="77777777" w:rsidR="0033291D" w:rsidRDefault="0033291D" w:rsidP="005C52CB">
            <w:pPr>
              <w:rPr>
                <w:rFonts w:ascii="Arial" w:hAnsi="Arial" w:cs="Arial"/>
              </w:rPr>
            </w:pPr>
            <w:r>
              <w:rPr>
                <w:rFonts w:ascii="Arial" w:hAnsi="Arial" w:cs="Arial"/>
              </w:rPr>
              <w:t>ISO 4217 codes</w:t>
            </w:r>
          </w:p>
        </w:tc>
      </w:tr>
      <w:tr w:rsidR="0033291D" w14:paraId="06BB54EE" w14:textId="77777777" w:rsidTr="005C52CB">
        <w:tc>
          <w:tcPr>
            <w:tcW w:w="1615" w:type="dxa"/>
          </w:tcPr>
          <w:p w14:paraId="0052AC5D" w14:textId="77777777" w:rsidR="0033291D" w:rsidRDefault="0033291D" w:rsidP="005C52CB">
            <w:pPr>
              <w:rPr>
                <w:rFonts w:ascii="Arial" w:hAnsi="Arial" w:cs="Arial"/>
              </w:rPr>
            </w:pPr>
            <w:r>
              <w:rPr>
                <w:rFonts w:ascii="Arial" w:hAnsi="Arial" w:cs="Arial"/>
              </w:rPr>
              <w:t>Description:</w:t>
            </w:r>
          </w:p>
        </w:tc>
        <w:tc>
          <w:tcPr>
            <w:tcW w:w="7735" w:type="dxa"/>
          </w:tcPr>
          <w:p w14:paraId="7EAB251A" w14:textId="77777777" w:rsidR="0033291D" w:rsidRDefault="0033291D" w:rsidP="005C52CB">
            <w:pPr>
              <w:rPr>
                <w:rFonts w:ascii="Arial" w:hAnsi="Arial" w:cs="Arial"/>
              </w:rPr>
            </w:pPr>
            <w:r>
              <w:rPr>
                <w:rFonts w:ascii="Arial" w:hAnsi="Arial" w:cs="Arial"/>
              </w:rPr>
              <w:t>I</w:t>
            </w:r>
            <w:r w:rsidRPr="00FF3B41">
              <w:rPr>
                <w:rFonts w:ascii="Arial" w:hAnsi="Arial" w:cs="Arial"/>
              </w:rPr>
              <w:t>nternational</w:t>
            </w:r>
            <w:r>
              <w:rPr>
                <w:rFonts w:ascii="Arial" w:hAnsi="Arial" w:cs="Arial"/>
              </w:rPr>
              <w:t xml:space="preserve"> s</w:t>
            </w:r>
            <w:r w:rsidRPr="00FF3B41">
              <w:rPr>
                <w:rFonts w:ascii="Arial" w:hAnsi="Arial" w:cs="Arial"/>
              </w:rPr>
              <w:t>tandard for currency codes</w:t>
            </w:r>
            <w:r>
              <w:rPr>
                <w:rFonts w:ascii="Arial" w:hAnsi="Arial" w:cs="Arial"/>
              </w:rPr>
              <w:t xml:space="preserve"> </w:t>
            </w:r>
          </w:p>
        </w:tc>
      </w:tr>
      <w:tr w:rsidR="0033291D" w14:paraId="6F4DD32F" w14:textId="77777777" w:rsidTr="005C52CB">
        <w:tc>
          <w:tcPr>
            <w:tcW w:w="1615" w:type="dxa"/>
          </w:tcPr>
          <w:p w14:paraId="5BB5E156" w14:textId="77777777" w:rsidR="0033291D" w:rsidRDefault="0033291D" w:rsidP="005C52CB">
            <w:pPr>
              <w:rPr>
                <w:rFonts w:ascii="Arial" w:hAnsi="Arial" w:cs="Arial"/>
              </w:rPr>
            </w:pPr>
            <w:r>
              <w:rPr>
                <w:rFonts w:ascii="Arial" w:hAnsi="Arial" w:cs="Arial"/>
              </w:rPr>
              <w:t>Units:</w:t>
            </w:r>
          </w:p>
        </w:tc>
        <w:tc>
          <w:tcPr>
            <w:tcW w:w="7735" w:type="dxa"/>
          </w:tcPr>
          <w:p w14:paraId="6B9286E4" w14:textId="77777777" w:rsidR="0033291D" w:rsidRDefault="0033291D" w:rsidP="005C52CB">
            <w:pPr>
              <w:rPr>
                <w:rFonts w:ascii="Arial" w:hAnsi="Arial" w:cs="Arial"/>
              </w:rPr>
            </w:pPr>
            <w:r>
              <w:rPr>
                <w:rFonts w:ascii="Arial" w:hAnsi="Arial" w:cs="Arial"/>
              </w:rPr>
              <w:t>3-letter codes</w:t>
            </w:r>
          </w:p>
        </w:tc>
      </w:tr>
      <w:tr w:rsidR="0033291D" w14:paraId="02E192B5" w14:textId="77777777" w:rsidTr="005C52CB">
        <w:tc>
          <w:tcPr>
            <w:tcW w:w="1615" w:type="dxa"/>
          </w:tcPr>
          <w:p w14:paraId="17ABA3BE" w14:textId="77777777" w:rsidR="0033291D" w:rsidRDefault="0033291D" w:rsidP="005C52CB">
            <w:pPr>
              <w:rPr>
                <w:rFonts w:ascii="Arial" w:hAnsi="Arial" w:cs="Arial"/>
              </w:rPr>
            </w:pPr>
            <w:r>
              <w:rPr>
                <w:rFonts w:ascii="Arial" w:hAnsi="Arial" w:cs="Arial"/>
              </w:rPr>
              <w:t>Period:</w:t>
            </w:r>
          </w:p>
        </w:tc>
        <w:tc>
          <w:tcPr>
            <w:tcW w:w="7735" w:type="dxa"/>
          </w:tcPr>
          <w:p w14:paraId="2EB578A1" w14:textId="77777777" w:rsidR="0033291D" w:rsidRDefault="0033291D" w:rsidP="005C52CB">
            <w:pPr>
              <w:rPr>
                <w:rFonts w:ascii="Arial" w:hAnsi="Arial" w:cs="Arial"/>
              </w:rPr>
            </w:pPr>
            <w:r>
              <w:rPr>
                <w:rFonts w:ascii="Arial" w:hAnsi="Arial" w:cs="Arial"/>
              </w:rPr>
              <w:t xml:space="preserve">N/A </w:t>
            </w:r>
          </w:p>
        </w:tc>
      </w:tr>
      <w:tr w:rsidR="0033291D" w14:paraId="3AA05F42" w14:textId="77777777" w:rsidTr="005C52CB">
        <w:tc>
          <w:tcPr>
            <w:tcW w:w="1615" w:type="dxa"/>
          </w:tcPr>
          <w:p w14:paraId="22C5D18B" w14:textId="77777777" w:rsidR="0033291D" w:rsidRDefault="0033291D" w:rsidP="005C52CB">
            <w:pPr>
              <w:rPr>
                <w:rFonts w:ascii="Arial" w:hAnsi="Arial" w:cs="Arial"/>
              </w:rPr>
            </w:pPr>
            <w:r>
              <w:rPr>
                <w:rFonts w:ascii="Arial" w:hAnsi="Arial" w:cs="Arial"/>
              </w:rPr>
              <w:t>Frequency:</w:t>
            </w:r>
          </w:p>
        </w:tc>
        <w:tc>
          <w:tcPr>
            <w:tcW w:w="7735" w:type="dxa"/>
          </w:tcPr>
          <w:p w14:paraId="1A048649" w14:textId="77777777" w:rsidR="0033291D" w:rsidRDefault="0033291D" w:rsidP="005C52CB">
            <w:pPr>
              <w:rPr>
                <w:rFonts w:ascii="Arial" w:hAnsi="Arial" w:cs="Arial"/>
              </w:rPr>
            </w:pPr>
            <w:r>
              <w:rPr>
                <w:rFonts w:ascii="Arial" w:hAnsi="Arial" w:cs="Arial"/>
              </w:rPr>
              <w:t>N/A</w:t>
            </w:r>
          </w:p>
        </w:tc>
      </w:tr>
    </w:tbl>
    <w:p w14:paraId="35733E6B" w14:textId="77777777" w:rsidR="0033291D" w:rsidRDefault="0033291D" w:rsidP="0033291D">
      <w:pPr>
        <w:rPr>
          <w:rFonts w:ascii="Arial" w:hAnsi="Arial" w:cs="Arial"/>
        </w:rPr>
      </w:pPr>
    </w:p>
    <w:p w14:paraId="51C1D938" w14:textId="6640415D" w:rsidR="003E3115" w:rsidRDefault="003E3115" w:rsidP="000A412C">
      <w:pPr>
        <w:rPr>
          <w:rFonts w:ascii="Arial" w:hAnsi="Arial" w:cs="Arial"/>
        </w:rPr>
      </w:pPr>
    </w:p>
    <w:p w14:paraId="7C85B571" w14:textId="3C290557" w:rsidR="00F10AAD" w:rsidRPr="001D4FA5" w:rsidRDefault="00F10AAD" w:rsidP="00F10AAD">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Pr>
          <w:rFonts w:ascii="Arial" w:hAnsi="Arial" w:cs="Arial"/>
          <w:b/>
        </w:rPr>
        <w:t>Tickers.xlsx’</w:t>
      </w:r>
    </w:p>
    <w:p w14:paraId="308EA431" w14:textId="6D3E3C35" w:rsidR="00F10AAD" w:rsidRDefault="00F10AAD" w:rsidP="00F10AAD">
      <w:pPr>
        <w:rPr>
          <w:rFonts w:ascii="Arial" w:hAnsi="Arial" w:cs="Arial"/>
        </w:rPr>
      </w:pPr>
    </w:p>
    <w:p w14:paraId="0798A422" w14:textId="645B992B" w:rsidR="00F10AAD" w:rsidRDefault="00F10AAD" w:rsidP="00F10AAD">
      <w:pPr>
        <w:rPr>
          <w:rFonts w:ascii="Arial" w:hAnsi="Arial" w:cs="Arial"/>
        </w:rPr>
      </w:pPr>
      <w:r>
        <w:rPr>
          <w:rFonts w:ascii="Arial" w:hAnsi="Arial" w:cs="Arial"/>
        </w:rPr>
        <w:t xml:space="preserve">The file consolidates </w:t>
      </w:r>
      <w:r w:rsidR="000F0322">
        <w:rPr>
          <w:rFonts w:ascii="Arial" w:hAnsi="Arial" w:cs="Arial"/>
        </w:rPr>
        <w:t xml:space="preserve">and expands (with </w:t>
      </w:r>
      <w:r w:rsidR="00873CAB">
        <w:rPr>
          <w:rFonts w:ascii="Arial" w:hAnsi="Arial" w:cs="Arial"/>
        </w:rPr>
        <w:t xml:space="preserve">tenors and </w:t>
      </w:r>
      <w:r w:rsidR="000F0322">
        <w:rPr>
          <w:rFonts w:ascii="Arial" w:hAnsi="Arial" w:cs="Arial"/>
        </w:rPr>
        <w:t xml:space="preserve">tickers) </w:t>
      </w:r>
      <w:r>
        <w:rPr>
          <w:rFonts w:ascii="Arial" w:hAnsi="Arial" w:cs="Arial"/>
        </w:rPr>
        <w:t xml:space="preserve">the information </w:t>
      </w:r>
      <w:r w:rsidR="000F0322">
        <w:rPr>
          <w:rFonts w:ascii="Arial" w:hAnsi="Arial" w:cs="Arial"/>
        </w:rPr>
        <w:t xml:space="preserve">contained </w:t>
      </w:r>
      <w:r>
        <w:rPr>
          <w:rFonts w:ascii="Arial" w:hAnsi="Arial" w:cs="Arial"/>
        </w:rPr>
        <w:t xml:space="preserve">in </w:t>
      </w:r>
      <w:r w:rsidR="000F0322">
        <w:rPr>
          <w:rFonts w:ascii="Arial" w:hAnsi="Arial" w:cs="Arial"/>
        </w:rPr>
        <w:t>‘</w:t>
      </w:r>
      <w:r w:rsidR="000F0322" w:rsidRPr="00156EE7">
        <w:rPr>
          <w:rFonts w:ascii="Arial" w:hAnsi="Arial" w:cs="Arial"/>
        </w:rPr>
        <w:t>original_LC_Sovereign_Risk_Bloomberg_Tickers.xlsx</w:t>
      </w:r>
      <w:r w:rsidR="000F0322">
        <w:rPr>
          <w:rFonts w:ascii="Arial" w:hAnsi="Arial" w:cs="Arial"/>
        </w:rPr>
        <w:t>’</w:t>
      </w:r>
      <w:r w:rsidR="000F0322" w:rsidRPr="00F10AAD">
        <w:rPr>
          <w:rFonts w:ascii="Arial" w:hAnsi="Arial" w:cs="Arial"/>
        </w:rPr>
        <w:t xml:space="preserve"> </w:t>
      </w:r>
      <w:r w:rsidR="000F0322">
        <w:rPr>
          <w:rFonts w:ascii="Arial" w:hAnsi="Arial" w:cs="Arial"/>
        </w:rPr>
        <w:t xml:space="preserve">and </w:t>
      </w:r>
      <w:r w:rsidRPr="00F10AAD">
        <w:rPr>
          <w:rFonts w:ascii="Arial" w:hAnsi="Arial" w:cs="Arial"/>
        </w:rPr>
        <w:t>‘original_CIP_Data_Tickers.xlsx’</w:t>
      </w:r>
      <w:r>
        <w:rPr>
          <w:rFonts w:ascii="Arial" w:hAnsi="Arial" w:cs="Arial"/>
        </w:rPr>
        <w:t xml:space="preserve"> to construct a database of </w:t>
      </w:r>
      <w:r w:rsidR="00EB21E5">
        <w:rPr>
          <w:rFonts w:ascii="Arial" w:hAnsi="Arial" w:cs="Arial"/>
        </w:rPr>
        <w:t xml:space="preserve">different </w:t>
      </w:r>
      <w:r>
        <w:rPr>
          <w:rFonts w:ascii="Arial" w:hAnsi="Arial" w:cs="Arial"/>
        </w:rPr>
        <w:t>swap</w:t>
      </w:r>
      <w:r w:rsidR="00EB21E5">
        <w:rPr>
          <w:rFonts w:ascii="Arial" w:hAnsi="Arial" w:cs="Arial"/>
        </w:rPr>
        <w:t>s (basis swaps, interest rate swaps, non-deliverable cross-currency swaps</w:t>
      </w:r>
      <w:r w:rsidR="000F0322">
        <w:rPr>
          <w:rFonts w:ascii="Arial" w:hAnsi="Arial" w:cs="Arial"/>
        </w:rPr>
        <w:t>, OIS</w:t>
      </w:r>
      <w:r w:rsidR="00EB21E5">
        <w:rPr>
          <w:rFonts w:ascii="Arial" w:hAnsi="Arial" w:cs="Arial"/>
        </w:rPr>
        <w:t>)</w:t>
      </w:r>
      <w:r>
        <w:rPr>
          <w:rFonts w:ascii="Arial" w:hAnsi="Arial" w:cs="Arial"/>
        </w:rPr>
        <w:t xml:space="preserve"> and yield curves (in local and foreign currency) for advanced economies and emerging markets.</w:t>
      </w:r>
      <w:r w:rsidR="007D547E">
        <w:rPr>
          <w:rFonts w:ascii="Arial" w:hAnsi="Arial" w:cs="Arial"/>
        </w:rPr>
        <w:t xml:space="preserve"> The tickers allow to construct the forward premium at different maturities. </w:t>
      </w:r>
    </w:p>
    <w:p w14:paraId="02255EA3" w14:textId="6EAC517A" w:rsidR="007D547E" w:rsidRDefault="007D547E" w:rsidP="00F10AAD">
      <w:pPr>
        <w:rPr>
          <w:rFonts w:ascii="Arial" w:hAnsi="Arial" w:cs="Arial"/>
        </w:rPr>
      </w:pPr>
    </w:p>
    <w:p w14:paraId="63BEB35A" w14:textId="0C56D823" w:rsidR="007D547E" w:rsidRPr="007D547E" w:rsidRDefault="007D547E" w:rsidP="00F10AAD">
      <w:pPr>
        <w:pStyle w:val="ListParagraph"/>
        <w:numPr>
          <w:ilvl w:val="0"/>
          <w:numId w:val="2"/>
        </w:numPr>
        <w:rPr>
          <w:rFonts w:ascii="Arial" w:hAnsi="Arial" w:cs="Arial"/>
        </w:rPr>
      </w:pPr>
      <w:r>
        <w:rPr>
          <w:rFonts w:ascii="Arial" w:hAnsi="Arial" w:cs="Arial"/>
        </w:rPr>
        <w:t>Additional information:</w:t>
      </w:r>
    </w:p>
    <w:p w14:paraId="5E4610A9" w14:textId="40F8403F" w:rsidR="007D547E" w:rsidRDefault="007D547E" w:rsidP="00F10AAD">
      <w:pPr>
        <w:rPr>
          <w:rFonts w:ascii="Arial" w:hAnsi="Arial" w:cs="Arial"/>
        </w:rPr>
      </w:pPr>
    </w:p>
    <w:tbl>
      <w:tblPr>
        <w:tblStyle w:val="TableGrid"/>
        <w:tblW w:w="0" w:type="auto"/>
        <w:tblLook w:val="04A0" w:firstRow="1" w:lastRow="0" w:firstColumn="1" w:lastColumn="0" w:noHBand="0" w:noVBand="1"/>
      </w:tblPr>
      <w:tblGrid>
        <w:gridCol w:w="1615"/>
        <w:gridCol w:w="7735"/>
      </w:tblGrid>
      <w:tr w:rsidR="007D547E" w14:paraId="3A8ED57A" w14:textId="77777777" w:rsidTr="005C52CB">
        <w:tc>
          <w:tcPr>
            <w:tcW w:w="1615" w:type="dxa"/>
          </w:tcPr>
          <w:p w14:paraId="10494A24" w14:textId="77777777" w:rsidR="007D547E" w:rsidRDefault="007D547E" w:rsidP="005C52CB">
            <w:pPr>
              <w:rPr>
                <w:rFonts w:ascii="Arial" w:hAnsi="Arial" w:cs="Arial"/>
              </w:rPr>
            </w:pPr>
            <w:r>
              <w:rPr>
                <w:rFonts w:ascii="Arial" w:hAnsi="Arial" w:cs="Arial"/>
              </w:rPr>
              <w:t xml:space="preserve">Series: </w:t>
            </w:r>
          </w:p>
        </w:tc>
        <w:tc>
          <w:tcPr>
            <w:tcW w:w="7735" w:type="dxa"/>
          </w:tcPr>
          <w:p w14:paraId="66ADF4A2" w14:textId="77777777" w:rsidR="007D547E" w:rsidRDefault="007D547E" w:rsidP="005C52CB">
            <w:pPr>
              <w:rPr>
                <w:rFonts w:ascii="Arial" w:hAnsi="Arial" w:cs="Arial"/>
              </w:rPr>
            </w:pPr>
            <w:r>
              <w:rPr>
                <w:rFonts w:ascii="Arial" w:hAnsi="Arial" w:cs="Arial"/>
              </w:rPr>
              <w:t>Bloomberg tickers</w:t>
            </w:r>
          </w:p>
        </w:tc>
      </w:tr>
      <w:tr w:rsidR="007D547E" w14:paraId="4C4B6198" w14:textId="77777777" w:rsidTr="005C52CB">
        <w:tc>
          <w:tcPr>
            <w:tcW w:w="1615" w:type="dxa"/>
          </w:tcPr>
          <w:p w14:paraId="15903DB4" w14:textId="77777777" w:rsidR="007D547E" w:rsidRDefault="007D547E" w:rsidP="005C52CB">
            <w:pPr>
              <w:rPr>
                <w:rFonts w:ascii="Arial" w:hAnsi="Arial" w:cs="Arial"/>
              </w:rPr>
            </w:pPr>
            <w:r>
              <w:rPr>
                <w:rFonts w:ascii="Arial" w:hAnsi="Arial" w:cs="Arial"/>
              </w:rPr>
              <w:t>Units:</w:t>
            </w:r>
          </w:p>
        </w:tc>
        <w:tc>
          <w:tcPr>
            <w:tcW w:w="7735" w:type="dxa"/>
          </w:tcPr>
          <w:p w14:paraId="599BE274" w14:textId="77777777" w:rsidR="007D547E" w:rsidRDefault="007D547E" w:rsidP="005C52CB">
            <w:pPr>
              <w:rPr>
                <w:rFonts w:ascii="Arial" w:hAnsi="Arial" w:cs="Arial"/>
              </w:rPr>
            </w:pPr>
            <w:r>
              <w:rPr>
                <w:rFonts w:ascii="Arial" w:hAnsi="Arial" w:cs="Arial"/>
              </w:rPr>
              <w:t>Percentages and basis points</w:t>
            </w:r>
          </w:p>
        </w:tc>
      </w:tr>
      <w:tr w:rsidR="007D547E" w14:paraId="4FE790EF" w14:textId="77777777" w:rsidTr="005C52CB">
        <w:tc>
          <w:tcPr>
            <w:tcW w:w="1615" w:type="dxa"/>
          </w:tcPr>
          <w:p w14:paraId="02EBDBD0" w14:textId="77777777" w:rsidR="007D547E" w:rsidRDefault="007D547E" w:rsidP="005C52CB">
            <w:pPr>
              <w:rPr>
                <w:rFonts w:ascii="Arial" w:hAnsi="Arial" w:cs="Arial"/>
              </w:rPr>
            </w:pPr>
            <w:r>
              <w:rPr>
                <w:rFonts w:ascii="Arial" w:hAnsi="Arial" w:cs="Arial"/>
              </w:rPr>
              <w:t>Period:</w:t>
            </w:r>
          </w:p>
        </w:tc>
        <w:tc>
          <w:tcPr>
            <w:tcW w:w="7735" w:type="dxa"/>
          </w:tcPr>
          <w:p w14:paraId="2D5C7B01" w14:textId="77777777" w:rsidR="007D547E" w:rsidRDefault="007D547E" w:rsidP="005C52CB">
            <w:pPr>
              <w:rPr>
                <w:rFonts w:ascii="Arial" w:hAnsi="Arial" w:cs="Arial"/>
              </w:rPr>
            </w:pPr>
            <w:r>
              <w:rPr>
                <w:rFonts w:ascii="Arial" w:hAnsi="Arial" w:cs="Arial"/>
              </w:rPr>
              <w:t>N/A</w:t>
            </w:r>
          </w:p>
        </w:tc>
      </w:tr>
      <w:tr w:rsidR="007D547E" w14:paraId="4872B222" w14:textId="77777777" w:rsidTr="005C52CB">
        <w:tc>
          <w:tcPr>
            <w:tcW w:w="1615" w:type="dxa"/>
          </w:tcPr>
          <w:p w14:paraId="01AFFAD1" w14:textId="77777777" w:rsidR="007D547E" w:rsidRDefault="007D547E" w:rsidP="005C52CB">
            <w:pPr>
              <w:rPr>
                <w:rFonts w:ascii="Arial" w:hAnsi="Arial" w:cs="Arial"/>
              </w:rPr>
            </w:pPr>
            <w:r>
              <w:rPr>
                <w:rFonts w:ascii="Arial" w:hAnsi="Arial" w:cs="Arial"/>
              </w:rPr>
              <w:t>Frequency:</w:t>
            </w:r>
          </w:p>
        </w:tc>
        <w:tc>
          <w:tcPr>
            <w:tcW w:w="7735" w:type="dxa"/>
          </w:tcPr>
          <w:p w14:paraId="5735DD2B" w14:textId="77777777" w:rsidR="007D547E" w:rsidRDefault="007D547E" w:rsidP="005C52CB">
            <w:pPr>
              <w:rPr>
                <w:rFonts w:ascii="Arial" w:hAnsi="Arial" w:cs="Arial"/>
              </w:rPr>
            </w:pPr>
            <w:r>
              <w:rPr>
                <w:rFonts w:ascii="Arial" w:hAnsi="Arial" w:cs="Arial"/>
              </w:rPr>
              <w:t>Daily</w:t>
            </w:r>
          </w:p>
        </w:tc>
      </w:tr>
    </w:tbl>
    <w:p w14:paraId="3DF509CC" w14:textId="77777777" w:rsidR="00F10AAD" w:rsidRDefault="00F10AAD" w:rsidP="000A412C">
      <w:pPr>
        <w:rPr>
          <w:rFonts w:ascii="Arial" w:hAnsi="Arial" w:cs="Arial"/>
        </w:rPr>
      </w:pPr>
    </w:p>
    <w:p w14:paraId="284BE055" w14:textId="77777777" w:rsidR="0033291D" w:rsidRDefault="0033291D" w:rsidP="000A412C">
      <w:pPr>
        <w:rPr>
          <w:rFonts w:ascii="Arial" w:hAnsi="Arial" w:cs="Arial"/>
        </w:rPr>
      </w:pPr>
    </w:p>
    <w:p w14:paraId="41C62072" w14:textId="6EB4CAC7" w:rsidR="001226B3" w:rsidRPr="001D4FA5" w:rsidRDefault="001226B3" w:rsidP="001226B3">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Pr>
          <w:rFonts w:ascii="Arial" w:hAnsi="Arial" w:cs="Arial"/>
          <w:b/>
        </w:rPr>
        <w:t>BDH.xlsx’</w:t>
      </w:r>
    </w:p>
    <w:p w14:paraId="253E8ADB" w14:textId="77777777" w:rsidR="001226B3" w:rsidRDefault="001226B3" w:rsidP="001226B3">
      <w:pPr>
        <w:rPr>
          <w:rFonts w:ascii="Arial" w:hAnsi="Arial" w:cs="Arial"/>
        </w:rPr>
      </w:pPr>
    </w:p>
    <w:p w14:paraId="2055D957" w14:textId="73C5C493" w:rsidR="00B57BE9" w:rsidRDefault="001226B3" w:rsidP="001226B3">
      <w:pPr>
        <w:rPr>
          <w:rFonts w:ascii="Arial" w:hAnsi="Arial" w:cs="Arial"/>
        </w:rPr>
      </w:pPr>
      <w:r>
        <w:rPr>
          <w:rFonts w:ascii="Arial" w:hAnsi="Arial" w:cs="Arial"/>
        </w:rPr>
        <w:t>The</w:t>
      </w:r>
      <w:r w:rsidR="007E4389">
        <w:rPr>
          <w:rFonts w:ascii="Arial" w:hAnsi="Arial" w:cs="Arial"/>
        </w:rPr>
        <w:t xml:space="preserve"> first worksheet of the</w:t>
      </w:r>
      <w:r>
        <w:rPr>
          <w:rFonts w:ascii="Arial" w:hAnsi="Arial" w:cs="Arial"/>
        </w:rPr>
        <w:t xml:space="preserve"> file use</w:t>
      </w:r>
      <w:r w:rsidR="005D3E82">
        <w:rPr>
          <w:rFonts w:ascii="Arial" w:hAnsi="Arial" w:cs="Arial"/>
        </w:rPr>
        <w:t>s</w:t>
      </w:r>
      <w:r>
        <w:rPr>
          <w:rFonts w:ascii="Arial" w:hAnsi="Arial" w:cs="Arial"/>
        </w:rPr>
        <w:t xml:space="preserve"> the </w:t>
      </w:r>
      <w:r w:rsidR="007E4389">
        <w:rPr>
          <w:rFonts w:ascii="Arial" w:hAnsi="Arial" w:cs="Arial"/>
        </w:rPr>
        <w:t xml:space="preserve">Bloomberg </w:t>
      </w:r>
      <w:r>
        <w:rPr>
          <w:rFonts w:ascii="Arial" w:hAnsi="Arial" w:cs="Arial"/>
        </w:rPr>
        <w:t>tickers in</w:t>
      </w:r>
      <w:r w:rsidR="008972B0">
        <w:rPr>
          <w:rFonts w:ascii="Arial" w:hAnsi="Arial" w:cs="Arial"/>
        </w:rPr>
        <w:t xml:space="preserve"> ‘</w:t>
      </w:r>
      <w:r w:rsidR="00B84080" w:rsidRPr="00B84080">
        <w:rPr>
          <w:rFonts w:ascii="Arial" w:hAnsi="Arial" w:cs="Arial"/>
        </w:rPr>
        <w:t>AE_EM_Curves_Tickers.xlsx</w:t>
      </w:r>
      <w:r w:rsidR="008972B0" w:rsidRPr="008972B0">
        <w:rPr>
          <w:rFonts w:ascii="Arial" w:hAnsi="Arial" w:cs="Arial"/>
        </w:rPr>
        <w:t>’</w:t>
      </w:r>
      <w:r>
        <w:rPr>
          <w:rFonts w:ascii="Arial" w:hAnsi="Arial" w:cs="Arial"/>
        </w:rPr>
        <w:t xml:space="preserve"> and the BDH formula of the Bloomberg Excel Add-In to retrieve the </w:t>
      </w:r>
      <w:r w:rsidR="0030185C">
        <w:rPr>
          <w:rFonts w:ascii="Arial" w:hAnsi="Arial" w:cs="Arial"/>
        </w:rPr>
        <w:t>historical values of the tickers</w:t>
      </w:r>
      <w:r>
        <w:rPr>
          <w:rFonts w:ascii="Arial" w:hAnsi="Arial" w:cs="Arial"/>
        </w:rPr>
        <w:t>.</w:t>
      </w:r>
    </w:p>
    <w:p w14:paraId="58DFAF3E" w14:textId="1852CA52" w:rsidR="007E4389" w:rsidRDefault="007E4389" w:rsidP="001226B3">
      <w:pPr>
        <w:rPr>
          <w:rFonts w:ascii="Arial" w:hAnsi="Arial" w:cs="Arial"/>
        </w:rPr>
      </w:pPr>
    </w:p>
    <w:p w14:paraId="3B287BBD" w14:textId="766B1869" w:rsidR="007E4389" w:rsidRDefault="007E4389" w:rsidP="001226B3">
      <w:pPr>
        <w:rPr>
          <w:rFonts w:ascii="Arial" w:hAnsi="Arial" w:cs="Arial"/>
        </w:rPr>
      </w:pPr>
      <w:r>
        <w:rPr>
          <w:rFonts w:ascii="Arial" w:hAnsi="Arial" w:cs="Arial"/>
        </w:rPr>
        <w:t xml:space="preserve">The second worksheet of the file has all the Bloomberg tickers used in the first worksheet </w:t>
      </w:r>
      <w:r w:rsidR="007B39C7">
        <w:rPr>
          <w:rFonts w:ascii="Arial" w:hAnsi="Arial" w:cs="Arial"/>
        </w:rPr>
        <w:t xml:space="preserve">but </w:t>
      </w:r>
      <w:r>
        <w:rPr>
          <w:rFonts w:ascii="Arial" w:hAnsi="Arial" w:cs="Arial"/>
        </w:rPr>
        <w:t xml:space="preserve">stacked in </w:t>
      </w:r>
      <w:r w:rsidR="007B39C7">
        <w:rPr>
          <w:rFonts w:ascii="Arial" w:hAnsi="Arial" w:cs="Arial"/>
        </w:rPr>
        <w:t>a</w:t>
      </w:r>
      <w:r>
        <w:rPr>
          <w:rFonts w:ascii="Arial" w:hAnsi="Arial" w:cs="Arial"/>
        </w:rPr>
        <w:t xml:space="preserve"> column.</w:t>
      </w:r>
    </w:p>
    <w:p w14:paraId="723EF3D9" w14:textId="77777777" w:rsidR="00B57BE9" w:rsidRDefault="00B57BE9" w:rsidP="001226B3">
      <w:pPr>
        <w:rPr>
          <w:rFonts w:ascii="Arial" w:hAnsi="Arial" w:cs="Arial"/>
        </w:rPr>
      </w:pPr>
    </w:p>
    <w:p w14:paraId="351B132D" w14:textId="77777777" w:rsidR="00B57BE9" w:rsidRDefault="00B57BE9" w:rsidP="001226B3">
      <w:pPr>
        <w:rPr>
          <w:rFonts w:ascii="Arial" w:hAnsi="Arial" w:cs="Arial"/>
        </w:rPr>
      </w:pPr>
    </w:p>
    <w:p w14:paraId="78EE0F1C" w14:textId="1C74AC20" w:rsidR="00B57BE9" w:rsidRPr="001D4FA5" w:rsidRDefault="00B57BE9" w:rsidP="00B57BE9">
      <w:pPr>
        <w:pStyle w:val="ListParagraph"/>
        <w:numPr>
          <w:ilvl w:val="0"/>
          <w:numId w:val="1"/>
        </w:numPr>
        <w:rPr>
          <w:rFonts w:ascii="Arial" w:hAnsi="Arial" w:cs="Arial"/>
          <w:b/>
        </w:rPr>
      </w:pPr>
      <w:r>
        <w:rPr>
          <w:rFonts w:ascii="Arial" w:hAnsi="Arial" w:cs="Arial"/>
          <w:b/>
        </w:rPr>
        <w:t>Metadata for ‘</w:t>
      </w:r>
      <w:r w:rsidR="009F5C7B">
        <w:rPr>
          <w:rFonts w:ascii="Arial" w:hAnsi="Arial" w:cs="Arial"/>
          <w:b/>
        </w:rPr>
        <w:t>AE_EM</w:t>
      </w:r>
      <w:r w:rsidRPr="00E719FD">
        <w:rPr>
          <w:rFonts w:ascii="Arial" w:hAnsi="Arial" w:cs="Arial"/>
          <w:b/>
        </w:rPr>
        <w:t>_Curves_</w:t>
      </w:r>
      <w:r w:rsidRPr="00B57BE9">
        <w:rPr>
          <w:rFonts w:ascii="Arial" w:hAnsi="Arial" w:cs="Arial"/>
          <w:b/>
        </w:rPr>
        <w:t>Data</w:t>
      </w:r>
      <w:r w:rsidR="00EA2725">
        <w:rPr>
          <w:rFonts w:ascii="Arial" w:hAnsi="Arial" w:cs="Arial"/>
          <w:b/>
        </w:rPr>
        <w:t>.</w:t>
      </w:r>
      <w:r>
        <w:rPr>
          <w:rFonts w:ascii="Arial" w:hAnsi="Arial" w:cs="Arial"/>
          <w:b/>
        </w:rPr>
        <w:t>xls</w:t>
      </w:r>
      <w:r w:rsidR="00CC2E48">
        <w:rPr>
          <w:rFonts w:ascii="Arial" w:hAnsi="Arial" w:cs="Arial"/>
          <w:b/>
        </w:rPr>
        <w:t>x</w:t>
      </w:r>
      <w:bookmarkStart w:id="0" w:name="_GoBack"/>
      <w:bookmarkEnd w:id="0"/>
      <w:r>
        <w:rPr>
          <w:rFonts w:ascii="Arial" w:hAnsi="Arial" w:cs="Arial"/>
          <w:b/>
        </w:rPr>
        <w:t>’</w:t>
      </w:r>
    </w:p>
    <w:p w14:paraId="5FC6AED0" w14:textId="77777777" w:rsidR="00B57BE9" w:rsidRDefault="00B57BE9" w:rsidP="00B57BE9">
      <w:pPr>
        <w:rPr>
          <w:rFonts w:ascii="Arial" w:hAnsi="Arial" w:cs="Arial"/>
        </w:rPr>
      </w:pPr>
    </w:p>
    <w:p w14:paraId="6B61AF80" w14:textId="2770F550" w:rsidR="001226B3" w:rsidRDefault="00B57BE9" w:rsidP="001226B3">
      <w:pPr>
        <w:rPr>
          <w:rFonts w:ascii="Arial" w:hAnsi="Arial" w:cs="Arial"/>
        </w:rPr>
      </w:pPr>
      <w:r>
        <w:rPr>
          <w:rFonts w:ascii="Arial" w:hAnsi="Arial" w:cs="Arial"/>
        </w:rPr>
        <w:t>The file</w:t>
      </w:r>
      <w:r w:rsidR="003B6930">
        <w:rPr>
          <w:rFonts w:ascii="Arial" w:hAnsi="Arial" w:cs="Arial"/>
        </w:rPr>
        <w:t xml:space="preserve"> contains the information downloaded using </w:t>
      </w:r>
      <w:r w:rsidR="003B6930" w:rsidRPr="003B6930">
        <w:rPr>
          <w:rFonts w:ascii="Arial" w:hAnsi="Arial" w:cs="Arial"/>
        </w:rPr>
        <w:t>‘</w:t>
      </w:r>
      <w:r w:rsidR="00EA2725" w:rsidRPr="00EA2725">
        <w:rPr>
          <w:rFonts w:ascii="Arial" w:hAnsi="Arial" w:cs="Arial"/>
        </w:rPr>
        <w:t>AE_EM_Curves_BDH.xlsx</w:t>
      </w:r>
      <w:r w:rsidR="003B6930" w:rsidRPr="003B6930">
        <w:rPr>
          <w:rFonts w:ascii="Arial" w:hAnsi="Arial" w:cs="Arial"/>
        </w:rPr>
        <w:t>’</w:t>
      </w:r>
      <w:r w:rsidR="003B6930">
        <w:rPr>
          <w:rFonts w:ascii="Arial" w:hAnsi="Arial" w:cs="Arial"/>
        </w:rPr>
        <w:t xml:space="preserve">. </w:t>
      </w:r>
      <w:r w:rsidR="001226B3">
        <w:rPr>
          <w:rFonts w:ascii="Arial" w:hAnsi="Arial" w:cs="Arial"/>
        </w:rPr>
        <w:t xml:space="preserve">The data was downloaded on </w:t>
      </w:r>
      <w:r w:rsidR="007B3848" w:rsidRPr="00B175A0">
        <w:rPr>
          <w:rFonts w:ascii="Arial" w:hAnsi="Arial" w:cs="Arial"/>
          <w:highlight w:val="yellow"/>
        </w:rPr>
        <w:t>February 22, 2019</w:t>
      </w:r>
      <w:r w:rsidR="001226B3">
        <w:rPr>
          <w:rFonts w:ascii="Arial" w:hAnsi="Arial" w:cs="Arial"/>
        </w:rPr>
        <w:t xml:space="preserve"> from Bloomberg.</w:t>
      </w:r>
    </w:p>
    <w:p w14:paraId="337FCB64" w14:textId="48AA8030" w:rsidR="00E9305D" w:rsidRDefault="00E9305D" w:rsidP="001226B3">
      <w:pPr>
        <w:rPr>
          <w:rFonts w:ascii="Arial" w:hAnsi="Arial" w:cs="Arial"/>
        </w:rPr>
      </w:pPr>
    </w:p>
    <w:p w14:paraId="50048881" w14:textId="293D9DE0" w:rsidR="00E9305D" w:rsidRDefault="00E9305D" w:rsidP="001226B3">
      <w:pPr>
        <w:rPr>
          <w:rFonts w:ascii="Arial" w:hAnsi="Arial" w:cs="Arial"/>
        </w:rPr>
      </w:pPr>
      <w:r>
        <w:rPr>
          <w:rFonts w:ascii="Arial" w:hAnsi="Arial" w:cs="Arial"/>
        </w:rPr>
        <w:t xml:space="preserve">Due to licensing, this file is not included in the replication folder but can be recreated by </w:t>
      </w:r>
      <w:r w:rsidR="001E044B">
        <w:rPr>
          <w:rFonts w:ascii="Arial" w:hAnsi="Arial" w:cs="Arial"/>
        </w:rPr>
        <w:t xml:space="preserve">following the steps </w:t>
      </w:r>
      <w:r w:rsidR="00824D0C">
        <w:rPr>
          <w:rFonts w:ascii="Arial" w:hAnsi="Arial" w:cs="Arial"/>
        </w:rPr>
        <w:t>described in t</w:t>
      </w:r>
      <w:r w:rsidR="001E044B">
        <w:rPr>
          <w:rFonts w:ascii="Arial" w:hAnsi="Arial" w:cs="Arial"/>
        </w:rPr>
        <w:t>he next paragraph.</w:t>
      </w:r>
    </w:p>
    <w:p w14:paraId="180B216C" w14:textId="7E0DE148" w:rsidR="001E044B" w:rsidRDefault="001E044B" w:rsidP="001226B3">
      <w:pPr>
        <w:rPr>
          <w:rFonts w:ascii="Arial" w:hAnsi="Arial" w:cs="Arial"/>
        </w:rPr>
      </w:pPr>
    </w:p>
    <w:p w14:paraId="75887812" w14:textId="0E539134" w:rsidR="001E044B" w:rsidRDefault="001E044B" w:rsidP="001226B3">
      <w:pPr>
        <w:rPr>
          <w:rFonts w:ascii="Arial" w:hAnsi="Arial" w:cs="Arial"/>
        </w:rPr>
      </w:pPr>
      <w:r>
        <w:rPr>
          <w:rFonts w:ascii="Arial" w:hAnsi="Arial" w:cs="Arial"/>
        </w:rPr>
        <w:t>Once you</w:t>
      </w:r>
      <w:r w:rsidRPr="001E044B">
        <w:rPr>
          <w:rFonts w:ascii="Arial" w:hAnsi="Arial" w:cs="Arial"/>
        </w:rPr>
        <w:t xml:space="preserve"> open the file </w:t>
      </w:r>
      <w:r>
        <w:rPr>
          <w:rFonts w:ascii="Arial" w:hAnsi="Arial" w:cs="Arial"/>
        </w:rPr>
        <w:t>‘</w:t>
      </w:r>
      <w:r w:rsidRPr="001E044B">
        <w:rPr>
          <w:rFonts w:ascii="Arial" w:hAnsi="Arial" w:cs="Arial"/>
        </w:rPr>
        <w:t>AE_EM_Curves_BDH.xlsx</w:t>
      </w:r>
      <w:r>
        <w:rPr>
          <w:rFonts w:ascii="Arial" w:hAnsi="Arial" w:cs="Arial"/>
        </w:rPr>
        <w:t>’</w:t>
      </w:r>
      <w:r w:rsidRPr="001E044B">
        <w:rPr>
          <w:rFonts w:ascii="Arial" w:hAnsi="Arial" w:cs="Arial"/>
        </w:rPr>
        <w:t xml:space="preserve"> in a computer with access to a Bloomberg terminal and the Bloomberg Excel Add-in installed</w:t>
      </w:r>
      <w:r w:rsidR="00D10987">
        <w:rPr>
          <w:rFonts w:ascii="Arial" w:hAnsi="Arial" w:cs="Arial"/>
        </w:rPr>
        <w:t>,</w:t>
      </w:r>
      <w:r w:rsidRPr="001E044B">
        <w:rPr>
          <w:rFonts w:ascii="Arial" w:hAnsi="Arial" w:cs="Arial"/>
        </w:rPr>
        <w:t xml:space="preserve"> the data will be automatically downloaded, it takes less than 5 minutes. By default, the data will be automatically downloaded from January 2000 up to the day before you open the file. If you want a different time period, </w:t>
      </w:r>
      <w:r w:rsidR="00DA5227" w:rsidRPr="001E044B">
        <w:rPr>
          <w:rFonts w:ascii="Arial" w:hAnsi="Arial" w:cs="Arial"/>
        </w:rPr>
        <w:t xml:space="preserve">first </w:t>
      </w:r>
      <w:r w:rsidRPr="001E044B">
        <w:rPr>
          <w:rFonts w:ascii="Arial" w:hAnsi="Arial" w:cs="Arial"/>
        </w:rPr>
        <w:t xml:space="preserve">open the file in a computer with no access to Bloomberg and change the dates. Keep in mind that the dataset </w:t>
      </w:r>
      <w:r w:rsidR="00B14ADF">
        <w:rPr>
          <w:rFonts w:ascii="Arial" w:hAnsi="Arial" w:cs="Arial"/>
        </w:rPr>
        <w:t>comprises</w:t>
      </w:r>
      <w:r w:rsidRPr="001E044B">
        <w:rPr>
          <w:rFonts w:ascii="Arial" w:hAnsi="Arial" w:cs="Arial"/>
        </w:rPr>
        <w:t xml:space="preserve"> more than 1,700 tickers and so there might be a chance that you exceed the Bloomberg data limits if you do it all at once, especially if data is downloaded frequently (e.g. shared terminal). If that is the case, you might want to download the data in blocks. Once the data is </w:t>
      </w:r>
      <w:r w:rsidRPr="001E044B">
        <w:rPr>
          <w:rFonts w:ascii="Arial" w:hAnsi="Arial" w:cs="Arial"/>
        </w:rPr>
        <w:lastRenderedPageBreak/>
        <w:t xml:space="preserve">downloaded, copy </w:t>
      </w:r>
      <w:r w:rsidR="0019250B">
        <w:rPr>
          <w:rFonts w:ascii="Arial" w:hAnsi="Arial" w:cs="Arial"/>
        </w:rPr>
        <w:t>the</w:t>
      </w:r>
      <w:r w:rsidRPr="001E044B">
        <w:rPr>
          <w:rFonts w:ascii="Arial" w:hAnsi="Arial" w:cs="Arial"/>
        </w:rPr>
        <w:t xml:space="preserve"> cells (starting </w:t>
      </w:r>
      <w:r w:rsidR="00A618A0">
        <w:rPr>
          <w:rFonts w:ascii="Arial" w:hAnsi="Arial" w:cs="Arial"/>
        </w:rPr>
        <w:t>in</w:t>
      </w:r>
      <w:r w:rsidRPr="001E044B">
        <w:rPr>
          <w:rFonts w:ascii="Arial" w:hAnsi="Arial" w:cs="Arial"/>
        </w:rPr>
        <w:t xml:space="preserve"> cell A</w:t>
      </w:r>
      <w:r w:rsidR="009F6FAD">
        <w:rPr>
          <w:rFonts w:ascii="Arial" w:hAnsi="Arial" w:cs="Arial"/>
        </w:rPr>
        <w:t>5</w:t>
      </w:r>
      <w:r w:rsidRPr="001E044B">
        <w:rPr>
          <w:rFonts w:ascii="Arial" w:hAnsi="Arial" w:cs="Arial"/>
        </w:rPr>
        <w:t xml:space="preserve">) and paste them as values &amp; formatting in </w:t>
      </w:r>
      <w:r w:rsidR="00BE17D6">
        <w:rPr>
          <w:rFonts w:ascii="Arial" w:hAnsi="Arial" w:cs="Arial"/>
        </w:rPr>
        <w:t>the first sheet</w:t>
      </w:r>
      <w:r w:rsidR="00EB3CB8">
        <w:rPr>
          <w:rFonts w:ascii="Arial" w:hAnsi="Arial" w:cs="Arial"/>
        </w:rPr>
        <w:t xml:space="preserve"> (‘Data’)</w:t>
      </w:r>
      <w:r w:rsidR="00BE17D6">
        <w:rPr>
          <w:rFonts w:ascii="Arial" w:hAnsi="Arial" w:cs="Arial"/>
        </w:rPr>
        <w:t xml:space="preserve"> of the</w:t>
      </w:r>
      <w:r w:rsidRPr="001E044B">
        <w:rPr>
          <w:rFonts w:ascii="Arial" w:hAnsi="Arial" w:cs="Arial"/>
        </w:rPr>
        <w:t xml:space="preserve"> file </w:t>
      </w:r>
      <w:r w:rsidR="00BE17D6">
        <w:rPr>
          <w:rFonts w:ascii="Arial" w:hAnsi="Arial" w:cs="Arial"/>
        </w:rPr>
        <w:t>‘</w:t>
      </w:r>
      <w:r w:rsidR="00BE17D6" w:rsidRPr="001E044B">
        <w:rPr>
          <w:rFonts w:ascii="Arial" w:hAnsi="Arial" w:cs="Arial"/>
        </w:rPr>
        <w:t>AE_EM_Curves_Data.xls</w:t>
      </w:r>
      <w:r w:rsidR="00BE17D6">
        <w:rPr>
          <w:rFonts w:ascii="Arial" w:hAnsi="Arial" w:cs="Arial"/>
        </w:rPr>
        <w:t>b’</w:t>
      </w:r>
      <w:r w:rsidR="00BE17D6" w:rsidRPr="001E044B">
        <w:rPr>
          <w:rFonts w:ascii="Arial" w:hAnsi="Arial" w:cs="Arial"/>
        </w:rPr>
        <w:t xml:space="preserve"> </w:t>
      </w:r>
      <w:r w:rsidRPr="001E044B">
        <w:rPr>
          <w:rFonts w:ascii="Arial" w:hAnsi="Arial" w:cs="Arial"/>
        </w:rPr>
        <w:t>(starting in cell A1); otherwise, the first values for each ticker will not show up when you open the file later in a computer with no access to Bloomberg.</w:t>
      </w:r>
      <w:r w:rsidR="00700335">
        <w:rPr>
          <w:rFonts w:ascii="Arial" w:hAnsi="Arial" w:cs="Arial"/>
        </w:rPr>
        <w:t xml:space="preserve"> </w:t>
      </w:r>
      <w:r w:rsidR="00750924">
        <w:rPr>
          <w:rFonts w:ascii="Arial" w:hAnsi="Arial" w:cs="Arial"/>
        </w:rPr>
        <w:t xml:space="preserve">For reference: The first date will appear in cell A2, the first ticker in cell B1, and the first value of the first ticker in cell B2. </w:t>
      </w:r>
      <w:r w:rsidRPr="001E044B">
        <w:rPr>
          <w:rFonts w:ascii="Arial" w:hAnsi="Arial" w:cs="Arial"/>
        </w:rPr>
        <w:t>Save the file.</w:t>
      </w:r>
    </w:p>
    <w:p w14:paraId="1D96A754" w14:textId="77777777" w:rsidR="001226B3" w:rsidRPr="004665B1" w:rsidRDefault="001226B3" w:rsidP="001226B3">
      <w:pPr>
        <w:rPr>
          <w:rFonts w:ascii="Arial" w:hAnsi="Arial" w:cs="Arial"/>
        </w:rPr>
      </w:pPr>
    </w:p>
    <w:p w14:paraId="379E15A9" w14:textId="77777777" w:rsidR="001226B3" w:rsidRPr="00475754" w:rsidRDefault="001226B3" w:rsidP="001226B3">
      <w:pPr>
        <w:pStyle w:val="ListParagraph"/>
        <w:numPr>
          <w:ilvl w:val="0"/>
          <w:numId w:val="2"/>
        </w:numPr>
        <w:rPr>
          <w:rFonts w:ascii="Arial" w:hAnsi="Arial" w:cs="Arial"/>
        </w:rPr>
      </w:pPr>
      <w:r>
        <w:rPr>
          <w:rFonts w:ascii="Arial" w:hAnsi="Arial" w:cs="Arial"/>
        </w:rPr>
        <w:t>Additional information:</w:t>
      </w:r>
    </w:p>
    <w:p w14:paraId="46B1CD8F" w14:textId="77777777" w:rsidR="001226B3" w:rsidRDefault="001226B3" w:rsidP="001226B3">
      <w:pPr>
        <w:rPr>
          <w:rFonts w:ascii="Arial" w:hAnsi="Arial" w:cs="Arial"/>
        </w:rPr>
      </w:pPr>
    </w:p>
    <w:p w14:paraId="2E27C6A2" w14:textId="77777777" w:rsidR="001226B3" w:rsidRDefault="001226B3" w:rsidP="001226B3">
      <w:pPr>
        <w:rPr>
          <w:rFonts w:ascii="Arial" w:hAnsi="Arial" w:cs="Arial"/>
        </w:rPr>
      </w:pPr>
      <w:r>
        <w:rPr>
          <w:rFonts w:ascii="Arial" w:hAnsi="Arial" w:cs="Arial"/>
        </w:rPr>
        <w:t>Each column represents a ticker. Each row is a trading day. The cells report last prices.</w:t>
      </w:r>
    </w:p>
    <w:p w14:paraId="46FC0CF8" w14:textId="77777777" w:rsidR="001226B3" w:rsidRDefault="001226B3" w:rsidP="001226B3">
      <w:pPr>
        <w:rPr>
          <w:rFonts w:ascii="Arial" w:hAnsi="Arial" w:cs="Arial"/>
        </w:rPr>
      </w:pPr>
    </w:p>
    <w:tbl>
      <w:tblPr>
        <w:tblStyle w:val="TableGrid"/>
        <w:tblW w:w="0" w:type="auto"/>
        <w:tblLook w:val="04A0" w:firstRow="1" w:lastRow="0" w:firstColumn="1" w:lastColumn="0" w:noHBand="0" w:noVBand="1"/>
      </w:tblPr>
      <w:tblGrid>
        <w:gridCol w:w="1615"/>
        <w:gridCol w:w="7735"/>
      </w:tblGrid>
      <w:tr w:rsidR="001226B3" w14:paraId="409B9865" w14:textId="77777777" w:rsidTr="005C52CB">
        <w:tc>
          <w:tcPr>
            <w:tcW w:w="1615" w:type="dxa"/>
          </w:tcPr>
          <w:p w14:paraId="4E8A50F2" w14:textId="77777777" w:rsidR="001226B3" w:rsidRDefault="001226B3" w:rsidP="005C52CB">
            <w:pPr>
              <w:rPr>
                <w:rFonts w:ascii="Arial" w:hAnsi="Arial" w:cs="Arial"/>
              </w:rPr>
            </w:pPr>
            <w:r>
              <w:rPr>
                <w:rFonts w:ascii="Arial" w:hAnsi="Arial" w:cs="Arial"/>
              </w:rPr>
              <w:t xml:space="preserve">Series: </w:t>
            </w:r>
          </w:p>
        </w:tc>
        <w:tc>
          <w:tcPr>
            <w:tcW w:w="7735" w:type="dxa"/>
          </w:tcPr>
          <w:p w14:paraId="2B503F5D" w14:textId="53BC8884" w:rsidR="001226B3" w:rsidRDefault="00817445" w:rsidP="005C52CB">
            <w:pPr>
              <w:rPr>
                <w:rFonts w:ascii="Arial" w:hAnsi="Arial" w:cs="Arial"/>
              </w:rPr>
            </w:pPr>
            <w:r>
              <w:rPr>
                <w:rFonts w:ascii="Arial" w:hAnsi="Arial" w:cs="Arial"/>
              </w:rPr>
              <w:t>Rates</w:t>
            </w:r>
            <w:r w:rsidR="0058029F">
              <w:rPr>
                <w:rFonts w:ascii="Arial" w:hAnsi="Arial" w:cs="Arial"/>
              </w:rPr>
              <w:t>, yields, exchange rates, forward points</w:t>
            </w:r>
          </w:p>
        </w:tc>
      </w:tr>
      <w:tr w:rsidR="001226B3" w14:paraId="2833F8AD" w14:textId="77777777" w:rsidTr="005C52CB">
        <w:tc>
          <w:tcPr>
            <w:tcW w:w="1615" w:type="dxa"/>
          </w:tcPr>
          <w:p w14:paraId="1B3EF7A3" w14:textId="77777777" w:rsidR="001226B3" w:rsidRDefault="001226B3" w:rsidP="005C52CB">
            <w:pPr>
              <w:rPr>
                <w:rFonts w:ascii="Arial" w:hAnsi="Arial" w:cs="Arial"/>
              </w:rPr>
            </w:pPr>
            <w:r>
              <w:rPr>
                <w:rFonts w:ascii="Arial" w:hAnsi="Arial" w:cs="Arial"/>
              </w:rPr>
              <w:t>Units:</w:t>
            </w:r>
          </w:p>
        </w:tc>
        <w:tc>
          <w:tcPr>
            <w:tcW w:w="7735" w:type="dxa"/>
          </w:tcPr>
          <w:p w14:paraId="59AEF683" w14:textId="77777777" w:rsidR="001226B3" w:rsidRDefault="001226B3" w:rsidP="005C52CB">
            <w:pPr>
              <w:rPr>
                <w:rFonts w:ascii="Arial" w:hAnsi="Arial" w:cs="Arial"/>
              </w:rPr>
            </w:pPr>
            <w:r>
              <w:rPr>
                <w:rFonts w:ascii="Arial" w:hAnsi="Arial" w:cs="Arial"/>
              </w:rPr>
              <w:t xml:space="preserve">Percentages and basis points </w:t>
            </w:r>
          </w:p>
        </w:tc>
      </w:tr>
      <w:tr w:rsidR="001226B3" w14:paraId="5E070F73" w14:textId="77777777" w:rsidTr="005C52CB">
        <w:tc>
          <w:tcPr>
            <w:tcW w:w="1615" w:type="dxa"/>
          </w:tcPr>
          <w:p w14:paraId="6CD7CCB4" w14:textId="77777777" w:rsidR="001226B3" w:rsidRDefault="001226B3" w:rsidP="005C52CB">
            <w:pPr>
              <w:rPr>
                <w:rFonts w:ascii="Arial" w:hAnsi="Arial" w:cs="Arial"/>
              </w:rPr>
            </w:pPr>
            <w:r>
              <w:rPr>
                <w:rFonts w:ascii="Arial" w:hAnsi="Arial" w:cs="Arial"/>
              </w:rPr>
              <w:t>Period:</w:t>
            </w:r>
          </w:p>
        </w:tc>
        <w:tc>
          <w:tcPr>
            <w:tcW w:w="7735" w:type="dxa"/>
          </w:tcPr>
          <w:p w14:paraId="2DD4F6A6" w14:textId="1FF3BE5F" w:rsidR="001226B3" w:rsidRDefault="001226B3" w:rsidP="005C52CB">
            <w:pPr>
              <w:rPr>
                <w:rFonts w:ascii="Arial" w:hAnsi="Arial" w:cs="Arial"/>
              </w:rPr>
            </w:pPr>
            <w:r>
              <w:rPr>
                <w:rFonts w:ascii="Arial" w:hAnsi="Arial" w:cs="Arial"/>
              </w:rPr>
              <w:t xml:space="preserve">January 2000 to </w:t>
            </w:r>
            <w:r w:rsidR="00EF4B7D" w:rsidRPr="00EF4B7D">
              <w:rPr>
                <w:rFonts w:ascii="Arial" w:hAnsi="Arial" w:cs="Arial"/>
                <w:highlight w:val="yellow"/>
              </w:rPr>
              <w:t>February 2019</w:t>
            </w:r>
          </w:p>
        </w:tc>
      </w:tr>
      <w:tr w:rsidR="001226B3" w14:paraId="5B1844CD" w14:textId="77777777" w:rsidTr="005C52CB">
        <w:tc>
          <w:tcPr>
            <w:tcW w:w="1615" w:type="dxa"/>
          </w:tcPr>
          <w:p w14:paraId="4FE8A41D" w14:textId="77777777" w:rsidR="001226B3" w:rsidRDefault="001226B3" w:rsidP="005C52CB">
            <w:pPr>
              <w:rPr>
                <w:rFonts w:ascii="Arial" w:hAnsi="Arial" w:cs="Arial"/>
              </w:rPr>
            </w:pPr>
            <w:r>
              <w:rPr>
                <w:rFonts w:ascii="Arial" w:hAnsi="Arial" w:cs="Arial"/>
              </w:rPr>
              <w:t>Frequency:</w:t>
            </w:r>
          </w:p>
        </w:tc>
        <w:tc>
          <w:tcPr>
            <w:tcW w:w="7735" w:type="dxa"/>
          </w:tcPr>
          <w:p w14:paraId="2AECD79C" w14:textId="77777777" w:rsidR="001226B3" w:rsidRDefault="001226B3" w:rsidP="005C52CB">
            <w:pPr>
              <w:rPr>
                <w:rFonts w:ascii="Arial" w:hAnsi="Arial" w:cs="Arial"/>
              </w:rPr>
            </w:pPr>
            <w:r>
              <w:rPr>
                <w:rFonts w:ascii="Arial" w:hAnsi="Arial" w:cs="Arial"/>
              </w:rPr>
              <w:t>Daily</w:t>
            </w:r>
          </w:p>
        </w:tc>
      </w:tr>
    </w:tbl>
    <w:p w14:paraId="4D14511A" w14:textId="77777777" w:rsidR="001226B3" w:rsidRDefault="001226B3" w:rsidP="001226B3">
      <w:pPr>
        <w:rPr>
          <w:rFonts w:ascii="Arial" w:hAnsi="Arial" w:cs="Arial"/>
        </w:rPr>
      </w:pPr>
    </w:p>
    <w:p w14:paraId="02F0CADE" w14:textId="7040C204" w:rsidR="00F10A05" w:rsidRDefault="00F32F53" w:rsidP="000A412C">
      <w:pPr>
        <w:rPr>
          <w:rFonts w:ascii="Arial" w:hAnsi="Arial" w:cs="Arial"/>
        </w:rPr>
      </w:pPr>
      <w:r w:rsidRPr="008F1785">
        <w:rPr>
          <w:rFonts w:ascii="Arial" w:hAnsi="Arial" w:cs="Arial"/>
        </w:rPr>
        <w:t xml:space="preserve">The second sheet </w:t>
      </w:r>
      <w:r w:rsidR="008F1785" w:rsidRPr="008F1785">
        <w:rPr>
          <w:rFonts w:ascii="Arial" w:hAnsi="Arial" w:cs="Arial"/>
        </w:rPr>
        <w:t>(‘Identifiers’)</w:t>
      </w:r>
      <w:r w:rsidRPr="008F1785">
        <w:rPr>
          <w:rFonts w:ascii="Arial" w:hAnsi="Arial" w:cs="Arial"/>
        </w:rPr>
        <w:t xml:space="preserve"> </w:t>
      </w:r>
      <w:r w:rsidR="00B25CC7" w:rsidRPr="008F1785">
        <w:rPr>
          <w:rFonts w:ascii="Arial" w:hAnsi="Arial" w:cs="Arial"/>
        </w:rPr>
        <w:t xml:space="preserve">of the file </w:t>
      </w:r>
      <w:r w:rsidRPr="008F1785">
        <w:rPr>
          <w:rFonts w:ascii="Arial" w:hAnsi="Arial" w:cs="Arial"/>
        </w:rPr>
        <w:t xml:space="preserve">contains all the </w:t>
      </w:r>
      <w:r w:rsidR="008F1785" w:rsidRPr="008F1785">
        <w:rPr>
          <w:rFonts w:ascii="Arial" w:hAnsi="Arial" w:cs="Arial"/>
        </w:rPr>
        <w:t>information</w:t>
      </w:r>
      <w:r w:rsidRPr="008F1785">
        <w:rPr>
          <w:rFonts w:ascii="Arial" w:hAnsi="Arial" w:cs="Arial"/>
        </w:rPr>
        <w:t xml:space="preserve"> associated with the </w:t>
      </w:r>
      <w:r w:rsidRPr="008F1785">
        <w:rPr>
          <w:rFonts w:ascii="Arial" w:hAnsi="Arial" w:cs="Arial"/>
          <w:i/>
        </w:rPr>
        <w:t>Bloomberg</w:t>
      </w:r>
      <w:r w:rsidRPr="008F1785">
        <w:rPr>
          <w:rFonts w:ascii="Arial" w:hAnsi="Arial" w:cs="Arial"/>
        </w:rPr>
        <w:t xml:space="preserve"> tickers used in the first sheet. Th</w:t>
      </w:r>
      <w:r w:rsidR="008F1785" w:rsidRPr="008F1785">
        <w:rPr>
          <w:rFonts w:ascii="Arial" w:hAnsi="Arial" w:cs="Arial"/>
        </w:rPr>
        <w:t>e</w:t>
      </w:r>
      <w:r w:rsidRPr="008F1785">
        <w:rPr>
          <w:rFonts w:ascii="Arial" w:hAnsi="Arial" w:cs="Arial"/>
        </w:rPr>
        <w:t xml:space="preserve"> information is</w:t>
      </w:r>
      <w:r w:rsidR="008F1785" w:rsidRPr="008F1785">
        <w:rPr>
          <w:rFonts w:ascii="Arial" w:hAnsi="Arial" w:cs="Arial"/>
        </w:rPr>
        <w:t xml:space="preserve"> the same </w:t>
      </w:r>
      <w:r w:rsidR="00BE5301">
        <w:rPr>
          <w:rFonts w:ascii="Arial" w:hAnsi="Arial" w:cs="Arial"/>
        </w:rPr>
        <w:t>as the one</w:t>
      </w:r>
      <w:r w:rsidR="007B15C4">
        <w:rPr>
          <w:rFonts w:ascii="Arial" w:hAnsi="Arial" w:cs="Arial"/>
        </w:rPr>
        <w:t xml:space="preserve"> seen</w:t>
      </w:r>
      <w:r w:rsidR="00BE5301">
        <w:rPr>
          <w:rFonts w:ascii="Arial" w:hAnsi="Arial" w:cs="Arial"/>
        </w:rPr>
        <w:t xml:space="preserve"> in</w:t>
      </w:r>
      <w:r w:rsidR="005D4452">
        <w:rPr>
          <w:rFonts w:ascii="Arial" w:hAnsi="Arial" w:cs="Arial"/>
        </w:rPr>
        <w:t xml:space="preserve"> several sheets </w:t>
      </w:r>
      <w:r w:rsidR="00F45EB5">
        <w:rPr>
          <w:rFonts w:ascii="Arial" w:hAnsi="Arial" w:cs="Arial"/>
        </w:rPr>
        <w:t>of the file</w:t>
      </w:r>
      <w:r w:rsidR="00F45EB5" w:rsidRPr="008F1785">
        <w:rPr>
          <w:rFonts w:ascii="Arial" w:hAnsi="Arial" w:cs="Arial"/>
        </w:rPr>
        <w:t xml:space="preserve"> </w:t>
      </w:r>
      <w:r w:rsidRPr="008F1785">
        <w:rPr>
          <w:rFonts w:ascii="Arial" w:hAnsi="Arial" w:cs="Arial"/>
        </w:rPr>
        <w:t>‘AE_EM_Curves_Tickers.xlsx’</w:t>
      </w:r>
      <w:r w:rsidR="008F1785" w:rsidRPr="008F1785">
        <w:rPr>
          <w:rFonts w:ascii="Arial" w:hAnsi="Arial" w:cs="Arial"/>
        </w:rPr>
        <w:t xml:space="preserve"> but in stacked form.</w:t>
      </w:r>
    </w:p>
    <w:p w14:paraId="2661730A" w14:textId="5E633CA1" w:rsidR="00F32F53" w:rsidRDefault="00F32F53" w:rsidP="000A412C">
      <w:pPr>
        <w:rPr>
          <w:rFonts w:ascii="Arial" w:hAnsi="Arial" w:cs="Arial"/>
        </w:rPr>
      </w:pPr>
    </w:p>
    <w:p w14:paraId="2019CFC5" w14:textId="194485E5" w:rsidR="00C87AD4" w:rsidRDefault="00C87AD4" w:rsidP="000A412C">
      <w:pPr>
        <w:rPr>
          <w:rFonts w:ascii="Arial" w:hAnsi="Arial" w:cs="Arial"/>
        </w:rPr>
      </w:pPr>
    </w:p>
    <w:p w14:paraId="206B34CB" w14:textId="28F7BB4B" w:rsidR="00C87AD4" w:rsidRPr="001D4FA5" w:rsidRDefault="00C87AD4" w:rsidP="00C87AD4">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w:t>
      </w:r>
      <w:r>
        <w:rPr>
          <w:rFonts w:ascii="Arial" w:hAnsi="Arial" w:cs="Arial"/>
          <w:b/>
        </w:rPr>
        <w:t>DS</w:t>
      </w:r>
      <w:r w:rsidRPr="00F10A05">
        <w:rPr>
          <w:rFonts w:ascii="Arial" w:hAnsi="Arial" w:cs="Arial"/>
          <w:b/>
        </w:rPr>
        <w:t>.xlsx</w:t>
      </w:r>
      <w:r>
        <w:rPr>
          <w:rFonts w:ascii="Arial" w:hAnsi="Arial" w:cs="Arial"/>
          <w:b/>
        </w:rPr>
        <w:t>’</w:t>
      </w:r>
    </w:p>
    <w:p w14:paraId="4BD505EB" w14:textId="77777777" w:rsidR="00C87AD4" w:rsidRDefault="00C87AD4" w:rsidP="00C87AD4">
      <w:pPr>
        <w:rPr>
          <w:rFonts w:ascii="Arial" w:hAnsi="Arial" w:cs="Arial"/>
        </w:rPr>
      </w:pPr>
    </w:p>
    <w:p w14:paraId="06911B04" w14:textId="3A803B2D" w:rsidR="00C87AD4" w:rsidRDefault="00C87AD4" w:rsidP="00C87AD4">
      <w:pPr>
        <w:rPr>
          <w:rFonts w:ascii="Arial" w:hAnsi="Arial" w:cs="Arial"/>
        </w:rPr>
      </w:pPr>
      <w:r>
        <w:rPr>
          <w:rFonts w:ascii="Arial" w:hAnsi="Arial" w:cs="Arial"/>
        </w:rPr>
        <w:t>The file shows</w:t>
      </w:r>
      <w:r w:rsidR="00B85C69">
        <w:rPr>
          <w:rFonts w:ascii="Arial" w:hAnsi="Arial" w:cs="Arial"/>
        </w:rPr>
        <w:t xml:space="preserve"> how</w:t>
      </w:r>
      <w:r>
        <w:rPr>
          <w:rFonts w:ascii="Arial" w:hAnsi="Arial" w:cs="Arial"/>
        </w:rPr>
        <w:t xml:space="preserve"> the output generated by </w:t>
      </w:r>
      <w:proofErr w:type="spellStart"/>
      <w:r>
        <w:rPr>
          <w:rFonts w:ascii="Arial" w:hAnsi="Arial" w:cs="Arial"/>
        </w:rPr>
        <w:t>Datastream</w:t>
      </w:r>
      <w:proofErr w:type="spellEnd"/>
      <w:r>
        <w:rPr>
          <w:rFonts w:ascii="Arial" w:hAnsi="Arial" w:cs="Arial"/>
        </w:rPr>
        <w:t xml:space="preserve"> </w:t>
      </w:r>
      <w:r w:rsidR="00B85C69">
        <w:rPr>
          <w:rFonts w:ascii="Arial" w:hAnsi="Arial" w:cs="Arial"/>
        </w:rPr>
        <w:t xml:space="preserve">should look like in order to follow the instructions below for </w:t>
      </w:r>
      <w:r w:rsidR="00576CBC">
        <w:rPr>
          <w:rFonts w:ascii="Arial" w:hAnsi="Arial" w:cs="Arial"/>
        </w:rPr>
        <w:t>updating</w:t>
      </w:r>
      <w:r w:rsidR="00B85C69">
        <w:rPr>
          <w:rFonts w:ascii="Arial" w:hAnsi="Arial" w:cs="Arial"/>
        </w:rPr>
        <w:t xml:space="preserve"> the file </w:t>
      </w:r>
      <w:r w:rsidRPr="00C87AD4">
        <w:rPr>
          <w:rFonts w:ascii="Arial" w:hAnsi="Arial" w:cs="Arial"/>
        </w:rPr>
        <w:t>‘EM_Currencies_Data.xlsx’</w:t>
      </w:r>
      <w:r>
        <w:rPr>
          <w:rFonts w:ascii="Arial" w:hAnsi="Arial" w:cs="Arial"/>
        </w:rPr>
        <w:t>.</w:t>
      </w:r>
    </w:p>
    <w:p w14:paraId="74D1670C" w14:textId="77777777" w:rsidR="00C87AD4" w:rsidRDefault="00C87AD4" w:rsidP="000A412C">
      <w:pPr>
        <w:rPr>
          <w:rFonts w:ascii="Arial" w:hAnsi="Arial" w:cs="Arial"/>
        </w:rPr>
      </w:pPr>
    </w:p>
    <w:p w14:paraId="6E499DEA" w14:textId="77777777" w:rsidR="00F32F53" w:rsidRDefault="00F32F53" w:rsidP="000A412C">
      <w:pPr>
        <w:rPr>
          <w:rFonts w:ascii="Arial" w:hAnsi="Arial" w:cs="Arial"/>
        </w:rPr>
      </w:pPr>
    </w:p>
    <w:p w14:paraId="470DE533" w14:textId="17D3F741" w:rsidR="00F10A05" w:rsidRPr="001D4FA5" w:rsidRDefault="00F10A05" w:rsidP="00C87AD4">
      <w:pPr>
        <w:pStyle w:val="ListParagraph"/>
        <w:numPr>
          <w:ilvl w:val="0"/>
          <w:numId w:val="1"/>
        </w:numPr>
        <w:rPr>
          <w:rFonts w:ascii="Arial" w:hAnsi="Arial" w:cs="Arial"/>
          <w:b/>
        </w:rPr>
      </w:pPr>
      <w:r>
        <w:rPr>
          <w:rFonts w:ascii="Arial" w:hAnsi="Arial" w:cs="Arial"/>
          <w:b/>
        </w:rPr>
        <w:t>Metadata for ‘</w:t>
      </w:r>
      <w:r w:rsidRPr="00F10A05">
        <w:rPr>
          <w:rFonts w:ascii="Arial" w:hAnsi="Arial" w:cs="Arial"/>
          <w:b/>
        </w:rPr>
        <w:t>EM_Currencies_Data.xlsx</w:t>
      </w:r>
      <w:r>
        <w:rPr>
          <w:rFonts w:ascii="Arial" w:hAnsi="Arial" w:cs="Arial"/>
          <w:b/>
        </w:rPr>
        <w:t>’</w:t>
      </w:r>
    </w:p>
    <w:p w14:paraId="7B1EAB3E" w14:textId="77777777" w:rsidR="00F10A05" w:rsidRDefault="00F10A05" w:rsidP="00F10A05">
      <w:pPr>
        <w:rPr>
          <w:rFonts w:ascii="Arial" w:hAnsi="Arial" w:cs="Arial"/>
        </w:rPr>
      </w:pPr>
    </w:p>
    <w:p w14:paraId="629C61EE" w14:textId="64D51D80" w:rsidR="00F10A05" w:rsidRDefault="00F10A05" w:rsidP="00F10A05">
      <w:pPr>
        <w:rPr>
          <w:rFonts w:ascii="Arial" w:hAnsi="Arial" w:cs="Arial"/>
        </w:rPr>
      </w:pPr>
      <w:r>
        <w:rPr>
          <w:rFonts w:ascii="Arial" w:hAnsi="Arial" w:cs="Arial"/>
        </w:rPr>
        <w:t xml:space="preserve">The file contains data downloaded on </w:t>
      </w:r>
      <w:r w:rsidRPr="00B175A0">
        <w:rPr>
          <w:rFonts w:ascii="Arial" w:hAnsi="Arial" w:cs="Arial"/>
          <w:highlight w:val="yellow"/>
        </w:rPr>
        <w:t>February 22, 2019</w:t>
      </w:r>
      <w:r>
        <w:rPr>
          <w:rFonts w:ascii="Arial" w:hAnsi="Arial" w:cs="Arial"/>
        </w:rPr>
        <w:t xml:space="preserve"> from Thomson Reuters </w:t>
      </w:r>
      <w:proofErr w:type="spellStart"/>
      <w:r>
        <w:rPr>
          <w:rFonts w:ascii="Arial" w:hAnsi="Arial" w:cs="Arial"/>
        </w:rPr>
        <w:t>Datastream</w:t>
      </w:r>
      <w:proofErr w:type="spellEnd"/>
      <w:r>
        <w:rPr>
          <w:rFonts w:ascii="Arial" w:hAnsi="Arial" w:cs="Arial"/>
        </w:rPr>
        <w:t>.</w:t>
      </w:r>
      <w:r w:rsidR="000E06BF">
        <w:rPr>
          <w:rFonts w:ascii="Arial" w:hAnsi="Arial" w:cs="Arial"/>
        </w:rPr>
        <w:t xml:space="preserve"> The tickers used appear in the worksheet “FX” </w:t>
      </w:r>
      <w:r w:rsidR="00DB0A4E">
        <w:rPr>
          <w:rFonts w:ascii="Arial" w:hAnsi="Arial" w:cs="Arial"/>
        </w:rPr>
        <w:t xml:space="preserve">of the file </w:t>
      </w:r>
      <w:r w:rsidR="000E06BF">
        <w:rPr>
          <w:rFonts w:ascii="Arial" w:hAnsi="Arial" w:cs="Arial"/>
        </w:rPr>
        <w:t>‘</w:t>
      </w:r>
      <w:r w:rsidR="000E06BF" w:rsidRPr="00B84080">
        <w:rPr>
          <w:rFonts w:ascii="Arial" w:hAnsi="Arial" w:cs="Arial"/>
        </w:rPr>
        <w:t>AE_EM_Curves_Tickers.xlsx</w:t>
      </w:r>
      <w:r w:rsidR="000E06BF" w:rsidRPr="008972B0">
        <w:rPr>
          <w:rFonts w:ascii="Arial" w:hAnsi="Arial" w:cs="Arial"/>
        </w:rPr>
        <w:t>’</w:t>
      </w:r>
      <w:r w:rsidR="00396B2D">
        <w:rPr>
          <w:rFonts w:ascii="Arial" w:hAnsi="Arial" w:cs="Arial"/>
        </w:rPr>
        <w:t>.</w:t>
      </w:r>
    </w:p>
    <w:p w14:paraId="40FAA9E3" w14:textId="6B5446E6" w:rsidR="00396B2D" w:rsidRDefault="00396B2D" w:rsidP="00F10A05">
      <w:pPr>
        <w:rPr>
          <w:rFonts w:ascii="Arial" w:hAnsi="Arial" w:cs="Arial"/>
        </w:rPr>
      </w:pPr>
    </w:p>
    <w:p w14:paraId="5D1E1B76" w14:textId="7735F78C" w:rsidR="001921F1" w:rsidRDefault="00396B2D" w:rsidP="00F10A05">
      <w:pPr>
        <w:rPr>
          <w:rFonts w:ascii="Arial" w:hAnsi="Arial" w:cs="Arial"/>
        </w:rPr>
      </w:pPr>
      <w:r>
        <w:rPr>
          <w:rFonts w:ascii="Arial" w:hAnsi="Arial" w:cs="Arial"/>
        </w:rPr>
        <w:t xml:space="preserve">Due to licensing, this file is not included in the replication folder. To download the data, I recommend creating a local list in </w:t>
      </w:r>
      <w:proofErr w:type="spellStart"/>
      <w:r>
        <w:rPr>
          <w:rFonts w:ascii="Arial" w:hAnsi="Arial" w:cs="Arial"/>
        </w:rPr>
        <w:t>Datastream</w:t>
      </w:r>
      <w:proofErr w:type="spellEnd"/>
      <w:r>
        <w:rPr>
          <w:rFonts w:ascii="Arial" w:hAnsi="Arial" w:cs="Arial"/>
        </w:rPr>
        <w:t xml:space="preserve"> with the tickers just mentioned</w:t>
      </w:r>
      <w:r w:rsidR="00E71450">
        <w:rPr>
          <w:rFonts w:ascii="Arial" w:hAnsi="Arial" w:cs="Arial"/>
        </w:rPr>
        <w:t xml:space="preserve"> following </w:t>
      </w:r>
      <w:r w:rsidR="00155236">
        <w:rPr>
          <w:rFonts w:ascii="Arial" w:hAnsi="Arial" w:cs="Arial"/>
        </w:rPr>
        <w:t xml:space="preserve">the steps </w:t>
      </w:r>
      <w:r w:rsidR="001921F1">
        <w:rPr>
          <w:rFonts w:ascii="Arial" w:hAnsi="Arial" w:cs="Arial"/>
        </w:rPr>
        <w:t>described in the next paragraph.</w:t>
      </w:r>
    </w:p>
    <w:p w14:paraId="7A99BA0F" w14:textId="77777777" w:rsidR="001921F1" w:rsidRDefault="001921F1" w:rsidP="00F10A05">
      <w:pPr>
        <w:rPr>
          <w:rFonts w:ascii="Arial" w:hAnsi="Arial" w:cs="Arial"/>
        </w:rPr>
      </w:pPr>
    </w:p>
    <w:p w14:paraId="12BDD709" w14:textId="7F0E1E8F" w:rsidR="0035753B" w:rsidRDefault="00E71450" w:rsidP="00F10A05">
      <w:pPr>
        <w:rPr>
          <w:rFonts w:ascii="Arial" w:hAnsi="Arial" w:cs="Arial"/>
        </w:rPr>
      </w:pPr>
      <w:r>
        <w:rPr>
          <w:rFonts w:ascii="Arial" w:hAnsi="Arial" w:cs="Arial"/>
        </w:rPr>
        <w:t xml:space="preserve">In the </w:t>
      </w:r>
      <w:r w:rsidRPr="00E71450">
        <w:rPr>
          <w:rFonts w:ascii="Arial" w:hAnsi="Arial" w:cs="Arial"/>
          <w:b/>
        </w:rPr>
        <w:t>Data Category window</w:t>
      </w:r>
      <w:r>
        <w:rPr>
          <w:rFonts w:ascii="Arial" w:hAnsi="Arial" w:cs="Arial"/>
        </w:rPr>
        <w:t xml:space="preserve"> choose ‘Exchange rates’, in the </w:t>
      </w:r>
      <w:r w:rsidRPr="00E71450">
        <w:rPr>
          <w:rFonts w:ascii="Arial" w:hAnsi="Arial" w:cs="Arial"/>
          <w:b/>
        </w:rPr>
        <w:t>Analysis window</w:t>
      </w:r>
      <w:r>
        <w:rPr>
          <w:rFonts w:ascii="Arial" w:hAnsi="Arial" w:cs="Arial"/>
        </w:rPr>
        <w:t xml:space="preserve"> select ‘Multiple Series / Flexible Chart &gt; Time Series’. In the </w:t>
      </w:r>
      <w:r>
        <w:rPr>
          <w:rFonts w:ascii="Arial" w:hAnsi="Arial" w:cs="Arial"/>
          <w:b/>
        </w:rPr>
        <w:t>S</w:t>
      </w:r>
      <w:r w:rsidRPr="00E71450">
        <w:rPr>
          <w:rFonts w:ascii="Arial" w:hAnsi="Arial" w:cs="Arial"/>
          <w:b/>
        </w:rPr>
        <w:t>ettings window</w:t>
      </w:r>
      <w:r>
        <w:rPr>
          <w:rFonts w:ascii="Arial" w:hAnsi="Arial" w:cs="Arial"/>
        </w:rPr>
        <w:t xml:space="preserve"> click the ‘Time Period’ button to select the starting and end dates as well as the frequency. In the top icon menu click the ‘List Wizard’ icon</w:t>
      </w:r>
      <w:r w:rsidR="003E7BAF">
        <w:rPr>
          <w:rFonts w:ascii="Arial" w:hAnsi="Arial" w:cs="Arial"/>
        </w:rPr>
        <w:t>;</w:t>
      </w:r>
      <w:r>
        <w:rPr>
          <w:rFonts w:ascii="Arial" w:hAnsi="Arial" w:cs="Arial"/>
        </w:rPr>
        <w:t xml:space="preserve"> a new window will show up. In the series navigator </w:t>
      </w:r>
      <w:r w:rsidR="00342D42">
        <w:rPr>
          <w:rFonts w:ascii="Arial" w:hAnsi="Arial" w:cs="Arial"/>
        </w:rPr>
        <w:t>type</w:t>
      </w:r>
      <w:r>
        <w:rPr>
          <w:rFonts w:ascii="Arial" w:hAnsi="Arial" w:cs="Arial"/>
        </w:rPr>
        <w:t xml:space="preserve"> the tickers from the worksheet “FX” </w:t>
      </w:r>
      <w:r w:rsidR="00342D42">
        <w:rPr>
          <w:rFonts w:ascii="Arial" w:hAnsi="Arial" w:cs="Arial"/>
        </w:rPr>
        <w:t>of</w:t>
      </w:r>
      <w:r>
        <w:rPr>
          <w:rFonts w:ascii="Arial" w:hAnsi="Arial" w:cs="Arial"/>
        </w:rPr>
        <w:t xml:space="preserve"> ‘</w:t>
      </w:r>
      <w:r w:rsidRPr="00B84080">
        <w:rPr>
          <w:rFonts w:ascii="Arial" w:hAnsi="Arial" w:cs="Arial"/>
        </w:rPr>
        <w:t>AE_EM_Curves_Tickers.xlsx</w:t>
      </w:r>
      <w:r w:rsidRPr="008972B0">
        <w:rPr>
          <w:rFonts w:ascii="Arial" w:hAnsi="Arial" w:cs="Arial"/>
        </w:rPr>
        <w:t>’</w:t>
      </w:r>
      <w:r>
        <w:rPr>
          <w:rFonts w:ascii="Arial" w:hAnsi="Arial" w:cs="Arial"/>
        </w:rPr>
        <w:t>; to show similar tickers simultaneously,</w:t>
      </w:r>
      <w:r w:rsidR="00303779">
        <w:rPr>
          <w:rFonts w:ascii="Arial" w:hAnsi="Arial" w:cs="Arial"/>
        </w:rPr>
        <w:t xml:space="preserve"> you can use the</w:t>
      </w:r>
      <w:r w:rsidR="00586004">
        <w:rPr>
          <w:rFonts w:ascii="Arial" w:hAnsi="Arial" w:cs="Arial"/>
        </w:rPr>
        <w:t xml:space="preserve"> wildcard</w:t>
      </w:r>
      <w:r w:rsidR="00303779">
        <w:rPr>
          <w:rFonts w:ascii="Arial" w:hAnsi="Arial" w:cs="Arial"/>
        </w:rPr>
        <w:t xml:space="preserve"> ‘*’ (e.g. </w:t>
      </w:r>
      <w:r>
        <w:rPr>
          <w:rFonts w:ascii="Arial" w:hAnsi="Arial" w:cs="Arial"/>
        </w:rPr>
        <w:t>‘USBRL*F’</w:t>
      </w:r>
      <w:r w:rsidR="00303779">
        <w:rPr>
          <w:rFonts w:ascii="Arial" w:hAnsi="Arial" w:cs="Arial"/>
        </w:rPr>
        <w:t>).</w:t>
      </w:r>
      <w:r w:rsidR="00260E2B">
        <w:rPr>
          <w:rFonts w:ascii="Arial" w:hAnsi="Arial" w:cs="Arial"/>
        </w:rPr>
        <w:t xml:space="preserve"> Once you have included all the tickers, save the list.</w:t>
      </w:r>
      <w:r w:rsidR="00E03448">
        <w:rPr>
          <w:rFonts w:ascii="Arial" w:hAnsi="Arial" w:cs="Arial"/>
        </w:rPr>
        <w:t xml:space="preserve"> Click ‘Run Now!’ to download the data.</w:t>
      </w:r>
    </w:p>
    <w:p w14:paraId="64B60E66" w14:textId="4F9CC35E" w:rsidR="00DF2DC3" w:rsidRDefault="00DF2DC3" w:rsidP="00F10A05">
      <w:pPr>
        <w:rPr>
          <w:rFonts w:ascii="Arial" w:hAnsi="Arial" w:cs="Arial"/>
        </w:rPr>
      </w:pPr>
    </w:p>
    <w:p w14:paraId="7EEEDE65" w14:textId="7B9F18A0" w:rsidR="00E84DCC" w:rsidRDefault="00002C55" w:rsidP="00F10A05">
      <w:pPr>
        <w:rPr>
          <w:rFonts w:ascii="Arial" w:hAnsi="Arial" w:cs="Arial"/>
        </w:rPr>
      </w:pPr>
      <w:r w:rsidRPr="001E044B">
        <w:rPr>
          <w:rFonts w:ascii="Arial" w:hAnsi="Arial" w:cs="Arial"/>
        </w:rPr>
        <w:lastRenderedPageBreak/>
        <w:t xml:space="preserve">Once the data is downloaded, </w:t>
      </w:r>
      <w:r w:rsidR="00E84DCC">
        <w:rPr>
          <w:rFonts w:ascii="Arial" w:hAnsi="Arial" w:cs="Arial"/>
        </w:rPr>
        <w:t>make sure that the order of the output</w:t>
      </w:r>
      <w:r w:rsidR="00A272B3">
        <w:rPr>
          <w:rStyle w:val="FootnoteReference"/>
          <w:rFonts w:ascii="Arial" w:hAnsi="Arial" w:cs="Arial"/>
        </w:rPr>
        <w:footnoteReference w:id="1"/>
      </w:r>
      <w:r w:rsidR="00E84DCC">
        <w:rPr>
          <w:rFonts w:ascii="Arial" w:hAnsi="Arial" w:cs="Arial"/>
        </w:rPr>
        <w:t xml:space="preserve"> </w:t>
      </w:r>
      <w:r w:rsidR="00A272B3">
        <w:rPr>
          <w:rFonts w:ascii="Arial" w:hAnsi="Arial" w:cs="Arial"/>
        </w:rPr>
        <w:t xml:space="preserve">in </w:t>
      </w:r>
      <w:r w:rsidR="00E84DCC">
        <w:rPr>
          <w:rFonts w:ascii="Arial" w:hAnsi="Arial" w:cs="Arial"/>
        </w:rPr>
        <w:t xml:space="preserve">row 4 matches the order in </w:t>
      </w:r>
      <w:r w:rsidR="00B25CC7">
        <w:rPr>
          <w:rFonts w:ascii="Arial" w:hAnsi="Arial" w:cs="Arial"/>
        </w:rPr>
        <w:t>t</w:t>
      </w:r>
      <w:r w:rsidR="00B25CC7" w:rsidRPr="008F1785">
        <w:rPr>
          <w:rFonts w:ascii="Arial" w:hAnsi="Arial" w:cs="Arial"/>
        </w:rPr>
        <w:t>he second sheet (‘Identifiers’)</w:t>
      </w:r>
      <w:r w:rsidR="00B25CC7">
        <w:rPr>
          <w:rFonts w:ascii="Arial" w:hAnsi="Arial" w:cs="Arial"/>
        </w:rPr>
        <w:t xml:space="preserve"> </w:t>
      </w:r>
      <w:r w:rsidR="00B25CC7" w:rsidRPr="008F1785">
        <w:rPr>
          <w:rFonts w:ascii="Arial" w:hAnsi="Arial" w:cs="Arial"/>
        </w:rPr>
        <w:t>of the file</w:t>
      </w:r>
      <w:r w:rsidR="00C0763E">
        <w:rPr>
          <w:rFonts w:ascii="Arial" w:hAnsi="Arial" w:cs="Arial"/>
        </w:rPr>
        <w:t xml:space="preserve"> </w:t>
      </w:r>
      <w:r w:rsidR="00C0763E" w:rsidRPr="00002C55">
        <w:rPr>
          <w:rFonts w:ascii="Arial" w:hAnsi="Arial" w:cs="Arial"/>
        </w:rPr>
        <w:t>‘EM_Currencies_Data.xlsx’</w:t>
      </w:r>
      <w:r w:rsidR="00C0763E">
        <w:rPr>
          <w:rFonts w:ascii="Arial" w:hAnsi="Arial" w:cs="Arial"/>
        </w:rPr>
        <w:t xml:space="preserve">, since the local list in </w:t>
      </w:r>
      <w:proofErr w:type="spellStart"/>
      <w:r w:rsidR="00C0763E">
        <w:rPr>
          <w:rFonts w:ascii="Arial" w:hAnsi="Arial" w:cs="Arial"/>
        </w:rPr>
        <w:t>Datastream</w:t>
      </w:r>
      <w:proofErr w:type="spellEnd"/>
      <w:r w:rsidR="00C0763E">
        <w:rPr>
          <w:rFonts w:ascii="Arial" w:hAnsi="Arial" w:cs="Arial"/>
        </w:rPr>
        <w:t xml:space="preserve"> may display a different order.</w:t>
      </w:r>
      <w:r w:rsidR="00AD1E18">
        <w:rPr>
          <w:rFonts w:ascii="Arial" w:hAnsi="Arial" w:cs="Arial"/>
        </w:rPr>
        <w:t xml:space="preserve"> If this is not the case, you need to change the order to that shown in the sheet </w:t>
      </w:r>
      <w:r w:rsidR="00AD1E18" w:rsidRPr="008F1785">
        <w:rPr>
          <w:rFonts w:ascii="Arial" w:hAnsi="Arial" w:cs="Arial"/>
        </w:rPr>
        <w:t>‘Identifiers’</w:t>
      </w:r>
      <w:r w:rsidR="00AD1E18">
        <w:rPr>
          <w:rFonts w:ascii="Arial" w:hAnsi="Arial" w:cs="Arial"/>
        </w:rPr>
        <w:t>.</w:t>
      </w:r>
    </w:p>
    <w:p w14:paraId="2180B1CE" w14:textId="48643236" w:rsidR="00B85C69" w:rsidRDefault="00B85C69" w:rsidP="00F10A05">
      <w:pPr>
        <w:rPr>
          <w:rFonts w:ascii="Arial" w:hAnsi="Arial" w:cs="Arial"/>
        </w:rPr>
      </w:pPr>
    </w:p>
    <w:p w14:paraId="4BFFCF3B" w14:textId="2A85DFAF" w:rsidR="00002C55" w:rsidRDefault="00B85C69" w:rsidP="00F10A05">
      <w:pPr>
        <w:rPr>
          <w:rFonts w:ascii="Arial" w:hAnsi="Arial" w:cs="Arial"/>
        </w:rPr>
      </w:pPr>
      <w:r>
        <w:rPr>
          <w:rFonts w:ascii="Arial" w:hAnsi="Arial" w:cs="Arial"/>
        </w:rPr>
        <w:t>From the output</w:t>
      </w:r>
      <w:r w:rsidR="005C52CB">
        <w:rPr>
          <w:rFonts w:ascii="Arial" w:hAnsi="Arial" w:cs="Arial"/>
        </w:rPr>
        <w:t xml:space="preserve"> generated by </w:t>
      </w:r>
      <w:proofErr w:type="spellStart"/>
      <w:r w:rsidR="005C52CB">
        <w:rPr>
          <w:rFonts w:ascii="Arial" w:hAnsi="Arial" w:cs="Arial"/>
        </w:rPr>
        <w:t>Datastream</w:t>
      </w:r>
      <w:proofErr w:type="spellEnd"/>
      <w:r w:rsidR="005C52CB">
        <w:rPr>
          <w:rFonts w:ascii="Arial" w:hAnsi="Arial" w:cs="Arial"/>
        </w:rPr>
        <w:t xml:space="preserve">, </w:t>
      </w:r>
      <w:r w:rsidR="005C52CB" w:rsidRPr="001E044B">
        <w:rPr>
          <w:rFonts w:ascii="Arial" w:hAnsi="Arial" w:cs="Arial"/>
        </w:rPr>
        <w:t xml:space="preserve">copy </w:t>
      </w:r>
      <w:r w:rsidR="005C52CB">
        <w:rPr>
          <w:rFonts w:ascii="Arial" w:hAnsi="Arial" w:cs="Arial"/>
        </w:rPr>
        <w:t>the</w:t>
      </w:r>
      <w:r w:rsidR="005C52CB" w:rsidRPr="001E044B">
        <w:rPr>
          <w:rFonts w:ascii="Arial" w:hAnsi="Arial" w:cs="Arial"/>
        </w:rPr>
        <w:t xml:space="preserve"> cells (starting </w:t>
      </w:r>
      <w:r w:rsidR="005C52CB">
        <w:rPr>
          <w:rFonts w:ascii="Arial" w:hAnsi="Arial" w:cs="Arial"/>
        </w:rPr>
        <w:t>in</w:t>
      </w:r>
      <w:r w:rsidR="005C52CB" w:rsidRPr="001E044B">
        <w:rPr>
          <w:rFonts w:ascii="Arial" w:hAnsi="Arial" w:cs="Arial"/>
        </w:rPr>
        <w:t xml:space="preserve"> cell A</w:t>
      </w:r>
      <w:r w:rsidR="005C52CB">
        <w:rPr>
          <w:rFonts w:ascii="Arial" w:hAnsi="Arial" w:cs="Arial"/>
        </w:rPr>
        <w:t>7</w:t>
      </w:r>
      <w:r w:rsidR="005C52CB" w:rsidRPr="001E044B">
        <w:rPr>
          <w:rFonts w:ascii="Arial" w:hAnsi="Arial" w:cs="Arial"/>
        </w:rPr>
        <w:t xml:space="preserve">) and paste them as values &amp; formatting in </w:t>
      </w:r>
      <w:r w:rsidR="005C52CB">
        <w:rPr>
          <w:rFonts w:ascii="Arial" w:hAnsi="Arial" w:cs="Arial"/>
        </w:rPr>
        <w:t>the first sheet (‘Data’) of the</w:t>
      </w:r>
      <w:r w:rsidR="005C52CB" w:rsidRPr="001E044B">
        <w:rPr>
          <w:rFonts w:ascii="Arial" w:hAnsi="Arial" w:cs="Arial"/>
        </w:rPr>
        <w:t xml:space="preserve"> file </w:t>
      </w:r>
      <w:r w:rsidR="005C52CB" w:rsidRPr="00002C55">
        <w:rPr>
          <w:rFonts w:ascii="Arial" w:hAnsi="Arial" w:cs="Arial"/>
        </w:rPr>
        <w:t>‘EM_Currencies_Data.xlsx’</w:t>
      </w:r>
      <w:r w:rsidR="005C52CB" w:rsidRPr="001E044B">
        <w:rPr>
          <w:rFonts w:ascii="Arial" w:hAnsi="Arial" w:cs="Arial"/>
        </w:rPr>
        <w:t xml:space="preserve"> starting in cell A</w:t>
      </w:r>
      <w:r w:rsidR="005C52CB">
        <w:rPr>
          <w:rFonts w:ascii="Arial" w:hAnsi="Arial" w:cs="Arial"/>
        </w:rPr>
        <w:t>2</w:t>
      </w:r>
      <w:r w:rsidR="005C52CB" w:rsidRPr="001E044B">
        <w:rPr>
          <w:rFonts w:ascii="Arial" w:hAnsi="Arial" w:cs="Arial"/>
        </w:rPr>
        <w:t>.</w:t>
      </w:r>
      <w:r w:rsidR="005C52CB">
        <w:rPr>
          <w:rFonts w:ascii="Arial" w:hAnsi="Arial" w:cs="Arial"/>
        </w:rPr>
        <w:t xml:space="preserve"> Finally, from the sheet </w:t>
      </w:r>
      <w:r w:rsidR="00FA55BD" w:rsidRPr="008F1785">
        <w:rPr>
          <w:rFonts w:ascii="Arial" w:hAnsi="Arial" w:cs="Arial"/>
        </w:rPr>
        <w:t>‘Identifiers’</w:t>
      </w:r>
      <w:r w:rsidR="00FA55BD">
        <w:rPr>
          <w:rFonts w:ascii="Arial" w:hAnsi="Arial" w:cs="Arial"/>
        </w:rPr>
        <w:t xml:space="preserve"> </w:t>
      </w:r>
      <w:r w:rsidR="005C52CB">
        <w:rPr>
          <w:rFonts w:ascii="Arial" w:hAnsi="Arial" w:cs="Arial"/>
        </w:rPr>
        <w:t>of the same file (</w:t>
      </w:r>
      <w:r w:rsidR="005C52CB" w:rsidRPr="00002C55">
        <w:rPr>
          <w:rFonts w:ascii="Arial" w:hAnsi="Arial" w:cs="Arial"/>
        </w:rPr>
        <w:t>‘EM_Currencies_Data.xlsx’</w:t>
      </w:r>
      <w:r w:rsidR="005C52CB">
        <w:rPr>
          <w:rFonts w:ascii="Arial" w:hAnsi="Arial" w:cs="Arial"/>
        </w:rPr>
        <w:t>) c</w:t>
      </w:r>
      <w:r>
        <w:rPr>
          <w:rFonts w:ascii="Arial" w:hAnsi="Arial" w:cs="Arial"/>
        </w:rPr>
        <w:t xml:space="preserve">opy the column starting in cell C2 </w:t>
      </w:r>
      <w:r w:rsidR="00FA55BD">
        <w:rPr>
          <w:rFonts w:ascii="Arial" w:hAnsi="Arial" w:cs="Arial"/>
        </w:rPr>
        <w:t xml:space="preserve">and paste it transposed in cell B1 of the </w:t>
      </w:r>
      <w:r>
        <w:rPr>
          <w:rFonts w:ascii="Arial" w:hAnsi="Arial" w:cs="Arial"/>
        </w:rPr>
        <w:t xml:space="preserve">sheet </w:t>
      </w:r>
      <w:r w:rsidR="00FA55BD">
        <w:rPr>
          <w:rFonts w:ascii="Arial" w:hAnsi="Arial" w:cs="Arial"/>
        </w:rPr>
        <w:t>‘Data’</w:t>
      </w:r>
      <w:r>
        <w:rPr>
          <w:rFonts w:ascii="Arial" w:hAnsi="Arial" w:cs="Arial"/>
        </w:rPr>
        <w:t>.</w:t>
      </w:r>
      <w:r w:rsidR="00002C55">
        <w:rPr>
          <w:rFonts w:ascii="Arial" w:hAnsi="Arial" w:cs="Arial"/>
        </w:rPr>
        <w:t xml:space="preserve"> For reference: The first date will appear in cell A2, the first ticker in cell B1, and the first value of the first ticker in cell B2. </w:t>
      </w:r>
      <w:r w:rsidR="00002C55" w:rsidRPr="001E044B">
        <w:rPr>
          <w:rFonts w:ascii="Arial" w:hAnsi="Arial" w:cs="Arial"/>
        </w:rPr>
        <w:t>Save the file.</w:t>
      </w:r>
    </w:p>
    <w:p w14:paraId="2465E3C5" w14:textId="77777777" w:rsidR="00F10A05" w:rsidRPr="004665B1" w:rsidRDefault="00F10A05" w:rsidP="00F10A05">
      <w:pPr>
        <w:rPr>
          <w:rFonts w:ascii="Arial" w:hAnsi="Arial" w:cs="Arial"/>
        </w:rPr>
      </w:pPr>
    </w:p>
    <w:p w14:paraId="73DFBD27" w14:textId="77777777" w:rsidR="00F10A05" w:rsidRPr="00475754" w:rsidRDefault="00F10A05" w:rsidP="00F10A05">
      <w:pPr>
        <w:pStyle w:val="ListParagraph"/>
        <w:numPr>
          <w:ilvl w:val="0"/>
          <w:numId w:val="2"/>
        </w:numPr>
        <w:rPr>
          <w:rFonts w:ascii="Arial" w:hAnsi="Arial" w:cs="Arial"/>
        </w:rPr>
      </w:pPr>
      <w:r>
        <w:rPr>
          <w:rFonts w:ascii="Arial" w:hAnsi="Arial" w:cs="Arial"/>
        </w:rPr>
        <w:t>Additional information:</w:t>
      </w:r>
    </w:p>
    <w:p w14:paraId="3952F72C" w14:textId="77777777" w:rsidR="00F10A05" w:rsidRDefault="00F10A05" w:rsidP="00F10A05">
      <w:pPr>
        <w:rPr>
          <w:rFonts w:ascii="Arial" w:hAnsi="Arial" w:cs="Arial"/>
        </w:rPr>
      </w:pPr>
    </w:p>
    <w:tbl>
      <w:tblPr>
        <w:tblStyle w:val="TableGrid"/>
        <w:tblW w:w="0" w:type="auto"/>
        <w:tblLook w:val="04A0" w:firstRow="1" w:lastRow="0" w:firstColumn="1" w:lastColumn="0" w:noHBand="0" w:noVBand="1"/>
      </w:tblPr>
      <w:tblGrid>
        <w:gridCol w:w="1615"/>
        <w:gridCol w:w="7735"/>
      </w:tblGrid>
      <w:tr w:rsidR="00F10A05" w14:paraId="1F3B5BB9" w14:textId="77777777" w:rsidTr="005C52CB">
        <w:tc>
          <w:tcPr>
            <w:tcW w:w="1615" w:type="dxa"/>
          </w:tcPr>
          <w:p w14:paraId="3EE11825" w14:textId="77777777" w:rsidR="00F10A05" w:rsidRDefault="00F10A05" w:rsidP="005C52CB">
            <w:pPr>
              <w:rPr>
                <w:rFonts w:ascii="Arial" w:hAnsi="Arial" w:cs="Arial"/>
              </w:rPr>
            </w:pPr>
            <w:r>
              <w:rPr>
                <w:rFonts w:ascii="Arial" w:hAnsi="Arial" w:cs="Arial"/>
              </w:rPr>
              <w:t xml:space="preserve">Series: </w:t>
            </w:r>
          </w:p>
        </w:tc>
        <w:tc>
          <w:tcPr>
            <w:tcW w:w="7735" w:type="dxa"/>
          </w:tcPr>
          <w:p w14:paraId="5C681004" w14:textId="4F8F6935" w:rsidR="00F10A05" w:rsidRDefault="002C5327" w:rsidP="005C52CB">
            <w:pPr>
              <w:rPr>
                <w:rFonts w:ascii="Arial" w:hAnsi="Arial" w:cs="Arial"/>
              </w:rPr>
            </w:pPr>
            <w:r>
              <w:rPr>
                <w:rFonts w:ascii="Arial" w:hAnsi="Arial" w:cs="Arial"/>
              </w:rPr>
              <w:t>E</w:t>
            </w:r>
            <w:r w:rsidR="00F10A05">
              <w:rPr>
                <w:rFonts w:ascii="Arial" w:hAnsi="Arial" w:cs="Arial"/>
              </w:rPr>
              <w:t>xchange rates</w:t>
            </w:r>
            <w:r>
              <w:rPr>
                <w:rFonts w:ascii="Arial" w:hAnsi="Arial" w:cs="Arial"/>
              </w:rPr>
              <w:t xml:space="preserve"> and</w:t>
            </w:r>
            <w:r w:rsidR="00F10A05">
              <w:rPr>
                <w:rFonts w:ascii="Arial" w:hAnsi="Arial" w:cs="Arial"/>
              </w:rPr>
              <w:t xml:space="preserve"> forward</w:t>
            </w:r>
            <w:r w:rsidR="00820012">
              <w:rPr>
                <w:rFonts w:ascii="Arial" w:hAnsi="Arial" w:cs="Arial"/>
              </w:rPr>
              <w:t>s</w:t>
            </w:r>
          </w:p>
        </w:tc>
      </w:tr>
      <w:tr w:rsidR="00F10A05" w14:paraId="6CE7462A" w14:textId="77777777" w:rsidTr="005C52CB">
        <w:tc>
          <w:tcPr>
            <w:tcW w:w="1615" w:type="dxa"/>
          </w:tcPr>
          <w:p w14:paraId="433A7BC2" w14:textId="77777777" w:rsidR="00F10A05" w:rsidRDefault="00F10A05" w:rsidP="005C52CB">
            <w:pPr>
              <w:rPr>
                <w:rFonts w:ascii="Arial" w:hAnsi="Arial" w:cs="Arial"/>
              </w:rPr>
            </w:pPr>
            <w:r>
              <w:rPr>
                <w:rFonts w:ascii="Arial" w:hAnsi="Arial" w:cs="Arial"/>
              </w:rPr>
              <w:t>Units:</w:t>
            </w:r>
          </w:p>
        </w:tc>
        <w:tc>
          <w:tcPr>
            <w:tcW w:w="7735" w:type="dxa"/>
          </w:tcPr>
          <w:p w14:paraId="35AA9A1E" w14:textId="794692B4" w:rsidR="00F10A05" w:rsidRDefault="004D623C" w:rsidP="005C52CB">
            <w:pPr>
              <w:rPr>
                <w:rFonts w:ascii="Arial" w:hAnsi="Arial" w:cs="Arial"/>
              </w:rPr>
            </w:pPr>
            <w:r w:rsidRPr="004D623C">
              <w:rPr>
                <w:rFonts w:ascii="Arial" w:hAnsi="Arial" w:cs="Arial"/>
                <w:highlight w:val="yellow"/>
              </w:rPr>
              <w:t>Local currencies per U.S. dollar</w:t>
            </w:r>
          </w:p>
        </w:tc>
      </w:tr>
      <w:tr w:rsidR="00F10A05" w14:paraId="55B01CDE" w14:textId="77777777" w:rsidTr="005C52CB">
        <w:tc>
          <w:tcPr>
            <w:tcW w:w="1615" w:type="dxa"/>
          </w:tcPr>
          <w:p w14:paraId="7F7BAE38" w14:textId="77777777" w:rsidR="00F10A05" w:rsidRDefault="00F10A05" w:rsidP="005C52CB">
            <w:pPr>
              <w:rPr>
                <w:rFonts w:ascii="Arial" w:hAnsi="Arial" w:cs="Arial"/>
              </w:rPr>
            </w:pPr>
            <w:r>
              <w:rPr>
                <w:rFonts w:ascii="Arial" w:hAnsi="Arial" w:cs="Arial"/>
              </w:rPr>
              <w:t>Period:</w:t>
            </w:r>
          </w:p>
        </w:tc>
        <w:tc>
          <w:tcPr>
            <w:tcW w:w="7735" w:type="dxa"/>
          </w:tcPr>
          <w:p w14:paraId="46D78903" w14:textId="77777777" w:rsidR="00F10A05" w:rsidRDefault="00F10A05" w:rsidP="005C52CB">
            <w:pPr>
              <w:rPr>
                <w:rFonts w:ascii="Arial" w:hAnsi="Arial" w:cs="Arial"/>
              </w:rPr>
            </w:pPr>
            <w:r>
              <w:rPr>
                <w:rFonts w:ascii="Arial" w:hAnsi="Arial" w:cs="Arial"/>
              </w:rPr>
              <w:t xml:space="preserve">January 2000 to </w:t>
            </w:r>
            <w:r w:rsidRPr="00EF4B7D">
              <w:rPr>
                <w:rFonts w:ascii="Arial" w:hAnsi="Arial" w:cs="Arial"/>
                <w:highlight w:val="yellow"/>
              </w:rPr>
              <w:t>February 2019</w:t>
            </w:r>
          </w:p>
        </w:tc>
      </w:tr>
      <w:tr w:rsidR="00F10A05" w14:paraId="614F42DA" w14:textId="77777777" w:rsidTr="005C52CB">
        <w:tc>
          <w:tcPr>
            <w:tcW w:w="1615" w:type="dxa"/>
          </w:tcPr>
          <w:p w14:paraId="60505640" w14:textId="77777777" w:rsidR="00F10A05" w:rsidRDefault="00F10A05" w:rsidP="005C52CB">
            <w:pPr>
              <w:rPr>
                <w:rFonts w:ascii="Arial" w:hAnsi="Arial" w:cs="Arial"/>
              </w:rPr>
            </w:pPr>
            <w:r>
              <w:rPr>
                <w:rFonts w:ascii="Arial" w:hAnsi="Arial" w:cs="Arial"/>
              </w:rPr>
              <w:t>Frequency:</w:t>
            </w:r>
          </w:p>
        </w:tc>
        <w:tc>
          <w:tcPr>
            <w:tcW w:w="7735" w:type="dxa"/>
          </w:tcPr>
          <w:p w14:paraId="0509BAC8" w14:textId="77777777" w:rsidR="00F10A05" w:rsidRDefault="00F10A05" w:rsidP="005C52CB">
            <w:pPr>
              <w:rPr>
                <w:rFonts w:ascii="Arial" w:hAnsi="Arial" w:cs="Arial"/>
              </w:rPr>
            </w:pPr>
            <w:r>
              <w:rPr>
                <w:rFonts w:ascii="Arial" w:hAnsi="Arial" w:cs="Arial"/>
              </w:rPr>
              <w:t>Daily</w:t>
            </w:r>
          </w:p>
        </w:tc>
      </w:tr>
    </w:tbl>
    <w:p w14:paraId="645EC4A9" w14:textId="33DA7390" w:rsidR="00F32F53" w:rsidRDefault="00F32F53" w:rsidP="000A412C">
      <w:pPr>
        <w:rPr>
          <w:rFonts w:ascii="Arial" w:hAnsi="Arial" w:cs="Arial"/>
        </w:rPr>
      </w:pPr>
    </w:p>
    <w:p w14:paraId="5E2B8124" w14:textId="01342A5C" w:rsidR="00711FA7" w:rsidRDefault="00711FA7" w:rsidP="00711FA7">
      <w:pPr>
        <w:rPr>
          <w:rFonts w:ascii="Arial" w:hAnsi="Arial" w:cs="Arial"/>
        </w:rPr>
      </w:pPr>
      <w:r w:rsidRPr="008F1785">
        <w:rPr>
          <w:rFonts w:ascii="Arial" w:hAnsi="Arial" w:cs="Arial"/>
        </w:rPr>
        <w:t xml:space="preserve">The second sheet (‘Identifiers’) of the file contains all the information associated with the </w:t>
      </w:r>
      <w:proofErr w:type="spellStart"/>
      <w:r>
        <w:rPr>
          <w:rFonts w:ascii="Arial" w:hAnsi="Arial" w:cs="Arial"/>
          <w:i/>
        </w:rPr>
        <w:t>Datastream</w:t>
      </w:r>
      <w:proofErr w:type="spellEnd"/>
      <w:r w:rsidRPr="008F1785">
        <w:rPr>
          <w:rFonts w:ascii="Arial" w:hAnsi="Arial" w:cs="Arial"/>
        </w:rPr>
        <w:t xml:space="preserve"> tickers used in the first sheet. The information is the same </w:t>
      </w:r>
      <w:r>
        <w:rPr>
          <w:rFonts w:ascii="Arial" w:hAnsi="Arial" w:cs="Arial"/>
        </w:rPr>
        <w:t>as the one seen in sheet ‘FX’ of the file</w:t>
      </w:r>
      <w:r w:rsidRPr="008F1785">
        <w:rPr>
          <w:rFonts w:ascii="Arial" w:hAnsi="Arial" w:cs="Arial"/>
        </w:rPr>
        <w:t xml:space="preserve"> ‘AE_EM_Curves_Tickers.xlsx’.</w:t>
      </w:r>
    </w:p>
    <w:p w14:paraId="5E903AC5" w14:textId="77777777" w:rsidR="00711FA7" w:rsidRDefault="00711FA7" w:rsidP="000A412C">
      <w:pPr>
        <w:rPr>
          <w:rFonts w:ascii="Arial" w:hAnsi="Arial" w:cs="Arial"/>
        </w:rPr>
      </w:pPr>
    </w:p>
    <w:p w14:paraId="6C0F7008" w14:textId="77777777" w:rsidR="00F10A05" w:rsidRDefault="00F10A05" w:rsidP="000A412C">
      <w:pPr>
        <w:rPr>
          <w:rFonts w:ascii="Arial" w:hAnsi="Arial" w:cs="Arial"/>
        </w:rPr>
      </w:pPr>
    </w:p>
    <w:p w14:paraId="451E2542" w14:textId="77777777"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243BC4">
        <w:rPr>
          <w:rFonts w:ascii="Arial" w:hAnsi="Arial" w:cs="Arial"/>
          <w:b/>
          <w:strike/>
          <w:color w:val="FF0000"/>
        </w:rPr>
        <w:t>original_</w:t>
      </w:r>
      <w:r w:rsidRPr="00470B8B">
        <w:rPr>
          <w:rFonts w:ascii="Arial" w:hAnsi="Arial" w:cs="Arial"/>
          <w:b/>
        </w:rPr>
        <w:t>Macro_Finance_</w:t>
      </w:r>
      <w:r w:rsidRPr="00886AAD">
        <w:rPr>
          <w:rFonts w:ascii="Arial" w:hAnsi="Arial" w:cs="Arial"/>
          <w:b/>
          <w:strike/>
          <w:color w:val="FF0000"/>
        </w:rPr>
        <w:t>Vars_</w:t>
      </w:r>
      <w:r w:rsidRPr="00243BC4">
        <w:rPr>
          <w:rFonts w:ascii="Arial" w:hAnsi="Arial" w:cs="Arial"/>
          <w:b/>
          <w:strike/>
          <w:color w:val="FF0000"/>
        </w:rPr>
        <w:t>Bloomberg_</w:t>
      </w:r>
      <w:r w:rsidRPr="00470B8B">
        <w:rPr>
          <w:rFonts w:ascii="Arial" w:hAnsi="Arial" w:cs="Arial"/>
          <w:b/>
        </w:rPr>
        <w:t>Tickers</w:t>
      </w:r>
      <w:r w:rsidRPr="0023309C">
        <w:rPr>
          <w:rFonts w:ascii="Arial" w:hAnsi="Arial" w:cs="Arial"/>
          <w:b/>
        </w:rPr>
        <w:t>.xlsx</w:t>
      </w:r>
      <w:r>
        <w:rPr>
          <w:rFonts w:ascii="Arial" w:hAnsi="Arial" w:cs="Arial"/>
          <w:b/>
        </w:rPr>
        <w:t>’</w:t>
      </w:r>
    </w:p>
    <w:p w14:paraId="2A646843" w14:textId="77777777" w:rsidR="00243BC4" w:rsidRPr="00381987" w:rsidRDefault="00243BC4" w:rsidP="0061291C">
      <w:pPr>
        <w:rPr>
          <w:rFonts w:ascii="Arial" w:hAnsi="Arial" w:cs="Arial"/>
        </w:rPr>
      </w:pPr>
    </w:p>
    <w:p w14:paraId="5E8ACFD7"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0E5461F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1B82E2CD" w14:textId="77777777" w:rsidTr="005C52CB">
        <w:tc>
          <w:tcPr>
            <w:tcW w:w="1615" w:type="dxa"/>
          </w:tcPr>
          <w:p w14:paraId="563E3789" w14:textId="77777777" w:rsidR="0061291C" w:rsidRDefault="0061291C" w:rsidP="005C52CB">
            <w:pPr>
              <w:rPr>
                <w:rFonts w:ascii="Arial" w:hAnsi="Arial" w:cs="Arial"/>
              </w:rPr>
            </w:pPr>
            <w:r>
              <w:rPr>
                <w:rFonts w:ascii="Arial" w:hAnsi="Arial" w:cs="Arial"/>
              </w:rPr>
              <w:t xml:space="preserve">Series: </w:t>
            </w:r>
          </w:p>
        </w:tc>
        <w:tc>
          <w:tcPr>
            <w:tcW w:w="7735" w:type="dxa"/>
          </w:tcPr>
          <w:p w14:paraId="2BE56C92" w14:textId="77777777" w:rsidR="0061291C" w:rsidRDefault="0061291C" w:rsidP="005C52CB">
            <w:pPr>
              <w:rPr>
                <w:rFonts w:ascii="Arial" w:hAnsi="Arial" w:cs="Arial"/>
              </w:rPr>
            </w:pPr>
            <w:r>
              <w:rPr>
                <w:rFonts w:ascii="Arial" w:hAnsi="Arial" w:cs="Arial"/>
              </w:rPr>
              <w:t>Bloomberg tickers</w:t>
            </w:r>
          </w:p>
        </w:tc>
      </w:tr>
      <w:tr w:rsidR="0061291C" w14:paraId="442ADFA7" w14:textId="77777777" w:rsidTr="005C52CB">
        <w:tc>
          <w:tcPr>
            <w:tcW w:w="1615" w:type="dxa"/>
          </w:tcPr>
          <w:p w14:paraId="07438A13" w14:textId="77777777" w:rsidR="0061291C" w:rsidRDefault="0061291C" w:rsidP="005C52CB">
            <w:pPr>
              <w:rPr>
                <w:rFonts w:ascii="Arial" w:hAnsi="Arial" w:cs="Arial"/>
              </w:rPr>
            </w:pPr>
            <w:r>
              <w:rPr>
                <w:rFonts w:ascii="Arial" w:hAnsi="Arial" w:cs="Arial"/>
              </w:rPr>
              <w:t>Description:</w:t>
            </w:r>
          </w:p>
        </w:tc>
        <w:tc>
          <w:tcPr>
            <w:tcW w:w="7735" w:type="dxa"/>
          </w:tcPr>
          <w:p w14:paraId="4514A5D6" w14:textId="51266BAA" w:rsidR="0061291C" w:rsidRDefault="0061291C" w:rsidP="005C52CB">
            <w:pPr>
              <w:rPr>
                <w:rFonts w:ascii="Arial" w:hAnsi="Arial" w:cs="Arial"/>
              </w:rPr>
            </w:pPr>
            <w:r>
              <w:rPr>
                <w:rFonts w:ascii="Arial" w:hAnsi="Arial" w:cs="Arial"/>
              </w:rPr>
              <w:t>Macroeconomic and financial variables</w:t>
            </w:r>
          </w:p>
        </w:tc>
      </w:tr>
      <w:tr w:rsidR="0061291C" w14:paraId="795FCAD2" w14:textId="77777777" w:rsidTr="005C52CB">
        <w:tc>
          <w:tcPr>
            <w:tcW w:w="1615" w:type="dxa"/>
          </w:tcPr>
          <w:p w14:paraId="3BD2EC80" w14:textId="77777777" w:rsidR="0061291C" w:rsidRDefault="0061291C" w:rsidP="005C52CB">
            <w:pPr>
              <w:rPr>
                <w:rFonts w:ascii="Arial" w:hAnsi="Arial" w:cs="Arial"/>
              </w:rPr>
            </w:pPr>
            <w:r>
              <w:rPr>
                <w:rFonts w:ascii="Arial" w:hAnsi="Arial" w:cs="Arial"/>
              </w:rPr>
              <w:t>Units:</w:t>
            </w:r>
          </w:p>
        </w:tc>
        <w:tc>
          <w:tcPr>
            <w:tcW w:w="7735" w:type="dxa"/>
          </w:tcPr>
          <w:p w14:paraId="25C7B462" w14:textId="413F18E6" w:rsidR="0061291C" w:rsidRDefault="0061291C" w:rsidP="005C52CB">
            <w:pPr>
              <w:rPr>
                <w:rFonts w:ascii="Arial" w:hAnsi="Arial" w:cs="Arial"/>
              </w:rPr>
            </w:pPr>
            <w:r>
              <w:rPr>
                <w:rFonts w:ascii="Arial" w:hAnsi="Arial" w:cs="Arial"/>
              </w:rPr>
              <w:t>Percentages</w:t>
            </w:r>
            <w:r w:rsidR="00D3754C">
              <w:rPr>
                <w:rFonts w:ascii="Arial" w:hAnsi="Arial" w:cs="Arial"/>
              </w:rPr>
              <w:t>, indexes,</w:t>
            </w:r>
            <w:r>
              <w:rPr>
                <w:rFonts w:ascii="Arial" w:hAnsi="Arial" w:cs="Arial"/>
              </w:rPr>
              <w:t xml:space="preserve"> levels</w:t>
            </w:r>
          </w:p>
        </w:tc>
      </w:tr>
      <w:tr w:rsidR="0061291C" w14:paraId="32F76935" w14:textId="77777777" w:rsidTr="005C52CB">
        <w:tc>
          <w:tcPr>
            <w:tcW w:w="1615" w:type="dxa"/>
          </w:tcPr>
          <w:p w14:paraId="6AF4D578" w14:textId="77777777" w:rsidR="0061291C" w:rsidRDefault="0061291C" w:rsidP="005C52CB">
            <w:pPr>
              <w:rPr>
                <w:rFonts w:ascii="Arial" w:hAnsi="Arial" w:cs="Arial"/>
              </w:rPr>
            </w:pPr>
            <w:r>
              <w:rPr>
                <w:rFonts w:ascii="Arial" w:hAnsi="Arial" w:cs="Arial"/>
              </w:rPr>
              <w:t>Period:</w:t>
            </w:r>
          </w:p>
        </w:tc>
        <w:tc>
          <w:tcPr>
            <w:tcW w:w="7735" w:type="dxa"/>
          </w:tcPr>
          <w:p w14:paraId="4DAE4E1C" w14:textId="05D18352" w:rsidR="0061291C" w:rsidRDefault="006D6E1F" w:rsidP="005C52CB">
            <w:pPr>
              <w:rPr>
                <w:rFonts w:ascii="Arial" w:hAnsi="Arial" w:cs="Arial"/>
              </w:rPr>
            </w:pPr>
            <w:r>
              <w:rPr>
                <w:rFonts w:ascii="Arial" w:hAnsi="Arial" w:cs="Arial"/>
              </w:rPr>
              <w:t>N/A</w:t>
            </w:r>
          </w:p>
        </w:tc>
      </w:tr>
      <w:tr w:rsidR="0061291C" w14:paraId="42AB9120" w14:textId="77777777" w:rsidTr="005C52CB">
        <w:tc>
          <w:tcPr>
            <w:tcW w:w="1615" w:type="dxa"/>
          </w:tcPr>
          <w:p w14:paraId="588BD258" w14:textId="77777777" w:rsidR="0061291C" w:rsidRDefault="0061291C" w:rsidP="005C52CB">
            <w:pPr>
              <w:rPr>
                <w:rFonts w:ascii="Arial" w:hAnsi="Arial" w:cs="Arial"/>
              </w:rPr>
            </w:pPr>
            <w:r>
              <w:rPr>
                <w:rFonts w:ascii="Arial" w:hAnsi="Arial" w:cs="Arial"/>
              </w:rPr>
              <w:t>Frequency:</w:t>
            </w:r>
          </w:p>
        </w:tc>
        <w:tc>
          <w:tcPr>
            <w:tcW w:w="7735" w:type="dxa"/>
          </w:tcPr>
          <w:p w14:paraId="07116DBD" w14:textId="7427E983" w:rsidR="0061291C" w:rsidRDefault="006D6E1F" w:rsidP="005C52CB">
            <w:pPr>
              <w:rPr>
                <w:rFonts w:ascii="Arial" w:hAnsi="Arial" w:cs="Arial"/>
              </w:rPr>
            </w:pPr>
            <w:r>
              <w:rPr>
                <w:rFonts w:ascii="Arial" w:hAnsi="Arial" w:cs="Arial"/>
              </w:rPr>
              <w:t>Daily, monthly</w:t>
            </w:r>
          </w:p>
        </w:tc>
      </w:tr>
    </w:tbl>
    <w:p w14:paraId="4AEB4B92" w14:textId="77777777" w:rsidR="0061291C" w:rsidRDefault="0061291C" w:rsidP="0061291C">
      <w:pPr>
        <w:rPr>
          <w:rFonts w:ascii="Arial" w:hAnsi="Arial" w:cs="Arial"/>
        </w:rPr>
      </w:pPr>
    </w:p>
    <w:p w14:paraId="3FBEFCCD" w14:textId="77777777" w:rsidR="0061291C" w:rsidRPr="001D4FA5" w:rsidRDefault="0061291C" w:rsidP="0061291C">
      <w:pPr>
        <w:rPr>
          <w:rFonts w:ascii="Arial" w:hAnsi="Arial" w:cs="Arial"/>
        </w:rPr>
      </w:pPr>
    </w:p>
    <w:p w14:paraId="1CF5195E" w14:textId="77777777" w:rsidR="0061291C" w:rsidRPr="001D4FA5" w:rsidRDefault="0061291C" w:rsidP="00C87AD4">
      <w:pPr>
        <w:pStyle w:val="ListParagraph"/>
        <w:numPr>
          <w:ilvl w:val="0"/>
          <w:numId w:val="1"/>
        </w:numPr>
        <w:rPr>
          <w:rFonts w:ascii="Arial" w:hAnsi="Arial" w:cs="Arial"/>
          <w:b/>
        </w:rPr>
      </w:pPr>
      <w:r>
        <w:rPr>
          <w:rFonts w:ascii="Arial" w:hAnsi="Arial" w:cs="Arial"/>
          <w:b/>
        </w:rPr>
        <w:t>Metadata for ‘</w:t>
      </w:r>
      <w:r w:rsidRPr="00243BC4">
        <w:rPr>
          <w:rFonts w:ascii="Arial" w:hAnsi="Arial" w:cs="Arial"/>
          <w:b/>
          <w:strike/>
          <w:color w:val="FF0000"/>
        </w:rPr>
        <w:t>original_</w:t>
      </w:r>
      <w:r w:rsidRPr="004C058E">
        <w:rPr>
          <w:rFonts w:ascii="Arial" w:hAnsi="Arial" w:cs="Arial"/>
          <w:b/>
        </w:rPr>
        <w:t>Macro_Finance_</w:t>
      </w:r>
      <w:r w:rsidRPr="00886AAD">
        <w:rPr>
          <w:rFonts w:ascii="Arial" w:hAnsi="Arial" w:cs="Arial"/>
          <w:b/>
          <w:strike/>
          <w:color w:val="FF0000"/>
        </w:rPr>
        <w:t>Vars_</w:t>
      </w:r>
      <w:r w:rsidRPr="00243BC4">
        <w:rPr>
          <w:rFonts w:ascii="Arial" w:hAnsi="Arial" w:cs="Arial"/>
          <w:b/>
          <w:strike/>
          <w:color w:val="FF0000"/>
        </w:rPr>
        <w:t>Bloomberg_</w:t>
      </w:r>
      <w:r w:rsidRPr="004C058E">
        <w:rPr>
          <w:rFonts w:ascii="Arial" w:hAnsi="Arial" w:cs="Arial"/>
          <w:b/>
        </w:rPr>
        <w:t>BDH.xlsx</w:t>
      </w:r>
      <w:r>
        <w:rPr>
          <w:rFonts w:ascii="Arial" w:hAnsi="Arial" w:cs="Arial"/>
          <w:b/>
        </w:rPr>
        <w:t>’</w:t>
      </w:r>
    </w:p>
    <w:p w14:paraId="01DAFD46" w14:textId="49A021AA" w:rsidR="0061291C" w:rsidRDefault="0061291C" w:rsidP="0061291C">
      <w:pPr>
        <w:rPr>
          <w:rFonts w:ascii="Arial" w:hAnsi="Arial" w:cs="Arial"/>
        </w:rPr>
      </w:pPr>
    </w:p>
    <w:p w14:paraId="422A3A38" w14:textId="498C34BD" w:rsidR="00660E58" w:rsidRDefault="00660E58" w:rsidP="00660E58">
      <w:pPr>
        <w:rPr>
          <w:rFonts w:ascii="Arial" w:hAnsi="Arial" w:cs="Arial"/>
        </w:rPr>
      </w:pPr>
      <w:r>
        <w:rPr>
          <w:rFonts w:ascii="Arial" w:hAnsi="Arial" w:cs="Arial"/>
        </w:rPr>
        <w:t xml:space="preserve">The file </w:t>
      </w:r>
      <w:r w:rsidR="00D41D6A">
        <w:rPr>
          <w:rFonts w:ascii="Arial" w:hAnsi="Arial" w:cs="Arial"/>
        </w:rPr>
        <w:t>uses</w:t>
      </w:r>
      <w:r>
        <w:rPr>
          <w:rFonts w:ascii="Arial" w:hAnsi="Arial" w:cs="Arial"/>
        </w:rPr>
        <w:t xml:space="preserve"> the tickers in ‘</w:t>
      </w:r>
      <w:r w:rsidRPr="00660E58">
        <w:rPr>
          <w:rFonts w:ascii="Arial" w:hAnsi="Arial" w:cs="Arial"/>
        </w:rPr>
        <w:t>Macro_Finance_Tickers.xlsx’</w:t>
      </w:r>
      <w:r>
        <w:rPr>
          <w:rFonts w:ascii="Arial" w:hAnsi="Arial" w:cs="Arial"/>
        </w:rPr>
        <w:t xml:space="preserve"> and the BDH formula of the Bloomberg Excel Add-In to retrieve the historical values of the tickers. </w:t>
      </w:r>
    </w:p>
    <w:p w14:paraId="1F384C07" w14:textId="45F51CEE" w:rsidR="00660E58" w:rsidRDefault="00660E58" w:rsidP="0061291C">
      <w:pPr>
        <w:rPr>
          <w:rFonts w:ascii="Arial" w:hAnsi="Arial" w:cs="Arial"/>
        </w:rPr>
      </w:pPr>
    </w:p>
    <w:p w14:paraId="7694A9F6" w14:textId="2D977E43" w:rsidR="00886AAD" w:rsidRPr="001D4FA5" w:rsidRDefault="00886AAD" w:rsidP="00C87AD4">
      <w:pPr>
        <w:pStyle w:val="ListParagraph"/>
        <w:numPr>
          <w:ilvl w:val="0"/>
          <w:numId w:val="1"/>
        </w:numPr>
        <w:rPr>
          <w:rFonts w:ascii="Arial" w:hAnsi="Arial" w:cs="Arial"/>
          <w:b/>
        </w:rPr>
      </w:pPr>
      <w:r>
        <w:rPr>
          <w:rFonts w:ascii="Arial" w:hAnsi="Arial" w:cs="Arial"/>
          <w:b/>
        </w:rPr>
        <w:t>Metadata for ‘</w:t>
      </w:r>
      <w:r w:rsidRPr="00243BC4">
        <w:rPr>
          <w:rFonts w:ascii="Arial" w:hAnsi="Arial" w:cs="Arial"/>
          <w:b/>
          <w:strike/>
          <w:color w:val="FF0000"/>
        </w:rPr>
        <w:t>original_</w:t>
      </w:r>
      <w:r w:rsidRPr="004C058E">
        <w:rPr>
          <w:rFonts w:ascii="Arial" w:hAnsi="Arial" w:cs="Arial"/>
          <w:b/>
        </w:rPr>
        <w:t>Macro_Finance_</w:t>
      </w:r>
      <w:r w:rsidR="00AE4BEF" w:rsidRPr="00AE4BEF">
        <w:rPr>
          <w:rFonts w:ascii="Arial" w:hAnsi="Arial" w:cs="Arial"/>
          <w:b/>
          <w:color w:val="FF0000"/>
        </w:rPr>
        <w:t>Data</w:t>
      </w:r>
      <w:r w:rsidRPr="00AE4BEF">
        <w:rPr>
          <w:rFonts w:ascii="Arial" w:hAnsi="Arial" w:cs="Arial"/>
          <w:b/>
          <w:strike/>
          <w:color w:val="FF0000"/>
        </w:rPr>
        <w:t>Vars_</w:t>
      </w:r>
      <w:r w:rsidRPr="00243BC4">
        <w:rPr>
          <w:rFonts w:ascii="Arial" w:hAnsi="Arial" w:cs="Arial"/>
          <w:b/>
          <w:strike/>
          <w:color w:val="FF0000"/>
        </w:rPr>
        <w:t>Bloomberg</w:t>
      </w:r>
      <w:r w:rsidRPr="004C058E">
        <w:rPr>
          <w:rFonts w:ascii="Arial" w:hAnsi="Arial" w:cs="Arial"/>
          <w:b/>
        </w:rPr>
        <w:t>.xlsx</w:t>
      </w:r>
      <w:r>
        <w:rPr>
          <w:rFonts w:ascii="Arial" w:hAnsi="Arial" w:cs="Arial"/>
          <w:b/>
        </w:rPr>
        <w:t>’</w:t>
      </w:r>
    </w:p>
    <w:p w14:paraId="48E8A5C8" w14:textId="77777777" w:rsidR="0061291C" w:rsidRDefault="0061291C" w:rsidP="0061291C">
      <w:pPr>
        <w:rPr>
          <w:rFonts w:ascii="Arial" w:hAnsi="Arial" w:cs="Arial"/>
        </w:rPr>
      </w:pPr>
    </w:p>
    <w:p w14:paraId="6DD3A37A" w14:textId="1BE791BA" w:rsidR="00D5573B" w:rsidRDefault="00D5573B" w:rsidP="0061291C">
      <w:pPr>
        <w:rPr>
          <w:rFonts w:ascii="Arial" w:hAnsi="Arial" w:cs="Arial"/>
        </w:rPr>
      </w:pPr>
      <w:r>
        <w:rPr>
          <w:rFonts w:ascii="Arial" w:hAnsi="Arial" w:cs="Arial"/>
        </w:rPr>
        <w:t>The file contains the information downloaded using ‘</w:t>
      </w:r>
      <w:r w:rsidRPr="00D5573B">
        <w:rPr>
          <w:rFonts w:ascii="Arial" w:hAnsi="Arial" w:cs="Arial"/>
        </w:rPr>
        <w:t>Macro_Finance_BDH.xlsx’</w:t>
      </w:r>
      <w:r>
        <w:rPr>
          <w:rFonts w:ascii="Arial" w:hAnsi="Arial" w:cs="Arial"/>
        </w:rPr>
        <w:t>.</w:t>
      </w:r>
    </w:p>
    <w:p w14:paraId="202CCEA9" w14:textId="0D690A41" w:rsidR="0061291C" w:rsidRDefault="0061291C" w:rsidP="0061291C">
      <w:pPr>
        <w:rPr>
          <w:rFonts w:ascii="Arial" w:hAnsi="Arial" w:cs="Arial"/>
        </w:rPr>
      </w:pPr>
      <w:r>
        <w:rPr>
          <w:rFonts w:ascii="Arial" w:hAnsi="Arial" w:cs="Arial"/>
        </w:rPr>
        <w:t xml:space="preserve">The data was downloaded on </w:t>
      </w:r>
      <w:r w:rsidRPr="00D5573B">
        <w:rPr>
          <w:rFonts w:ascii="Arial" w:hAnsi="Arial" w:cs="Arial"/>
          <w:highlight w:val="yellow"/>
        </w:rPr>
        <w:t>April 27, 2018</w:t>
      </w:r>
      <w:r>
        <w:rPr>
          <w:rFonts w:ascii="Arial" w:hAnsi="Arial" w:cs="Arial"/>
        </w:rPr>
        <w:t xml:space="preserve"> from Bloomberg.</w:t>
      </w:r>
    </w:p>
    <w:p w14:paraId="11BB2453" w14:textId="536D4D48" w:rsidR="00C94001" w:rsidRDefault="00C94001" w:rsidP="0061291C">
      <w:pPr>
        <w:rPr>
          <w:rFonts w:ascii="Arial" w:hAnsi="Arial" w:cs="Arial"/>
        </w:rPr>
      </w:pPr>
    </w:p>
    <w:p w14:paraId="233AA7C9" w14:textId="3BB9FCB4" w:rsidR="00C94001" w:rsidRDefault="00C94001" w:rsidP="0061291C">
      <w:pPr>
        <w:rPr>
          <w:rFonts w:ascii="Arial" w:hAnsi="Arial" w:cs="Arial"/>
        </w:rPr>
      </w:pPr>
      <w:r>
        <w:rPr>
          <w:rFonts w:ascii="Arial" w:hAnsi="Arial" w:cs="Arial"/>
        </w:rPr>
        <w:t xml:space="preserve">Due to licensing, this file is not included in the replication folder but can be recreated by following steps </w:t>
      </w:r>
      <w:r w:rsidR="00666F24">
        <w:rPr>
          <w:rFonts w:ascii="Arial" w:hAnsi="Arial" w:cs="Arial"/>
        </w:rPr>
        <w:t xml:space="preserve">similar to those </w:t>
      </w:r>
      <w:r>
        <w:rPr>
          <w:rFonts w:ascii="Arial" w:hAnsi="Arial" w:cs="Arial"/>
        </w:rPr>
        <w:t>described</w:t>
      </w:r>
      <w:r w:rsidR="00666F24">
        <w:rPr>
          <w:rFonts w:ascii="Arial" w:hAnsi="Arial" w:cs="Arial"/>
        </w:rPr>
        <w:t xml:space="preserve"> for </w:t>
      </w:r>
      <w:r w:rsidR="00666F24" w:rsidRPr="00666F24">
        <w:rPr>
          <w:rFonts w:ascii="Arial" w:hAnsi="Arial" w:cs="Arial"/>
        </w:rPr>
        <w:t>‘AE_EM_Curves_Data.xlsx’</w:t>
      </w:r>
      <w:r w:rsidR="00666F24">
        <w:rPr>
          <w:rFonts w:ascii="Arial" w:hAnsi="Arial" w:cs="Arial"/>
        </w:rPr>
        <w:t xml:space="preserve">, which are summarized here: </w:t>
      </w:r>
      <w:r w:rsidR="00666F24" w:rsidRPr="00666F24">
        <w:rPr>
          <w:rFonts w:ascii="Arial" w:hAnsi="Arial" w:cs="Arial"/>
        </w:rPr>
        <w:t xml:space="preserve">(1) first change the dates (if you want to) in the file </w:t>
      </w:r>
      <w:r w:rsidR="00534F7B">
        <w:rPr>
          <w:rFonts w:ascii="Arial" w:hAnsi="Arial" w:cs="Arial"/>
        </w:rPr>
        <w:t>‘</w:t>
      </w:r>
      <w:proofErr w:type="spellStart"/>
      <w:r w:rsidR="00666F24" w:rsidRPr="00666F24">
        <w:rPr>
          <w:rFonts w:ascii="Arial" w:hAnsi="Arial" w:cs="Arial"/>
        </w:rPr>
        <w:t>Macro_Finance</w:t>
      </w:r>
      <w:proofErr w:type="spellEnd"/>
      <w:r w:rsidR="00666F24" w:rsidRPr="00666F24">
        <w:rPr>
          <w:rFonts w:ascii="Arial" w:hAnsi="Arial" w:cs="Arial"/>
        </w:rPr>
        <w:t>_</w:t>
      </w:r>
      <w:r w:rsidR="00534F7B" w:rsidRPr="00666F24">
        <w:rPr>
          <w:rFonts w:ascii="Arial" w:hAnsi="Arial" w:cs="Arial"/>
        </w:rPr>
        <w:t xml:space="preserve"> </w:t>
      </w:r>
      <w:r w:rsidR="00666F24" w:rsidRPr="00666F24">
        <w:rPr>
          <w:rFonts w:ascii="Arial" w:hAnsi="Arial" w:cs="Arial"/>
        </w:rPr>
        <w:t>_BDH.xlsx</w:t>
      </w:r>
      <w:r w:rsidR="00534F7B">
        <w:rPr>
          <w:rFonts w:ascii="Arial" w:hAnsi="Arial" w:cs="Arial"/>
        </w:rPr>
        <w:t>’</w:t>
      </w:r>
      <w:r w:rsidR="00666F24" w:rsidRPr="00666F24">
        <w:rPr>
          <w:rFonts w:ascii="Arial" w:hAnsi="Arial" w:cs="Arial"/>
        </w:rPr>
        <w:t xml:space="preserve">, (2) open the file in a computer with access to Bloomberg, (3) copy all cells (starting from cell A4) and paste them as values in a new file (starting in cell A1), (4) save the new file as </w:t>
      </w:r>
      <w:r w:rsidR="00534F7B">
        <w:rPr>
          <w:rFonts w:ascii="Arial" w:hAnsi="Arial" w:cs="Arial"/>
        </w:rPr>
        <w:t>‘</w:t>
      </w:r>
      <w:r w:rsidR="00666F24" w:rsidRPr="00666F24">
        <w:rPr>
          <w:rFonts w:ascii="Arial" w:hAnsi="Arial" w:cs="Arial"/>
        </w:rPr>
        <w:t>Macro_Finance_</w:t>
      </w:r>
      <w:r w:rsidR="00534F7B">
        <w:rPr>
          <w:rFonts w:ascii="Arial" w:hAnsi="Arial" w:cs="Arial"/>
        </w:rPr>
        <w:t>Data</w:t>
      </w:r>
      <w:r w:rsidR="00666F24" w:rsidRPr="00666F24">
        <w:rPr>
          <w:rFonts w:ascii="Arial" w:hAnsi="Arial" w:cs="Arial"/>
        </w:rPr>
        <w:t>.xlsx</w:t>
      </w:r>
      <w:r w:rsidR="00534F7B">
        <w:rPr>
          <w:rFonts w:ascii="Arial" w:hAnsi="Arial" w:cs="Arial"/>
        </w:rPr>
        <w:t>’</w:t>
      </w:r>
      <w:r w:rsidR="00666F24" w:rsidRPr="00666F24">
        <w:rPr>
          <w:rFonts w:ascii="Arial" w:hAnsi="Arial" w:cs="Arial"/>
        </w:rPr>
        <w:t>.</w:t>
      </w:r>
    </w:p>
    <w:p w14:paraId="7200FD89" w14:textId="77777777" w:rsidR="0061291C" w:rsidRPr="004665B1" w:rsidRDefault="0061291C" w:rsidP="0061291C">
      <w:pPr>
        <w:rPr>
          <w:rFonts w:ascii="Arial" w:hAnsi="Arial" w:cs="Arial"/>
        </w:rPr>
      </w:pPr>
    </w:p>
    <w:p w14:paraId="2B0B704D" w14:textId="77777777" w:rsidR="0061291C" w:rsidRDefault="0061291C" w:rsidP="0061291C">
      <w:pPr>
        <w:pStyle w:val="ListParagraph"/>
        <w:numPr>
          <w:ilvl w:val="0"/>
          <w:numId w:val="2"/>
        </w:numPr>
        <w:rPr>
          <w:rFonts w:ascii="Arial" w:hAnsi="Arial" w:cs="Arial"/>
        </w:rPr>
      </w:pPr>
      <w:r>
        <w:rPr>
          <w:rFonts w:ascii="Arial" w:hAnsi="Arial" w:cs="Arial"/>
        </w:rPr>
        <w:t>Additional information:</w:t>
      </w:r>
    </w:p>
    <w:p w14:paraId="70DFF371" w14:textId="77777777" w:rsidR="0061291C" w:rsidRDefault="0061291C" w:rsidP="0061291C">
      <w:pPr>
        <w:rPr>
          <w:rFonts w:ascii="Arial" w:hAnsi="Arial" w:cs="Arial"/>
        </w:rPr>
      </w:pPr>
    </w:p>
    <w:p w14:paraId="5A8B1C1A" w14:textId="0E16CC3D" w:rsidR="0061291C" w:rsidRPr="004C058E" w:rsidRDefault="0061291C" w:rsidP="0061291C">
      <w:pPr>
        <w:rPr>
          <w:rFonts w:ascii="Arial" w:hAnsi="Arial" w:cs="Arial"/>
        </w:rPr>
      </w:pPr>
      <w:r>
        <w:rPr>
          <w:rFonts w:ascii="Arial" w:hAnsi="Arial" w:cs="Arial"/>
        </w:rPr>
        <w:t xml:space="preserve">Each column represents a ticker. Each row is a day. The cells report last </w:t>
      </w:r>
      <w:r w:rsidR="009F066A">
        <w:rPr>
          <w:rFonts w:ascii="Arial" w:hAnsi="Arial" w:cs="Arial"/>
        </w:rPr>
        <w:t>values</w:t>
      </w:r>
      <w:r>
        <w:rPr>
          <w:rFonts w:ascii="Arial" w:hAnsi="Arial" w:cs="Arial"/>
        </w:rPr>
        <w:t>.</w:t>
      </w:r>
    </w:p>
    <w:p w14:paraId="25C1FA92" w14:textId="77777777" w:rsidR="0061291C" w:rsidRDefault="0061291C" w:rsidP="0061291C">
      <w:pPr>
        <w:rPr>
          <w:rFonts w:ascii="Arial" w:hAnsi="Arial" w:cs="Arial"/>
        </w:rPr>
      </w:pPr>
    </w:p>
    <w:tbl>
      <w:tblPr>
        <w:tblStyle w:val="TableGrid"/>
        <w:tblW w:w="0" w:type="auto"/>
        <w:tblLook w:val="04A0" w:firstRow="1" w:lastRow="0" w:firstColumn="1" w:lastColumn="0" w:noHBand="0" w:noVBand="1"/>
      </w:tblPr>
      <w:tblGrid>
        <w:gridCol w:w="1615"/>
        <w:gridCol w:w="7735"/>
      </w:tblGrid>
      <w:tr w:rsidR="0061291C" w14:paraId="0CC2C565" w14:textId="77777777" w:rsidTr="005C52CB">
        <w:tc>
          <w:tcPr>
            <w:tcW w:w="1615" w:type="dxa"/>
          </w:tcPr>
          <w:p w14:paraId="1DB686D0" w14:textId="77777777" w:rsidR="0061291C" w:rsidRDefault="0061291C" w:rsidP="005C52CB">
            <w:pPr>
              <w:rPr>
                <w:rFonts w:ascii="Arial" w:hAnsi="Arial" w:cs="Arial"/>
              </w:rPr>
            </w:pPr>
            <w:r>
              <w:rPr>
                <w:rFonts w:ascii="Arial" w:hAnsi="Arial" w:cs="Arial"/>
              </w:rPr>
              <w:t xml:space="preserve">Series: </w:t>
            </w:r>
          </w:p>
        </w:tc>
        <w:tc>
          <w:tcPr>
            <w:tcW w:w="7735" w:type="dxa"/>
          </w:tcPr>
          <w:p w14:paraId="7E5E8FE2" w14:textId="14E59A04" w:rsidR="0061291C" w:rsidRDefault="00EA32EB" w:rsidP="005C52CB">
            <w:pPr>
              <w:rPr>
                <w:rFonts w:ascii="Arial" w:hAnsi="Arial" w:cs="Arial"/>
              </w:rPr>
            </w:pPr>
            <w:r>
              <w:rPr>
                <w:rFonts w:ascii="Arial" w:hAnsi="Arial" w:cs="Arial"/>
              </w:rPr>
              <w:t>Inflation, unemployment, industrial production</w:t>
            </w:r>
            <w:r w:rsidR="00BB7E6D">
              <w:rPr>
                <w:rFonts w:ascii="Arial" w:hAnsi="Arial" w:cs="Arial"/>
              </w:rPr>
              <w:t>, VIX</w:t>
            </w:r>
          </w:p>
        </w:tc>
      </w:tr>
      <w:tr w:rsidR="0061291C" w14:paraId="686471E2" w14:textId="77777777" w:rsidTr="005C52CB">
        <w:tc>
          <w:tcPr>
            <w:tcW w:w="1615" w:type="dxa"/>
          </w:tcPr>
          <w:p w14:paraId="271B6393" w14:textId="77777777" w:rsidR="0061291C" w:rsidRDefault="0061291C" w:rsidP="005C52CB">
            <w:pPr>
              <w:rPr>
                <w:rFonts w:ascii="Arial" w:hAnsi="Arial" w:cs="Arial"/>
              </w:rPr>
            </w:pPr>
            <w:r>
              <w:rPr>
                <w:rFonts w:ascii="Arial" w:hAnsi="Arial" w:cs="Arial"/>
              </w:rPr>
              <w:t>Description:</w:t>
            </w:r>
          </w:p>
        </w:tc>
        <w:tc>
          <w:tcPr>
            <w:tcW w:w="7735" w:type="dxa"/>
          </w:tcPr>
          <w:p w14:paraId="60C7B480" w14:textId="717B67DB" w:rsidR="0061291C" w:rsidRDefault="0061291C" w:rsidP="005C52CB">
            <w:pPr>
              <w:rPr>
                <w:rFonts w:ascii="Arial" w:hAnsi="Arial" w:cs="Arial"/>
              </w:rPr>
            </w:pPr>
            <w:r>
              <w:rPr>
                <w:rFonts w:ascii="Arial" w:hAnsi="Arial" w:cs="Arial"/>
              </w:rPr>
              <w:t>Macroeconomic and financial variables</w:t>
            </w:r>
            <w:r w:rsidR="00C414E4">
              <w:rPr>
                <w:rFonts w:ascii="Arial" w:hAnsi="Arial" w:cs="Arial"/>
              </w:rPr>
              <w:t xml:space="preserve"> for </w:t>
            </w:r>
            <w:r w:rsidR="00C414E4" w:rsidRPr="00243BC4">
              <w:rPr>
                <w:rFonts w:ascii="Arial" w:hAnsi="Arial" w:cs="Arial"/>
                <w:highlight w:val="yellow"/>
              </w:rPr>
              <w:t>advanced economies</w:t>
            </w:r>
            <w:r w:rsidR="00C414E4">
              <w:rPr>
                <w:rFonts w:ascii="Arial" w:hAnsi="Arial" w:cs="Arial"/>
              </w:rPr>
              <w:t xml:space="preserve"> and emerging markets</w:t>
            </w:r>
          </w:p>
        </w:tc>
      </w:tr>
      <w:tr w:rsidR="0061291C" w14:paraId="288B8061" w14:textId="77777777" w:rsidTr="005C52CB">
        <w:tc>
          <w:tcPr>
            <w:tcW w:w="1615" w:type="dxa"/>
          </w:tcPr>
          <w:p w14:paraId="7071CDB4" w14:textId="77777777" w:rsidR="0061291C" w:rsidRDefault="0061291C" w:rsidP="005C52CB">
            <w:pPr>
              <w:rPr>
                <w:rFonts w:ascii="Arial" w:hAnsi="Arial" w:cs="Arial"/>
              </w:rPr>
            </w:pPr>
            <w:r>
              <w:rPr>
                <w:rFonts w:ascii="Arial" w:hAnsi="Arial" w:cs="Arial"/>
              </w:rPr>
              <w:t>Units:</w:t>
            </w:r>
          </w:p>
        </w:tc>
        <w:tc>
          <w:tcPr>
            <w:tcW w:w="7735" w:type="dxa"/>
          </w:tcPr>
          <w:p w14:paraId="58ED7417" w14:textId="77777777" w:rsidR="0061291C" w:rsidRDefault="0061291C" w:rsidP="005C52CB">
            <w:pPr>
              <w:rPr>
                <w:rFonts w:ascii="Arial" w:hAnsi="Arial" w:cs="Arial"/>
              </w:rPr>
            </w:pPr>
            <w:r>
              <w:rPr>
                <w:rFonts w:ascii="Arial" w:hAnsi="Arial" w:cs="Arial"/>
              </w:rPr>
              <w:t>Percentages, indexes, levels</w:t>
            </w:r>
          </w:p>
        </w:tc>
      </w:tr>
      <w:tr w:rsidR="0061291C" w14:paraId="2A272860" w14:textId="77777777" w:rsidTr="005C52CB">
        <w:tc>
          <w:tcPr>
            <w:tcW w:w="1615" w:type="dxa"/>
          </w:tcPr>
          <w:p w14:paraId="0AC8E3E8" w14:textId="77777777" w:rsidR="0061291C" w:rsidRDefault="0061291C" w:rsidP="005C52CB">
            <w:pPr>
              <w:rPr>
                <w:rFonts w:ascii="Arial" w:hAnsi="Arial" w:cs="Arial"/>
              </w:rPr>
            </w:pPr>
            <w:r>
              <w:rPr>
                <w:rFonts w:ascii="Arial" w:hAnsi="Arial" w:cs="Arial"/>
              </w:rPr>
              <w:t>Period:</w:t>
            </w:r>
          </w:p>
        </w:tc>
        <w:tc>
          <w:tcPr>
            <w:tcW w:w="7735" w:type="dxa"/>
          </w:tcPr>
          <w:p w14:paraId="57DBE684" w14:textId="77777777" w:rsidR="0061291C" w:rsidRDefault="0061291C" w:rsidP="005C52CB">
            <w:pPr>
              <w:rPr>
                <w:rFonts w:ascii="Arial" w:hAnsi="Arial" w:cs="Arial"/>
              </w:rPr>
            </w:pPr>
            <w:r>
              <w:rPr>
                <w:rFonts w:ascii="Arial" w:hAnsi="Arial" w:cs="Arial"/>
              </w:rPr>
              <w:t xml:space="preserve">January 2000 to </w:t>
            </w:r>
            <w:r w:rsidRPr="00F7492A">
              <w:rPr>
                <w:rFonts w:ascii="Arial" w:hAnsi="Arial" w:cs="Arial"/>
                <w:highlight w:val="yellow"/>
              </w:rPr>
              <w:t>March 2018</w:t>
            </w:r>
          </w:p>
        </w:tc>
      </w:tr>
      <w:tr w:rsidR="0061291C" w14:paraId="6815BE7D" w14:textId="77777777" w:rsidTr="005C52CB">
        <w:tc>
          <w:tcPr>
            <w:tcW w:w="1615" w:type="dxa"/>
          </w:tcPr>
          <w:p w14:paraId="3B44BD39" w14:textId="77777777" w:rsidR="0061291C" w:rsidRDefault="0061291C" w:rsidP="005C52CB">
            <w:pPr>
              <w:rPr>
                <w:rFonts w:ascii="Arial" w:hAnsi="Arial" w:cs="Arial"/>
              </w:rPr>
            </w:pPr>
            <w:r>
              <w:rPr>
                <w:rFonts w:ascii="Arial" w:hAnsi="Arial" w:cs="Arial"/>
              </w:rPr>
              <w:t>Frequency:</w:t>
            </w:r>
          </w:p>
        </w:tc>
        <w:tc>
          <w:tcPr>
            <w:tcW w:w="7735" w:type="dxa"/>
          </w:tcPr>
          <w:p w14:paraId="571BFF15" w14:textId="4AFE630B" w:rsidR="0061291C" w:rsidRDefault="00F7492A" w:rsidP="005C52CB">
            <w:pPr>
              <w:rPr>
                <w:rFonts w:ascii="Arial" w:hAnsi="Arial" w:cs="Arial"/>
              </w:rPr>
            </w:pPr>
            <w:r>
              <w:rPr>
                <w:rFonts w:ascii="Arial" w:hAnsi="Arial" w:cs="Arial"/>
              </w:rPr>
              <w:t>Daily</w:t>
            </w:r>
            <w:r w:rsidR="00870734">
              <w:rPr>
                <w:rFonts w:ascii="Arial" w:hAnsi="Arial" w:cs="Arial"/>
              </w:rPr>
              <w:t>,</w:t>
            </w:r>
            <w:r>
              <w:rPr>
                <w:rFonts w:ascii="Arial" w:hAnsi="Arial" w:cs="Arial"/>
              </w:rPr>
              <w:t xml:space="preserve"> monthly but shown at daily frequency (</w:t>
            </w:r>
            <w:r w:rsidR="00870734">
              <w:rPr>
                <w:rFonts w:ascii="Arial" w:hAnsi="Arial" w:cs="Arial"/>
              </w:rPr>
              <w:t xml:space="preserve">i.e. </w:t>
            </w:r>
            <w:r>
              <w:rPr>
                <w:rFonts w:ascii="Arial" w:hAnsi="Arial" w:cs="Arial"/>
              </w:rPr>
              <w:t xml:space="preserve">values are repeated </w:t>
            </w:r>
            <w:r w:rsidR="00870734">
              <w:rPr>
                <w:rFonts w:ascii="Arial" w:hAnsi="Arial" w:cs="Arial"/>
              </w:rPr>
              <w:t xml:space="preserve">daily </w:t>
            </w:r>
            <w:r>
              <w:rPr>
                <w:rFonts w:ascii="Arial" w:hAnsi="Arial" w:cs="Arial"/>
              </w:rPr>
              <w:t xml:space="preserve">until </w:t>
            </w:r>
            <w:r w:rsidR="00870734">
              <w:rPr>
                <w:rFonts w:ascii="Arial" w:hAnsi="Arial" w:cs="Arial"/>
              </w:rPr>
              <w:t xml:space="preserve">the </w:t>
            </w:r>
            <w:r>
              <w:rPr>
                <w:rFonts w:ascii="Arial" w:hAnsi="Arial" w:cs="Arial"/>
              </w:rPr>
              <w:t>next available value).</w:t>
            </w:r>
          </w:p>
        </w:tc>
      </w:tr>
    </w:tbl>
    <w:p w14:paraId="2539B6E6" w14:textId="77777777" w:rsidR="0061291C" w:rsidRDefault="0061291C" w:rsidP="0061291C">
      <w:pPr>
        <w:rPr>
          <w:rFonts w:ascii="Arial" w:hAnsi="Arial" w:cs="Arial"/>
        </w:rPr>
      </w:pPr>
    </w:p>
    <w:p w14:paraId="5BA0D195" w14:textId="2CB3F735" w:rsidR="002E7849" w:rsidRDefault="002E7849" w:rsidP="00881618">
      <w:pPr>
        <w:rPr>
          <w:rFonts w:ascii="Arial" w:hAnsi="Arial" w:cs="Arial"/>
        </w:rPr>
      </w:pPr>
    </w:p>
    <w:p w14:paraId="7C26D7F5" w14:textId="77777777" w:rsidR="004405C8" w:rsidRDefault="004405C8" w:rsidP="004405C8">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350"/>
      </w:tblGrid>
      <w:tr w:rsidR="004405C8" w:rsidRPr="004405C8" w14:paraId="6A9F8E6B" w14:textId="77777777" w:rsidTr="005C52CB">
        <w:tc>
          <w:tcPr>
            <w:tcW w:w="9350" w:type="dxa"/>
            <w:shd w:val="clear" w:color="auto" w:fill="D9D9D9" w:themeFill="background1" w:themeFillShade="D9"/>
          </w:tcPr>
          <w:p w14:paraId="7937BECC" w14:textId="3AD26302" w:rsidR="004405C8" w:rsidRPr="004405C8" w:rsidRDefault="004405C8" w:rsidP="005C52CB">
            <w:pPr>
              <w:rPr>
                <w:rFonts w:ascii="Arial" w:hAnsi="Arial" w:cs="Arial"/>
                <w:b/>
                <w:sz w:val="28"/>
              </w:rPr>
            </w:pPr>
            <w:r>
              <w:rPr>
                <w:rFonts w:ascii="Arial" w:hAnsi="Arial" w:cs="Arial"/>
                <w:b/>
                <w:sz w:val="28"/>
              </w:rPr>
              <w:t>Analytic</w:t>
            </w:r>
            <w:r w:rsidRPr="004405C8">
              <w:rPr>
                <w:rFonts w:ascii="Arial" w:hAnsi="Arial" w:cs="Arial"/>
                <w:b/>
                <w:sz w:val="28"/>
              </w:rPr>
              <w:t xml:space="preserve"> </w:t>
            </w:r>
            <w:r>
              <w:rPr>
                <w:rFonts w:ascii="Arial" w:hAnsi="Arial" w:cs="Arial"/>
                <w:b/>
                <w:sz w:val="28"/>
              </w:rPr>
              <w:t>F</w:t>
            </w:r>
            <w:r w:rsidRPr="004405C8">
              <w:rPr>
                <w:rFonts w:ascii="Arial" w:hAnsi="Arial" w:cs="Arial"/>
                <w:b/>
                <w:sz w:val="28"/>
              </w:rPr>
              <w:t>older</w:t>
            </w:r>
          </w:p>
        </w:tc>
      </w:tr>
    </w:tbl>
    <w:p w14:paraId="062797E2" w14:textId="77777777" w:rsidR="004405C8" w:rsidRPr="001D4FA5" w:rsidRDefault="004405C8" w:rsidP="004405C8">
      <w:pPr>
        <w:rPr>
          <w:rFonts w:ascii="Arial" w:hAnsi="Arial" w:cs="Arial"/>
        </w:rPr>
      </w:pPr>
    </w:p>
    <w:p w14:paraId="0F1F6DD2" w14:textId="312908DC" w:rsidR="00886AAD" w:rsidRDefault="004405C8" w:rsidP="00881618">
      <w:pPr>
        <w:rPr>
          <w:rFonts w:ascii="Arial" w:hAnsi="Arial" w:cs="Arial"/>
        </w:rPr>
      </w:pPr>
      <w:r>
        <w:rPr>
          <w:rFonts w:ascii="Arial" w:hAnsi="Arial" w:cs="Arial"/>
        </w:rPr>
        <w:t>.mat file</w:t>
      </w:r>
      <w:r w:rsidR="004F7215">
        <w:rPr>
          <w:rFonts w:ascii="Arial" w:hAnsi="Arial" w:cs="Arial"/>
        </w:rPr>
        <w:t>s</w:t>
      </w:r>
    </w:p>
    <w:p w14:paraId="6E5E8924" w14:textId="41C4ACE1" w:rsidR="00886AAD" w:rsidRDefault="004405C8" w:rsidP="00881618">
      <w:pPr>
        <w:rPr>
          <w:rFonts w:ascii="Arial" w:hAnsi="Arial" w:cs="Arial"/>
        </w:rPr>
      </w:pPr>
      <w:r>
        <w:rPr>
          <w:rFonts w:ascii="Arial" w:hAnsi="Arial" w:cs="Arial"/>
        </w:rPr>
        <w:t>.</w:t>
      </w:r>
      <w:proofErr w:type="spellStart"/>
      <w:r>
        <w:rPr>
          <w:rFonts w:ascii="Arial" w:hAnsi="Arial" w:cs="Arial"/>
        </w:rPr>
        <w:t>d</w:t>
      </w:r>
      <w:r w:rsidR="004F7215">
        <w:rPr>
          <w:rFonts w:ascii="Arial" w:hAnsi="Arial" w:cs="Arial"/>
        </w:rPr>
        <w:t>ta</w:t>
      </w:r>
      <w:proofErr w:type="spellEnd"/>
      <w:r>
        <w:rPr>
          <w:rFonts w:ascii="Arial" w:hAnsi="Arial" w:cs="Arial"/>
        </w:rPr>
        <w:t xml:space="preserve"> file</w:t>
      </w:r>
      <w:r w:rsidR="004F7215">
        <w:rPr>
          <w:rFonts w:ascii="Arial" w:hAnsi="Arial" w:cs="Arial"/>
        </w:rPr>
        <w:t>s</w:t>
      </w:r>
    </w:p>
    <w:p w14:paraId="5373DCBC" w14:textId="1EE80B8A" w:rsidR="00886AAD" w:rsidRDefault="00886AAD" w:rsidP="00881618">
      <w:pPr>
        <w:rPr>
          <w:rFonts w:ascii="Arial" w:hAnsi="Arial" w:cs="Arial"/>
        </w:rPr>
      </w:pPr>
    </w:p>
    <w:p w14:paraId="470F6E8C" w14:textId="3610BA4A" w:rsidR="00886AAD" w:rsidRDefault="00886AAD" w:rsidP="00881618">
      <w:pPr>
        <w:rPr>
          <w:rFonts w:ascii="Arial" w:hAnsi="Arial" w:cs="Arial"/>
        </w:rPr>
      </w:pPr>
    </w:p>
    <w:p w14:paraId="3AC78306" w14:textId="773C6C6B" w:rsidR="00886AAD" w:rsidRDefault="00886AAD" w:rsidP="00881618">
      <w:pPr>
        <w:rPr>
          <w:rFonts w:ascii="Arial" w:hAnsi="Arial" w:cs="Arial"/>
        </w:rPr>
      </w:pPr>
    </w:p>
    <w:p w14:paraId="6418430C" w14:textId="11D11F12" w:rsidR="002B3275" w:rsidRDefault="002B3275" w:rsidP="00881618">
      <w:pPr>
        <w:rPr>
          <w:rFonts w:ascii="Arial" w:hAnsi="Arial" w:cs="Arial"/>
        </w:rPr>
      </w:pPr>
    </w:p>
    <w:p w14:paraId="1EA1A4BF" w14:textId="3A39F77F" w:rsidR="002B3275" w:rsidRDefault="002B3275" w:rsidP="00881618">
      <w:pPr>
        <w:rPr>
          <w:rFonts w:ascii="Arial" w:hAnsi="Arial" w:cs="Arial"/>
        </w:rPr>
      </w:pPr>
    </w:p>
    <w:p w14:paraId="5CD8A13F" w14:textId="7DAECD1E" w:rsidR="002B3275" w:rsidRDefault="002B3275" w:rsidP="00881618">
      <w:pPr>
        <w:rPr>
          <w:rFonts w:ascii="Arial" w:hAnsi="Arial" w:cs="Arial"/>
        </w:rPr>
      </w:pPr>
    </w:p>
    <w:p w14:paraId="35FFF2EF" w14:textId="37177831" w:rsidR="002B3275" w:rsidRDefault="002B3275" w:rsidP="00881618">
      <w:pPr>
        <w:rPr>
          <w:rFonts w:ascii="Arial" w:hAnsi="Arial" w:cs="Arial"/>
        </w:rPr>
      </w:pPr>
    </w:p>
    <w:p w14:paraId="1A6AC093" w14:textId="0C6A99E7" w:rsidR="002B3275" w:rsidRDefault="002B3275" w:rsidP="00881618">
      <w:pPr>
        <w:rPr>
          <w:rFonts w:ascii="Arial" w:hAnsi="Arial" w:cs="Arial"/>
        </w:rPr>
      </w:pPr>
    </w:p>
    <w:p w14:paraId="709EE5DE" w14:textId="77777777" w:rsidR="002B3275" w:rsidRDefault="002B3275" w:rsidP="00881618">
      <w:pPr>
        <w:rPr>
          <w:rFonts w:ascii="Arial" w:hAnsi="Arial" w:cs="Arial"/>
        </w:rPr>
      </w:pPr>
    </w:p>
    <w:p w14:paraId="261D6CB1" w14:textId="77777777" w:rsidR="00886AAD" w:rsidRDefault="00886AAD" w:rsidP="00881618">
      <w:pPr>
        <w:rPr>
          <w:rFonts w:ascii="Arial" w:hAnsi="Arial" w:cs="Arial"/>
        </w:rPr>
      </w:pPr>
    </w:p>
    <w:p w14:paraId="6111C218" w14:textId="015006A3" w:rsidR="00AE6780" w:rsidRDefault="00AE6780" w:rsidP="00881618">
      <w:pPr>
        <w:rPr>
          <w:rFonts w:ascii="Arial" w:hAnsi="Arial" w:cs="Arial"/>
        </w:rPr>
      </w:pPr>
    </w:p>
    <w:p w14:paraId="761B4E9D" w14:textId="10A3CE1B" w:rsidR="00AE6780" w:rsidRDefault="00AE6780" w:rsidP="00881618">
      <w:pPr>
        <w:rPr>
          <w:rFonts w:ascii="Arial" w:hAnsi="Arial" w:cs="Arial"/>
        </w:rPr>
      </w:pPr>
    </w:p>
    <w:p w14:paraId="7726A491" w14:textId="208448D0" w:rsidR="00AE6780" w:rsidRDefault="00AE6780" w:rsidP="00881618">
      <w:pPr>
        <w:rPr>
          <w:rFonts w:ascii="Arial" w:hAnsi="Arial" w:cs="Arial"/>
        </w:rPr>
      </w:pPr>
    </w:p>
    <w:p w14:paraId="0DEA0A0A" w14:textId="36B20354" w:rsidR="00AE6780" w:rsidRDefault="00AE6780" w:rsidP="00881618">
      <w:pPr>
        <w:rPr>
          <w:rFonts w:ascii="Arial" w:hAnsi="Arial" w:cs="Arial"/>
        </w:rPr>
      </w:pPr>
      <w:r>
        <w:rPr>
          <w:rFonts w:ascii="Arial" w:hAnsi="Arial" w:cs="Arial"/>
        </w:rPr>
        <w:t xml:space="preserve">Files that could be deleted later: </w:t>
      </w:r>
      <w:proofErr w:type="spellStart"/>
      <w:r>
        <w:rPr>
          <w:rFonts w:ascii="Arial" w:hAnsi="Arial" w:cs="Arial"/>
        </w:rPr>
        <w:t>original_Zero_Swap</w:t>
      </w:r>
      <w:proofErr w:type="spellEnd"/>
      <w:r>
        <w:rPr>
          <w:rFonts w:ascii="Arial" w:hAnsi="Arial" w:cs="Arial"/>
        </w:rPr>
        <w:t xml:space="preserve">_*, </w:t>
      </w:r>
    </w:p>
    <w:p w14:paraId="373D015A" w14:textId="77777777" w:rsidR="00AE6780" w:rsidRDefault="00AE6780" w:rsidP="00881618">
      <w:pPr>
        <w:rPr>
          <w:rFonts w:ascii="Arial" w:hAnsi="Arial" w:cs="Arial"/>
        </w:rPr>
      </w:pPr>
    </w:p>
    <w:p w14:paraId="09B80BAC" w14:textId="74A48DDD" w:rsidR="00CB702D" w:rsidRDefault="00CB702D" w:rsidP="00881618">
      <w:pPr>
        <w:rPr>
          <w:rFonts w:ascii="Arial" w:hAnsi="Arial" w:cs="Arial"/>
        </w:rPr>
      </w:pPr>
    </w:p>
    <w:p w14:paraId="148C8B98" w14:textId="77777777" w:rsidR="00CB702D" w:rsidRPr="001D4FA5" w:rsidRDefault="00CB702D" w:rsidP="00C87AD4">
      <w:pPr>
        <w:pStyle w:val="ListParagraph"/>
        <w:numPr>
          <w:ilvl w:val="0"/>
          <w:numId w:val="1"/>
        </w:numPr>
        <w:rPr>
          <w:rFonts w:ascii="Arial" w:hAnsi="Arial" w:cs="Arial"/>
          <w:b/>
        </w:rPr>
      </w:pPr>
      <w:r>
        <w:rPr>
          <w:rFonts w:ascii="Arial" w:hAnsi="Arial" w:cs="Arial"/>
          <w:b/>
        </w:rPr>
        <w:t>Metadata for ‘</w:t>
      </w:r>
      <w:proofErr w:type="spellStart"/>
      <w:r>
        <w:rPr>
          <w:rFonts w:ascii="Arial" w:hAnsi="Arial" w:cs="Arial"/>
          <w:b/>
        </w:rPr>
        <w:t>filename.EXT</w:t>
      </w:r>
      <w:proofErr w:type="spellEnd"/>
      <w:r>
        <w:rPr>
          <w:rFonts w:ascii="Arial" w:hAnsi="Arial" w:cs="Arial"/>
          <w:b/>
        </w:rPr>
        <w:t>’</w:t>
      </w:r>
    </w:p>
    <w:p w14:paraId="6ED410D8" w14:textId="77777777" w:rsidR="00CB702D" w:rsidRPr="001D4FA5" w:rsidRDefault="00CB702D" w:rsidP="00CB702D">
      <w:pPr>
        <w:rPr>
          <w:rFonts w:ascii="Arial" w:hAnsi="Arial" w:cs="Arial"/>
        </w:rPr>
      </w:pPr>
    </w:p>
    <w:p w14:paraId="58972B5F" w14:textId="77777777" w:rsidR="00CB702D" w:rsidRDefault="00CB702D" w:rsidP="00CB702D">
      <w:pPr>
        <w:pStyle w:val="ListParagraph"/>
        <w:numPr>
          <w:ilvl w:val="0"/>
          <w:numId w:val="2"/>
        </w:numPr>
        <w:rPr>
          <w:rFonts w:ascii="Arial" w:hAnsi="Arial" w:cs="Arial"/>
        </w:rPr>
      </w:pPr>
      <w:r>
        <w:rPr>
          <w:rFonts w:ascii="Arial" w:hAnsi="Arial" w:cs="Arial"/>
        </w:rPr>
        <w:t>B</w:t>
      </w:r>
      <w:r w:rsidRPr="00475754">
        <w:rPr>
          <w:rFonts w:ascii="Arial" w:hAnsi="Arial" w:cs="Arial"/>
        </w:rPr>
        <w:t>ibliographic citation</w:t>
      </w:r>
      <w:r>
        <w:rPr>
          <w:rFonts w:ascii="Arial" w:hAnsi="Arial" w:cs="Arial"/>
        </w:rPr>
        <w:t>:</w:t>
      </w:r>
    </w:p>
    <w:p w14:paraId="3A67D3EC" w14:textId="77777777" w:rsidR="00CB702D" w:rsidRDefault="00CB702D" w:rsidP="00CB702D">
      <w:pPr>
        <w:rPr>
          <w:rFonts w:ascii="Arial" w:hAnsi="Arial" w:cs="Arial"/>
        </w:rPr>
      </w:pPr>
    </w:p>
    <w:p w14:paraId="128425EE" w14:textId="1C2A7CFB" w:rsidR="00CB702D" w:rsidRDefault="00CB702D" w:rsidP="00CB702D">
      <w:pPr>
        <w:rPr>
          <w:rFonts w:ascii="Arial" w:hAnsi="Arial" w:cs="Arial"/>
        </w:rPr>
      </w:pPr>
      <w:r w:rsidRPr="007D7A4B">
        <w:rPr>
          <w:rFonts w:ascii="Arial" w:hAnsi="Arial" w:cs="Arial"/>
        </w:rPr>
        <w:lastRenderedPageBreak/>
        <w:t>G, R S</w:t>
      </w:r>
    </w:p>
    <w:p w14:paraId="72AFE915" w14:textId="77777777" w:rsidR="00CB702D" w:rsidRPr="00381987" w:rsidRDefault="00CB702D" w:rsidP="00CB702D">
      <w:pPr>
        <w:rPr>
          <w:rFonts w:ascii="Arial" w:hAnsi="Arial" w:cs="Arial"/>
        </w:rPr>
      </w:pPr>
    </w:p>
    <w:p w14:paraId="618DD1B9" w14:textId="77777777" w:rsidR="00CB702D" w:rsidRDefault="00CB702D" w:rsidP="00CB702D">
      <w:pPr>
        <w:pStyle w:val="ListParagraph"/>
        <w:numPr>
          <w:ilvl w:val="0"/>
          <w:numId w:val="2"/>
        </w:numPr>
        <w:rPr>
          <w:rFonts w:ascii="Arial" w:hAnsi="Arial" w:cs="Arial"/>
        </w:rPr>
      </w:pPr>
      <w:r>
        <w:rPr>
          <w:rFonts w:ascii="Arial" w:hAnsi="Arial" w:cs="Arial"/>
        </w:rPr>
        <w:t>Accessing the data:</w:t>
      </w:r>
    </w:p>
    <w:p w14:paraId="18B3933B" w14:textId="77777777" w:rsidR="00CB702D" w:rsidRDefault="00CB702D" w:rsidP="00CB702D">
      <w:pPr>
        <w:rPr>
          <w:rFonts w:ascii="Arial" w:hAnsi="Arial" w:cs="Arial"/>
        </w:rPr>
      </w:pPr>
    </w:p>
    <w:p w14:paraId="3C23FCED" w14:textId="77777777" w:rsidR="00CB702D" w:rsidRPr="00BA29ED" w:rsidRDefault="00CB702D" w:rsidP="00CB702D">
      <w:pPr>
        <w:rPr>
          <w:rFonts w:ascii="Arial" w:hAnsi="Arial" w:cs="Arial"/>
        </w:rPr>
      </w:pPr>
      <w:r>
        <w:rPr>
          <w:rFonts w:ascii="Arial" w:hAnsi="Arial" w:cs="Arial"/>
        </w:rPr>
        <w:t>The data file named was downloaded on February 13, 2018 from</w:t>
      </w:r>
    </w:p>
    <w:p w14:paraId="73EC4FBD" w14:textId="77777777" w:rsidR="00CB702D" w:rsidRPr="004665B1" w:rsidRDefault="00CB702D" w:rsidP="00CB702D">
      <w:pPr>
        <w:rPr>
          <w:rFonts w:ascii="Arial" w:hAnsi="Arial" w:cs="Arial"/>
        </w:rPr>
      </w:pPr>
    </w:p>
    <w:p w14:paraId="4BBC0AF5" w14:textId="77777777" w:rsidR="00CB702D" w:rsidRPr="00475754" w:rsidRDefault="00CB702D" w:rsidP="00CB702D">
      <w:pPr>
        <w:pStyle w:val="ListParagraph"/>
        <w:numPr>
          <w:ilvl w:val="0"/>
          <w:numId w:val="2"/>
        </w:numPr>
        <w:rPr>
          <w:rFonts w:ascii="Arial" w:hAnsi="Arial" w:cs="Arial"/>
        </w:rPr>
      </w:pPr>
      <w:r>
        <w:rPr>
          <w:rFonts w:ascii="Arial" w:hAnsi="Arial" w:cs="Arial"/>
        </w:rPr>
        <w:t>Additional information:</w:t>
      </w:r>
      <w:r w:rsidRPr="00CC18B5">
        <w:rPr>
          <w:rStyle w:val="FootnoteReference"/>
        </w:rPr>
        <w:footnoteReference w:id="2"/>
      </w:r>
    </w:p>
    <w:p w14:paraId="07FD383E" w14:textId="77777777" w:rsidR="00CB702D" w:rsidRDefault="00CB702D" w:rsidP="00CB702D">
      <w:pPr>
        <w:rPr>
          <w:rFonts w:ascii="Arial" w:hAnsi="Arial" w:cs="Arial"/>
        </w:rPr>
      </w:pPr>
    </w:p>
    <w:tbl>
      <w:tblPr>
        <w:tblStyle w:val="TableGrid"/>
        <w:tblW w:w="0" w:type="auto"/>
        <w:tblLook w:val="04A0" w:firstRow="1" w:lastRow="0" w:firstColumn="1" w:lastColumn="0" w:noHBand="0" w:noVBand="1"/>
      </w:tblPr>
      <w:tblGrid>
        <w:gridCol w:w="1615"/>
        <w:gridCol w:w="7735"/>
      </w:tblGrid>
      <w:tr w:rsidR="00CB702D" w14:paraId="4356886B" w14:textId="77777777" w:rsidTr="005C52CB">
        <w:tc>
          <w:tcPr>
            <w:tcW w:w="1615" w:type="dxa"/>
          </w:tcPr>
          <w:p w14:paraId="186350D5" w14:textId="77777777" w:rsidR="00CB702D" w:rsidRDefault="00CB702D" w:rsidP="005C52CB">
            <w:pPr>
              <w:rPr>
                <w:rFonts w:ascii="Arial" w:hAnsi="Arial" w:cs="Arial"/>
              </w:rPr>
            </w:pPr>
            <w:r>
              <w:rPr>
                <w:rFonts w:ascii="Arial" w:hAnsi="Arial" w:cs="Arial"/>
              </w:rPr>
              <w:t xml:space="preserve">Series: </w:t>
            </w:r>
          </w:p>
        </w:tc>
        <w:tc>
          <w:tcPr>
            <w:tcW w:w="7735" w:type="dxa"/>
          </w:tcPr>
          <w:p w14:paraId="3520B899" w14:textId="77777777" w:rsidR="00CB702D" w:rsidRDefault="00CB702D" w:rsidP="005C52CB">
            <w:pPr>
              <w:rPr>
                <w:rFonts w:ascii="Arial" w:hAnsi="Arial" w:cs="Arial"/>
              </w:rPr>
            </w:pPr>
            <w:proofErr w:type="spellStart"/>
            <w:r>
              <w:rPr>
                <w:rFonts w:ascii="Arial" w:hAnsi="Arial" w:cs="Arial"/>
              </w:rPr>
              <w:t>Bloo</w:t>
            </w:r>
            <w:proofErr w:type="spellEnd"/>
          </w:p>
        </w:tc>
      </w:tr>
      <w:tr w:rsidR="00CB702D" w14:paraId="54EA8A76" w14:textId="77777777" w:rsidTr="005C52CB">
        <w:tc>
          <w:tcPr>
            <w:tcW w:w="1615" w:type="dxa"/>
          </w:tcPr>
          <w:p w14:paraId="69BC4B9B" w14:textId="77777777" w:rsidR="00CB702D" w:rsidRDefault="00CB702D" w:rsidP="005C52CB">
            <w:pPr>
              <w:rPr>
                <w:rFonts w:ascii="Arial" w:hAnsi="Arial" w:cs="Arial"/>
              </w:rPr>
            </w:pPr>
            <w:r>
              <w:rPr>
                <w:rFonts w:ascii="Arial" w:hAnsi="Arial" w:cs="Arial"/>
              </w:rPr>
              <w:t>Description:</w:t>
            </w:r>
          </w:p>
        </w:tc>
        <w:tc>
          <w:tcPr>
            <w:tcW w:w="7735" w:type="dxa"/>
          </w:tcPr>
          <w:p w14:paraId="77AD783C" w14:textId="77777777" w:rsidR="00CB702D" w:rsidRDefault="00CB702D" w:rsidP="005C52CB">
            <w:pPr>
              <w:rPr>
                <w:rFonts w:ascii="Arial" w:hAnsi="Arial" w:cs="Arial"/>
              </w:rPr>
            </w:pPr>
            <w:r>
              <w:rPr>
                <w:rFonts w:ascii="Arial" w:hAnsi="Arial" w:cs="Arial"/>
              </w:rPr>
              <w:t xml:space="preserve">Zero-coupon </w:t>
            </w:r>
          </w:p>
        </w:tc>
      </w:tr>
      <w:tr w:rsidR="00CB702D" w14:paraId="58505443" w14:textId="77777777" w:rsidTr="005C52CB">
        <w:tc>
          <w:tcPr>
            <w:tcW w:w="1615" w:type="dxa"/>
          </w:tcPr>
          <w:p w14:paraId="44CEA3AA" w14:textId="77777777" w:rsidR="00CB702D" w:rsidRDefault="00CB702D" w:rsidP="005C52CB">
            <w:pPr>
              <w:rPr>
                <w:rFonts w:ascii="Arial" w:hAnsi="Arial" w:cs="Arial"/>
              </w:rPr>
            </w:pPr>
          </w:p>
        </w:tc>
        <w:tc>
          <w:tcPr>
            <w:tcW w:w="7735" w:type="dxa"/>
          </w:tcPr>
          <w:p w14:paraId="46697F95" w14:textId="77777777" w:rsidR="00CB702D" w:rsidRDefault="00CB702D" w:rsidP="005C52CB">
            <w:pPr>
              <w:rPr>
                <w:rFonts w:ascii="Arial" w:hAnsi="Arial" w:cs="Arial"/>
              </w:rPr>
            </w:pPr>
            <w:r>
              <w:rPr>
                <w:rFonts w:ascii="Arial" w:hAnsi="Arial" w:cs="Arial"/>
              </w:rPr>
              <w:t>Tickers.</w:t>
            </w:r>
          </w:p>
        </w:tc>
      </w:tr>
      <w:tr w:rsidR="00CB702D" w14:paraId="3C86595E" w14:textId="77777777" w:rsidTr="005C52CB">
        <w:tc>
          <w:tcPr>
            <w:tcW w:w="1615" w:type="dxa"/>
          </w:tcPr>
          <w:p w14:paraId="1CBD8614" w14:textId="77777777" w:rsidR="00CB702D" w:rsidRDefault="00CB702D" w:rsidP="005C52CB">
            <w:pPr>
              <w:rPr>
                <w:rFonts w:ascii="Arial" w:hAnsi="Arial" w:cs="Arial"/>
              </w:rPr>
            </w:pPr>
            <w:r>
              <w:rPr>
                <w:rFonts w:ascii="Arial" w:hAnsi="Arial" w:cs="Arial"/>
              </w:rPr>
              <w:t>Units:</w:t>
            </w:r>
          </w:p>
        </w:tc>
        <w:tc>
          <w:tcPr>
            <w:tcW w:w="7735" w:type="dxa"/>
          </w:tcPr>
          <w:p w14:paraId="2DCD6AC8" w14:textId="77777777" w:rsidR="00CB702D" w:rsidRDefault="00CB702D" w:rsidP="005C52CB">
            <w:pPr>
              <w:rPr>
                <w:rFonts w:ascii="Arial" w:hAnsi="Arial" w:cs="Arial"/>
              </w:rPr>
            </w:pPr>
            <w:r>
              <w:rPr>
                <w:rFonts w:ascii="Arial" w:hAnsi="Arial" w:cs="Arial"/>
              </w:rPr>
              <w:t xml:space="preserve">Percentages </w:t>
            </w:r>
          </w:p>
        </w:tc>
      </w:tr>
      <w:tr w:rsidR="00CB702D" w14:paraId="65DD7742" w14:textId="77777777" w:rsidTr="005C52CB">
        <w:tc>
          <w:tcPr>
            <w:tcW w:w="1615" w:type="dxa"/>
          </w:tcPr>
          <w:p w14:paraId="091F3568" w14:textId="77777777" w:rsidR="00CB702D" w:rsidRDefault="00CB702D" w:rsidP="005C52CB">
            <w:pPr>
              <w:rPr>
                <w:rFonts w:ascii="Arial" w:hAnsi="Arial" w:cs="Arial"/>
              </w:rPr>
            </w:pPr>
            <w:r>
              <w:rPr>
                <w:rFonts w:ascii="Arial" w:hAnsi="Arial" w:cs="Arial"/>
              </w:rPr>
              <w:t>Period:</w:t>
            </w:r>
          </w:p>
        </w:tc>
        <w:tc>
          <w:tcPr>
            <w:tcW w:w="7735" w:type="dxa"/>
          </w:tcPr>
          <w:p w14:paraId="0D508A7C" w14:textId="77777777" w:rsidR="00CB702D" w:rsidRDefault="00CB702D" w:rsidP="005C52CB">
            <w:pPr>
              <w:rPr>
                <w:rFonts w:ascii="Arial" w:hAnsi="Arial" w:cs="Arial"/>
              </w:rPr>
            </w:pPr>
            <w:r>
              <w:rPr>
                <w:rFonts w:ascii="Arial" w:hAnsi="Arial" w:cs="Arial"/>
              </w:rPr>
              <w:t xml:space="preserve">January 2005 to </w:t>
            </w:r>
          </w:p>
        </w:tc>
      </w:tr>
      <w:tr w:rsidR="00CB702D" w14:paraId="13D842C4" w14:textId="77777777" w:rsidTr="005C52CB">
        <w:tc>
          <w:tcPr>
            <w:tcW w:w="1615" w:type="dxa"/>
          </w:tcPr>
          <w:p w14:paraId="7C35125D" w14:textId="77777777" w:rsidR="00CB702D" w:rsidRDefault="00CB702D" w:rsidP="005C52CB">
            <w:pPr>
              <w:rPr>
                <w:rFonts w:ascii="Arial" w:hAnsi="Arial" w:cs="Arial"/>
              </w:rPr>
            </w:pPr>
            <w:r>
              <w:rPr>
                <w:rFonts w:ascii="Arial" w:hAnsi="Arial" w:cs="Arial"/>
              </w:rPr>
              <w:t>Frequency:</w:t>
            </w:r>
          </w:p>
        </w:tc>
        <w:tc>
          <w:tcPr>
            <w:tcW w:w="7735" w:type="dxa"/>
          </w:tcPr>
          <w:p w14:paraId="1B0E6F80" w14:textId="77777777" w:rsidR="00CB702D" w:rsidRDefault="00CB702D" w:rsidP="005C52CB">
            <w:pPr>
              <w:rPr>
                <w:rFonts w:ascii="Arial" w:hAnsi="Arial" w:cs="Arial"/>
              </w:rPr>
            </w:pPr>
            <w:r>
              <w:rPr>
                <w:rFonts w:ascii="Arial" w:hAnsi="Arial" w:cs="Arial"/>
              </w:rPr>
              <w:t>Daily</w:t>
            </w:r>
          </w:p>
        </w:tc>
      </w:tr>
    </w:tbl>
    <w:p w14:paraId="6A8614B2" w14:textId="77777777" w:rsidR="00CB702D" w:rsidRDefault="00CB702D" w:rsidP="00CB702D">
      <w:pPr>
        <w:rPr>
          <w:rFonts w:ascii="Arial" w:hAnsi="Arial" w:cs="Arial"/>
        </w:rPr>
      </w:pPr>
    </w:p>
    <w:p w14:paraId="34D4D30C" w14:textId="65EE23FC" w:rsidR="00CB702D" w:rsidRDefault="00CB702D" w:rsidP="00CB702D">
      <w:pPr>
        <w:rPr>
          <w:rFonts w:ascii="Arial" w:hAnsi="Arial" w:cs="Arial"/>
        </w:rPr>
      </w:pPr>
    </w:p>
    <w:p w14:paraId="75F61C1D" w14:textId="77777777" w:rsidR="0035584C" w:rsidRPr="00101E00" w:rsidRDefault="0035584C" w:rsidP="0035584C">
      <w:pPr>
        <w:rPr>
          <w:rFonts w:ascii="Arial" w:hAnsi="Arial" w:cs="Arial"/>
        </w:rPr>
      </w:pPr>
      <w:r w:rsidRPr="00101E00">
        <w:rPr>
          <w:rFonts w:ascii="Arial" w:hAnsi="Arial" w:cs="Arial"/>
        </w:rPr>
        <w:t xml:space="preserve">Each time you obtain a new </w:t>
      </w:r>
      <w:r w:rsidRPr="00101E00">
        <w:rPr>
          <w:rFonts w:ascii="Arial" w:hAnsi="Arial" w:cs="Arial"/>
          <w:b/>
          <w:i/>
        </w:rPr>
        <w:t>original data file</w:t>
      </w:r>
      <w:r w:rsidRPr="00101E00">
        <w:rPr>
          <w:rFonts w:ascii="Arial" w:hAnsi="Arial" w:cs="Arial"/>
        </w:rPr>
        <w:t xml:space="preserve">, add a section about that file </w:t>
      </w:r>
      <w:r>
        <w:rPr>
          <w:rFonts w:ascii="Arial" w:hAnsi="Arial" w:cs="Arial"/>
        </w:rPr>
        <w:t>here</w:t>
      </w:r>
      <w:r w:rsidRPr="00101E00">
        <w:rPr>
          <w:rFonts w:ascii="Arial" w:hAnsi="Arial" w:cs="Arial"/>
        </w:rPr>
        <w:t>.</w:t>
      </w:r>
    </w:p>
    <w:p w14:paraId="7DA188A1" w14:textId="77777777" w:rsidR="0035584C" w:rsidRDefault="0035584C" w:rsidP="0035584C">
      <w:pPr>
        <w:rPr>
          <w:rFonts w:ascii="Arial" w:hAnsi="Arial" w:cs="Arial"/>
        </w:rPr>
      </w:pPr>
    </w:p>
    <w:p w14:paraId="390391AF" w14:textId="77777777" w:rsidR="0035584C" w:rsidRPr="00101E00" w:rsidRDefault="0035584C" w:rsidP="0035584C">
      <w:pPr>
        <w:rPr>
          <w:rFonts w:ascii="Arial" w:hAnsi="Arial" w:cs="Arial"/>
        </w:rPr>
      </w:pPr>
      <w:r w:rsidRPr="00B7691C">
        <w:rPr>
          <w:rFonts w:ascii="Arial" w:hAnsi="Arial" w:cs="Arial"/>
        </w:rPr>
        <w:t>For each of your original data files, the Metadata Guide provides the kind of information typically found in a codebook accompanying a dataset a user would need to know to work with and interpret the data appropriately.</w:t>
      </w:r>
    </w:p>
    <w:p w14:paraId="58F8B087" w14:textId="77777777" w:rsidR="0035584C" w:rsidRPr="00101E00" w:rsidRDefault="0035584C" w:rsidP="0035584C">
      <w:pPr>
        <w:rPr>
          <w:rFonts w:ascii="Arial" w:hAnsi="Arial" w:cs="Arial"/>
        </w:rPr>
      </w:pPr>
    </w:p>
    <w:p w14:paraId="57990F98" w14:textId="77777777" w:rsidR="0035584C" w:rsidRDefault="0035584C" w:rsidP="0035584C">
      <w:pPr>
        <w:rPr>
          <w:rFonts w:ascii="Arial" w:hAnsi="Arial" w:cs="Arial"/>
        </w:rPr>
      </w:pPr>
      <w:r>
        <w:rPr>
          <w:rFonts w:ascii="Arial" w:hAnsi="Arial" w:cs="Arial"/>
        </w:rPr>
        <w:t>E</w:t>
      </w:r>
      <w:r w:rsidRPr="00101E00">
        <w:rPr>
          <w:rFonts w:ascii="Arial" w:hAnsi="Arial" w:cs="Arial"/>
        </w:rPr>
        <w:t xml:space="preserve">nter the required information </w:t>
      </w:r>
      <w:r w:rsidRPr="00101E00">
        <w:rPr>
          <w:rFonts w:ascii="Arial" w:hAnsi="Arial" w:cs="Arial"/>
          <w:u w:val="single"/>
        </w:rPr>
        <w:t>right away each time you obtain</w:t>
      </w:r>
      <w:r w:rsidRPr="00101E00">
        <w:rPr>
          <w:rFonts w:ascii="Arial" w:hAnsi="Arial" w:cs="Arial"/>
        </w:rPr>
        <w:t xml:space="preserve"> a new </w:t>
      </w:r>
      <w:r w:rsidRPr="00101E00">
        <w:rPr>
          <w:rFonts w:ascii="Arial" w:hAnsi="Arial" w:cs="Arial"/>
          <w:b/>
          <w:i/>
        </w:rPr>
        <w:t>original data file</w:t>
      </w:r>
      <w:r w:rsidRPr="00101E00">
        <w:rPr>
          <w:rFonts w:ascii="Arial" w:hAnsi="Arial" w:cs="Arial"/>
        </w:rPr>
        <w:t>.</w:t>
      </w:r>
    </w:p>
    <w:p w14:paraId="7BE75D60" w14:textId="77777777" w:rsidR="0035584C" w:rsidRDefault="0035584C" w:rsidP="00CB702D">
      <w:pPr>
        <w:rPr>
          <w:rFonts w:ascii="Arial" w:hAnsi="Arial" w:cs="Arial"/>
        </w:rPr>
      </w:pPr>
    </w:p>
    <w:p w14:paraId="67E342F4" w14:textId="77777777" w:rsidR="00CB702D" w:rsidRDefault="00CB702D" w:rsidP="00881618">
      <w:pPr>
        <w:rPr>
          <w:rFonts w:ascii="Arial" w:hAnsi="Arial" w:cs="Arial"/>
        </w:rPr>
      </w:pPr>
    </w:p>
    <w:p w14:paraId="4E741D02" w14:textId="5789C25F" w:rsidR="002E7849" w:rsidRDefault="002E7849" w:rsidP="00881618">
      <w:pPr>
        <w:rPr>
          <w:rFonts w:ascii="Arial" w:hAnsi="Arial" w:cs="Arial"/>
        </w:rPr>
      </w:pPr>
    </w:p>
    <w:p w14:paraId="5AF29EE3" w14:textId="28C64548" w:rsidR="002E7849" w:rsidRDefault="002E7849" w:rsidP="00881618">
      <w:pPr>
        <w:rPr>
          <w:rFonts w:ascii="Arial" w:hAnsi="Arial" w:cs="Arial"/>
        </w:rPr>
      </w:pPr>
    </w:p>
    <w:p w14:paraId="595C9453" w14:textId="4FB324B2" w:rsidR="002E7849" w:rsidRDefault="002E7849" w:rsidP="00881618">
      <w:pPr>
        <w:rPr>
          <w:rFonts w:ascii="Arial" w:hAnsi="Arial" w:cs="Arial"/>
        </w:rPr>
      </w:pPr>
    </w:p>
    <w:p w14:paraId="269393C3" w14:textId="0698642E" w:rsidR="002E7849" w:rsidRDefault="002E7849" w:rsidP="00881618">
      <w:pPr>
        <w:rPr>
          <w:rFonts w:ascii="Arial" w:hAnsi="Arial" w:cs="Arial"/>
        </w:rPr>
      </w:pPr>
    </w:p>
    <w:p w14:paraId="1F47DF00" w14:textId="2342D5DF" w:rsidR="002E7849" w:rsidRDefault="002E7849" w:rsidP="00881618">
      <w:pPr>
        <w:rPr>
          <w:rFonts w:ascii="Arial" w:hAnsi="Arial" w:cs="Arial"/>
        </w:rPr>
      </w:pPr>
    </w:p>
    <w:p w14:paraId="5613A1CE" w14:textId="4A3334DA" w:rsidR="002E7849" w:rsidRDefault="002E7849" w:rsidP="00881618">
      <w:pPr>
        <w:rPr>
          <w:rFonts w:ascii="Arial" w:hAnsi="Arial" w:cs="Arial"/>
        </w:rPr>
      </w:pPr>
    </w:p>
    <w:p w14:paraId="297F60F2" w14:textId="77777777" w:rsidR="002E7849" w:rsidRDefault="002E7849" w:rsidP="00881618">
      <w:pPr>
        <w:rPr>
          <w:rFonts w:ascii="Arial" w:hAnsi="Arial" w:cs="Arial"/>
        </w:rPr>
      </w:pPr>
    </w:p>
    <w:p w14:paraId="45CBCB9A" w14:textId="364E9BB4" w:rsidR="00E64458" w:rsidRDefault="00E64458" w:rsidP="00881618">
      <w:pPr>
        <w:rPr>
          <w:rFonts w:ascii="Arial" w:hAnsi="Arial" w:cs="Arial"/>
        </w:rPr>
      </w:pPr>
    </w:p>
    <w:p w14:paraId="00B80A2F" w14:textId="2F6B4C9F" w:rsidR="00E64458" w:rsidRDefault="00E64458" w:rsidP="00881618">
      <w:pPr>
        <w:rPr>
          <w:rFonts w:ascii="Arial" w:hAnsi="Arial" w:cs="Arial"/>
        </w:rPr>
      </w:pPr>
    </w:p>
    <w:p w14:paraId="4267354C" w14:textId="77777777" w:rsidR="00E64458" w:rsidRPr="001D4FA5" w:rsidRDefault="00E64458" w:rsidP="00881618">
      <w:pPr>
        <w:rPr>
          <w:rFonts w:ascii="Arial" w:hAnsi="Arial" w:cs="Arial"/>
        </w:rPr>
      </w:pPr>
    </w:p>
    <w:sectPr w:rsidR="00E64458" w:rsidRPr="001D4FA5" w:rsidSect="00195F54">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7D8BB" w14:textId="77777777" w:rsidR="009C0B00" w:rsidRDefault="009C0B00" w:rsidP="001D4FA5">
      <w:r>
        <w:separator/>
      </w:r>
    </w:p>
  </w:endnote>
  <w:endnote w:type="continuationSeparator" w:id="0">
    <w:p w14:paraId="30108AD3" w14:textId="77777777" w:rsidR="009C0B00" w:rsidRDefault="009C0B00" w:rsidP="001D4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08CD5" w14:textId="77777777" w:rsidR="009C0B00" w:rsidRDefault="009C0B00" w:rsidP="001D4FA5">
      <w:r>
        <w:separator/>
      </w:r>
    </w:p>
  </w:footnote>
  <w:footnote w:type="continuationSeparator" w:id="0">
    <w:p w14:paraId="3D5C0D24" w14:textId="77777777" w:rsidR="009C0B00" w:rsidRDefault="009C0B00" w:rsidP="001D4FA5">
      <w:r>
        <w:continuationSeparator/>
      </w:r>
    </w:p>
  </w:footnote>
  <w:footnote w:id="1">
    <w:p w14:paraId="080F2C16" w14:textId="77777777" w:rsidR="005C52CB" w:rsidRDefault="005C52CB" w:rsidP="00A272B3">
      <w:pPr>
        <w:pStyle w:val="FootnoteText"/>
      </w:pPr>
      <w:r>
        <w:rPr>
          <w:rStyle w:val="FootnoteReference"/>
        </w:rPr>
        <w:footnoteRef/>
      </w:r>
      <w:r>
        <w:t xml:space="preserve"> See </w:t>
      </w:r>
      <w:r w:rsidRPr="00A272B3">
        <w:t>‘EM_Currencies_DS.xlsx’</w:t>
      </w:r>
      <w:r>
        <w:t xml:space="preserve"> for an example of the output from </w:t>
      </w:r>
      <w:proofErr w:type="spellStart"/>
      <w:r>
        <w:t>Datastream</w:t>
      </w:r>
      <w:proofErr w:type="spellEnd"/>
      <w:r>
        <w:t>.</w:t>
      </w:r>
    </w:p>
  </w:footnote>
  <w:footnote w:id="2">
    <w:p w14:paraId="63B139CA" w14:textId="77777777" w:rsidR="005C52CB" w:rsidRDefault="005C52CB" w:rsidP="00CB702D">
      <w:pPr>
        <w:pStyle w:val="FootnoteText"/>
      </w:pPr>
      <w:r w:rsidRPr="00CC18B5">
        <w:rPr>
          <w:rStyle w:val="FootnoteReference"/>
        </w:rPr>
        <w:footnoteRef/>
      </w:r>
      <w:r>
        <w:t xml:space="preserve"> S</w:t>
      </w:r>
      <w:r w:rsidRPr="009F6219">
        <w:t>uch as sampling met</w:t>
      </w:r>
      <w:r>
        <w:t xml:space="preserve">hods and weights, a description </w:t>
      </w:r>
      <w:r w:rsidRPr="009F6219">
        <w:t xml:space="preserve">of the population from which the sample was drawn, </w:t>
      </w:r>
      <w:r>
        <w:t>or the structure of the data in the file (e.g.</w:t>
      </w:r>
      <w:r w:rsidRPr="009F6219">
        <w:t xml:space="preserve"> each row a country/year pair, with each variable containing v</w:t>
      </w:r>
      <w:r>
        <w:t>alues of a</w:t>
      </w:r>
      <w:r>
        <w:cr/>
        <w:t>particular indicator</w:t>
      </w:r>
      <w:r w:rsidRPr="009F6219">
        <w:t xml:space="preserve"> </w:t>
      </w:r>
      <w:r>
        <w:t>vs</w:t>
      </w:r>
      <w:r w:rsidRPr="009F6219">
        <w:t xml:space="preserve"> each row a country/ind</w:t>
      </w:r>
      <w:r>
        <w:t xml:space="preserve">icator pair, with each variable </w:t>
      </w:r>
      <w:r w:rsidRPr="009F6219">
        <w:t>containing values for a particular year).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C52CB" w14:paraId="061A5245" w14:textId="77777777" w:rsidTr="001D4FA5">
      <w:tc>
        <w:tcPr>
          <w:tcW w:w="4675" w:type="dxa"/>
        </w:tcPr>
        <w:p w14:paraId="72299977" w14:textId="77777777" w:rsidR="005C52CB" w:rsidRDefault="005C52CB">
          <w:pPr>
            <w:pStyle w:val="Header"/>
          </w:pPr>
        </w:p>
      </w:tc>
      <w:tc>
        <w:tcPr>
          <w:tcW w:w="4675" w:type="dxa"/>
        </w:tcPr>
        <w:p w14:paraId="40F15A19" w14:textId="1B59CA5B" w:rsidR="005C52CB" w:rsidRDefault="005C52CB" w:rsidP="001D4FA5">
          <w:pPr>
            <w:pStyle w:val="Header"/>
            <w:jc w:val="right"/>
          </w:pPr>
          <w:r>
            <w:t xml:space="preserve">Last updated: </w:t>
          </w:r>
          <w:r>
            <w:fldChar w:fldCharType="begin"/>
          </w:r>
          <w:r>
            <w:instrText xml:space="preserve"> DATE \@ "MMMM d, yyyy" </w:instrText>
          </w:r>
          <w:r>
            <w:fldChar w:fldCharType="separate"/>
          </w:r>
          <w:r w:rsidR="00CC2E48">
            <w:rPr>
              <w:noProof/>
            </w:rPr>
            <w:t>March 11, 2019</w:t>
          </w:r>
          <w:r>
            <w:fldChar w:fldCharType="end"/>
          </w:r>
        </w:p>
      </w:tc>
    </w:tr>
  </w:tbl>
  <w:p w14:paraId="144F23C0" w14:textId="77777777" w:rsidR="005C52CB" w:rsidRDefault="005C5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1A1C"/>
    <w:multiLevelType w:val="hybridMultilevel"/>
    <w:tmpl w:val="6A64F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62B97"/>
    <w:multiLevelType w:val="hybridMultilevel"/>
    <w:tmpl w:val="9934F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06D69"/>
    <w:multiLevelType w:val="hybridMultilevel"/>
    <w:tmpl w:val="51AE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66080"/>
    <w:multiLevelType w:val="hybridMultilevel"/>
    <w:tmpl w:val="EFCC2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3262F6"/>
    <w:multiLevelType w:val="hybridMultilevel"/>
    <w:tmpl w:val="B3D46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A4"/>
    <w:rsid w:val="00002C55"/>
    <w:rsid w:val="00024CB7"/>
    <w:rsid w:val="000268E8"/>
    <w:rsid w:val="000278AB"/>
    <w:rsid w:val="00030BB7"/>
    <w:rsid w:val="00031F0F"/>
    <w:rsid w:val="00047705"/>
    <w:rsid w:val="00050E41"/>
    <w:rsid w:val="00055C9A"/>
    <w:rsid w:val="000576AB"/>
    <w:rsid w:val="00064C6B"/>
    <w:rsid w:val="00066746"/>
    <w:rsid w:val="00066E44"/>
    <w:rsid w:val="00087151"/>
    <w:rsid w:val="00087987"/>
    <w:rsid w:val="000964A5"/>
    <w:rsid w:val="00097BD0"/>
    <w:rsid w:val="000A412C"/>
    <w:rsid w:val="000A5377"/>
    <w:rsid w:val="000B625C"/>
    <w:rsid w:val="000C3DCE"/>
    <w:rsid w:val="000D7A08"/>
    <w:rsid w:val="000E06BF"/>
    <w:rsid w:val="000E758A"/>
    <w:rsid w:val="000F0322"/>
    <w:rsid w:val="000F24F9"/>
    <w:rsid w:val="000F7197"/>
    <w:rsid w:val="00101E00"/>
    <w:rsid w:val="00103CE3"/>
    <w:rsid w:val="00115EB1"/>
    <w:rsid w:val="001164B0"/>
    <w:rsid w:val="001226B3"/>
    <w:rsid w:val="00130631"/>
    <w:rsid w:val="001325E0"/>
    <w:rsid w:val="0013328E"/>
    <w:rsid w:val="00155236"/>
    <w:rsid w:val="00156EE7"/>
    <w:rsid w:val="001663DE"/>
    <w:rsid w:val="001921F1"/>
    <w:rsid w:val="0019250B"/>
    <w:rsid w:val="00195F54"/>
    <w:rsid w:val="001A0D81"/>
    <w:rsid w:val="001B0E91"/>
    <w:rsid w:val="001B17DF"/>
    <w:rsid w:val="001B3B5F"/>
    <w:rsid w:val="001D4D3A"/>
    <w:rsid w:val="001D4FA5"/>
    <w:rsid w:val="001D7FED"/>
    <w:rsid w:val="001E044B"/>
    <w:rsid w:val="001E6F31"/>
    <w:rsid w:val="001F2757"/>
    <w:rsid w:val="001F7D61"/>
    <w:rsid w:val="0023309C"/>
    <w:rsid w:val="00243249"/>
    <w:rsid w:val="00243BC4"/>
    <w:rsid w:val="00260E2B"/>
    <w:rsid w:val="00267C51"/>
    <w:rsid w:val="00273ADA"/>
    <w:rsid w:val="00273F3D"/>
    <w:rsid w:val="00287707"/>
    <w:rsid w:val="002B3275"/>
    <w:rsid w:val="002B7AE5"/>
    <w:rsid w:val="002C24B4"/>
    <w:rsid w:val="002C5327"/>
    <w:rsid w:val="002E4BB9"/>
    <w:rsid w:val="002E7849"/>
    <w:rsid w:val="002F5364"/>
    <w:rsid w:val="0030185C"/>
    <w:rsid w:val="00303779"/>
    <w:rsid w:val="00305834"/>
    <w:rsid w:val="003209BC"/>
    <w:rsid w:val="0033291D"/>
    <w:rsid w:val="00340406"/>
    <w:rsid w:val="00341A10"/>
    <w:rsid w:val="003427B5"/>
    <w:rsid w:val="00342D42"/>
    <w:rsid w:val="003439D8"/>
    <w:rsid w:val="00353778"/>
    <w:rsid w:val="0035584C"/>
    <w:rsid w:val="0035753B"/>
    <w:rsid w:val="00362334"/>
    <w:rsid w:val="00366CD6"/>
    <w:rsid w:val="00377753"/>
    <w:rsid w:val="00381987"/>
    <w:rsid w:val="00382333"/>
    <w:rsid w:val="0038673F"/>
    <w:rsid w:val="00391793"/>
    <w:rsid w:val="00396B2D"/>
    <w:rsid w:val="003B6930"/>
    <w:rsid w:val="003E3115"/>
    <w:rsid w:val="003E7BAF"/>
    <w:rsid w:val="003F5C89"/>
    <w:rsid w:val="0040034C"/>
    <w:rsid w:val="004029E4"/>
    <w:rsid w:val="00406CC8"/>
    <w:rsid w:val="00414842"/>
    <w:rsid w:val="004405C8"/>
    <w:rsid w:val="00442381"/>
    <w:rsid w:val="0046152B"/>
    <w:rsid w:val="004665B1"/>
    <w:rsid w:val="00470B8B"/>
    <w:rsid w:val="004719E8"/>
    <w:rsid w:val="00471F0B"/>
    <w:rsid w:val="00474616"/>
    <w:rsid w:val="00475754"/>
    <w:rsid w:val="00497FE4"/>
    <w:rsid w:val="004A78F4"/>
    <w:rsid w:val="004C058E"/>
    <w:rsid w:val="004D3528"/>
    <w:rsid w:val="004D623C"/>
    <w:rsid w:val="004E2C68"/>
    <w:rsid w:val="004E31C8"/>
    <w:rsid w:val="004F7215"/>
    <w:rsid w:val="0050453E"/>
    <w:rsid w:val="00534F7B"/>
    <w:rsid w:val="0056241F"/>
    <w:rsid w:val="00565F17"/>
    <w:rsid w:val="00573345"/>
    <w:rsid w:val="00576CBC"/>
    <w:rsid w:val="0058029F"/>
    <w:rsid w:val="00586004"/>
    <w:rsid w:val="005A02F6"/>
    <w:rsid w:val="005A2EB3"/>
    <w:rsid w:val="005A5896"/>
    <w:rsid w:val="005B6CF1"/>
    <w:rsid w:val="005C52CB"/>
    <w:rsid w:val="005D3E82"/>
    <w:rsid w:val="005D4452"/>
    <w:rsid w:val="005E1411"/>
    <w:rsid w:val="005E774B"/>
    <w:rsid w:val="005F760F"/>
    <w:rsid w:val="0060130F"/>
    <w:rsid w:val="0060618D"/>
    <w:rsid w:val="0061291C"/>
    <w:rsid w:val="00614764"/>
    <w:rsid w:val="00616A63"/>
    <w:rsid w:val="00617586"/>
    <w:rsid w:val="006346E2"/>
    <w:rsid w:val="00650314"/>
    <w:rsid w:val="006524A9"/>
    <w:rsid w:val="00654401"/>
    <w:rsid w:val="00660E58"/>
    <w:rsid w:val="00663490"/>
    <w:rsid w:val="00666F24"/>
    <w:rsid w:val="00673488"/>
    <w:rsid w:val="00677D20"/>
    <w:rsid w:val="006A6C62"/>
    <w:rsid w:val="006B271A"/>
    <w:rsid w:val="006D6E1F"/>
    <w:rsid w:val="00700335"/>
    <w:rsid w:val="00703156"/>
    <w:rsid w:val="00706A43"/>
    <w:rsid w:val="007077B4"/>
    <w:rsid w:val="00711FA7"/>
    <w:rsid w:val="00725FC2"/>
    <w:rsid w:val="007324DF"/>
    <w:rsid w:val="00733391"/>
    <w:rsid w:val="00734206"/>
    <w:rsid w:val="00736CFA"/>
    <w:rsid w:val="007444C9"/>
    <w:rsid w:val="00750924"/>
    <w:rsid w:val="00752CD2"/>
    <w:rsid w:val="007570DA"/>
    <w:rsid w:val="00761995"/>
    <w:rsid w:val="007636CB"/>
    <w:rsid w:val="00765DC7"/>
    <w:rsid w:val="00766C80"/>
    <w:rsid w:val="00767080"/>
    <w:rsid w:val="00773C15"/>
    <w:rsid w:val="007803B2"/>
    <w:rsid w:val="007B15C4"/>
    <w:rsid w:val="007B3848"/>
    <w:rsid w:val="007B39C7"/>
    <w:rsid w:val="007C14E5"/>
    <w:rsid w:val="007D17BF"/>
    <w:rsid w:val="007D547E"/>
    <w:rsid w:val="007D7A4B"/>
    <w:rsid w:val="007E1EA6"/>
    <w:rsid w:val="007E4389"/>
    <w:rsid w:val="007E7C30"/>
    <w:rsid w:val="0080365B"/>
    <w:rsid w:val="0081170B"/>
    <w:rsid w:val="00814556"/>
    <w:rsid w:val="00817445"/>
    <w:rsid w:val="00820012"/>
    <w:rsid w:val="0082170B"/>
    <w:rsid w:val="00822D1C"/>
    <w:rsid w:val="0082404B"/>
    <w:rsid w:val="008245C0"/>
    <w:rsid w:val="00824BDB"/>
    <w:rsid w:val="00824D0C"/>
    <w:rsid w:val="00826AE6"/>
    <w:rsid w:val="00847A2D"/>
    <w:rsid w:val="00847AB4"/>
    <w:rsid w:val="00862BBA"/>
    <w:rsid w:val="00870734"/>
    <w:rsid w:val="008711E0"/>
    <w:rsid w:val="0087330E"/>
    <w:rsid w:val="00873CAB"/>
    <w:rsid w:val="00875D5E"/>
    <w:rsid w:val="0088118C"/>
    <w:rsid w:val="00881618"/>
    <w:rsid w:val="008830AC"/>
    <w:rsid w:val="00886AAD"/>
    <w:rsid w:val="00887C2D"/>
    <w:rsid w:val="008972B0"/>
    <w:rsid w:val="008A4849"/>
    <w:rsid w:val="008A4A63"/>
    <w:rsid w:val="008D1EBA"/>
    <w:rsid w:val="008F0BB2"/>
    <w:rsid w:val="008F1785"/>
    <w:rsid w:val="00901E73"/>
    <w:rsid w:val="00915B60"/>
    <w:rsid w:val="00916860"/>
    <w:rsid w:val="00922E8E"/>
    <w:rsid w:val="00942E43"/>
    <w:rsid w:val="00950725"/>
    <w:rsid w:val="0095251A"/>
    <w:rsid w:val="0096649F"/>
    <w:rsid w:val="00981964"/>
    <w:rsid w:val="0098197C"/>
    <w:rsid w:val="009A3E2D"/>
    <w:rsid w:val="009A5F4E"/>
    <w:rsid w:val="009C0B00"/>
    <w:rsid w:val="009C27DC"/>
    <w:rsid w:val="009D4DC4"/>
    <w:rsid w:val="009E2822"/>
    <w:rsid w:val="009F066A"/>
    <w:rsid w:val="009F0B45"/>
    <w:rsid w:val="009F5148"/>
    <w:rsid w:val="009F5587"/>
    <w:rsid w:val="009F5C7B"/>
    <w:rsid w:val="009F6219"/>
    <w:rsid w:val="009F6795"/>
    <w:rsid w:val="009F6FAD"/>
    <w:rsid w:val="00A011A3"/>
    <w:rsid w:val="00A26F50"/>
    <w:rsid w:val="00A272B3"/>
    <w:rsid w:val="00A414F5"/>
    <w:rsid w:val="00A60F2B"/>
    <w:rsid w:val="00A618A0"/>
    <w:rsid w:val="00A77895"/>
    <w:rsid w:val="00A9497A"/>
    <w:rsid w:val="00AA18BC"/>
    <w:rsid w:val="00AC356C"/>
    <w:rsid w:val="00AD1E18"/>
    <w:rsid w:val="00AD6868"/>
    <w:rsid w:val="00AE4BEF"/>
    <w:rsid w:val="00AE6780"/>
    <w:rsid w:val="00AF17EA"/>
    <w:rsid w:val="00B14ADF"/>
    <w:rsid w:val="00B175A0"/>
    <w:rsid w:val="00B206AD"/>
    <w:rsid w:val="00B2310B"/>
    <w:rsid w:val="00B2388C"/>
    <w:rsid w:val="00B25CC7"/>
    <w:rsid w:val="00B319A0"/>
    <w:rsid w:val="00B40CBA"/>
    <w:rsid w:val="00B57BE9"/>
    <w:rsid w:val="00B66370"/>
    <w:rsid w:val="00B67BDB"/>
    <w:rsid w:val="00B7691C"/>
    <w:rsid w:val="00B84080"/>
    <w:rsid w:val="00B84B77"/>
    <w:rsid w:val="00B85C69"/>
    <w:rsid w:val="00BA05A0"/>
    <w:rsid w:val="00BA29ED"/>
    <w:rsid w:val="00BA52B2"/>
    <w:rsid w:val="00BA6191"/>
    <w:rsid w:val="00BB02EF"/>
    <w:rsid w:val="00BB09EF"/>
    <w:rsid w:val="00BB15E3"/>
    <w:rsid w:val="00BB7E6D"/>
    <w:rsid w:val="00BC00A4"/>
    <w:rsid w:val="00BC1239"/>
    <w:rsid w:val="00BC7863"/>
    <w:rsid w:val="00BD41DD"/>
    <w:rsid w:val="00BE1654"/>
    <w:rsid w:val="00BE17D6"/>
    <w:rsid w:val="00BE5301"/>
    <w:rsid w:val="00BF2829"/>
    <w:rsid w:val="00BF2F10"/>
    <w:rsid w:val="00BF38B5"/>
    <w:rsid w:val="00BF72D3"/>
    <w:rsid w:val="00C03B9C"/>
    <w:rsid w:val="00C0763E"/>
    <w:rsid w:val="00C2261E"/>
    <w:rsid w:val="00C37226"/>
    <w:rsid w:val="00C414E4"/>
    <w:rsid w:val="00C50885"/>
    <w:rsid w:val="00C5113D"/>
    <w:rsid w:val="00C51A5C"/>
    <w:rsid w:val="00C5563D"/>
    <w:rsid w:val="00C74D2F"/>
    <w:rsid w:val="00C76017"/>
    <w:rsid w:val="00C81A3F"/>
    <w:rsid w:val="00C82FDD"/>
    <w:rsid w:val="00C87AD4"/>
    <w:rsid w:val="00C94001"/>
    <w:rsid w:val="00C95BDE"/>
    <w:rsid w:val="00C97F8F"/>
    <w:rsid w:val="00CB06E2"/>
    <w:rsid w:val="00CB16CD"/>
    <w:rsid w:val="00CB30C6"/>
    <w:rsid w:val="00CB702D"/>
    <w:rsid w:val="00CC18B5"/>
    <w:rsid w:val="00CC2E48"/>
    <w:rsid w:val="00CC3868"/>
    <w:rsid w:val="00CC7BBF"/>
    <w:rsid w:val="00CD035E"/>
    <w:rsid w:val="00CF6162"/>
    <w:rsid w:val="00CF73D6"/>
    <w:rsid w:val="00D044DA"/>
    <w:rsid w:val="00D10987"/>
    <w:rsid w:val="00D10E7E"/>
    <w:rsid w:val="00D166AF"/>
    <w:rsid w:val="00D26304"/>
    <w:rsid w:val="00D348F9"/>
    <w:rsid w:val="00D3754C"/>
    <w:rsid w:val="00D41572"/>
    <w:rsid w:val="00D41D6A"/>
    <w:rsid w:val="00D503A4"/>
    <w:rsid w:val="00D5573B"/>
    <w:rsid w:val="00D57A9E"/>
    <w:rsid w:val="00D66C61"/>
    <w:rsid w:val="00D809F7"/>
    <w:rsid w:val="00D859C2"/>
    <w:rsid w:val="00D9215F"/>
    <w:rsid w:val="00DA0F33"/>
    <w:rsid w:val="00DA5227"/>
    <w:rsid w:val="00DA5CA0"/>
    <w:rsid w:val="00DB0A4E"/>
    <w:rsid w:val="00DB6670"/>
    <w:rsid w:val="00DB7E13"/>
    <w:rsid w:val="00DC2952"/>
    <w:rsid w:val="00DC5D12"/>
    <w:rsid w:val="00DE1965"/>
    <w:rsid w:val="00DE6FEB"/>
    <w:rsid w:val="00DE7A24"/>
    <w:rsid w:val="00DF2DC3"/>
    <w:rsid w:val="00DF3282"/>
    <w:rsid w:val="00E00D37"/>
    <w:rsid w:val="00E03448"/>
    <w:rsid w:val="00E04272"/>
    <w:rsid w:val="00E10AD1"/>
    <w:rsid w:val="00E17C83"/>
    <w:rsid w:val="00E24981"/>
    <w:rsid w:val="00E24C9D"/>
    <w:rsid w:val="00E30968"/>
    <w:rsid w:val="00E430BE"/>
    <w:rsid w:val="00E50ED3"/>
    <w:rsid w:val="00E54367"/>
    <w:rsid w:val="00E64458"/>
    <w:rsid w:val="00E71450"/>
    <w:rsid w:val="00E719FD"/>
    <w:rsid w:val="00E71E5F"/>
    <w:rsid w:val="00E82B0B"/>
    <w:rsid w:val="00E84DCC"/>
    <w:rsid w:val="00E85268"/>
    <w:rsid w:val="00E8654E"/>
    <w:rsid w:val="00E9305D"/>
    <w:rsid w:val="00E936AA"/>
    <w:rsid w:val="00E93945"/>
    <w:rsid w:val="00EA2725"/>
    <w:rsid w:val="00EA32EB"/>
    <w:rsid w:val="00EA5BEC"/>
    <w:rsid w:val="00EA6652"/>
    <w:rsid w:val="00EB21E5"/>
    <w:rsid w:val="00EB2CC7"/>
    <w:rsid w:val="00EB3CB8"/>
    <w:rsid w:val="00EC0D9D"/>
    <w:rsid w:val="00ED5EBA"/>
    <w:rsid w:val="00EE52CD"/>
    <w:rsid w:val="00EF37E1"/>
    <w:rsid w:val="00EF4B7D"/>
    <w:rsid w:val="00EF5E87"/>
    <w:rsid w:val="00EF73A7"/>
    <w:rsid w:val="00F00022"/>
    <w:rsid w:val="00F10A05"/>
    <w:rsid w:val="00F10AAD"/>
    <w:rsid w:val="00F116BA"/>
    <w:rsid w:val="00F157A9"/>
    <w:rsid w:val="00F1686F"/>
    <w:rsid w:val="00F22149"/>
    <w:rsid w:val="00F22F47"/>
    <w:rsid w:val="00F23306"/>
    <w:rsid w:val="00F30854"/>
    <w:rsid w:val="00F323EE"/>
    <w:rsid w:val="00F32F53"/>
    <w:rsid w:val="00F348AB"/>
    <w:rsid w:val="00F34FA6"/>
    <w:rsid w:val="00F443DA"/>
    <w:rsid w:val="00F45EB5"/>
    <w:rsid w:val="00F56CBB"/>
    <w:rsid w:val="00F73EBD"/>
    <w:rsid w:val="00F7492A"/>
    <w:rsid w:val="00F75AA4"/>
    <w:rsid w:val="00F77F57"/>
    <w:rsid w:val="00F858D7"/>
    <w:rsid w:val="00FA55BD"/>
    <w:rsid w:val="00FB21F1"/>
    <w:rsid w:val="00FB36FB"/>
    <w:rsid w:val="00FD72FF"/>
    <w:rsid w:val="00FE006B"/>
    <w:rsid w:val="00FE2094"/>
    <w:rsid w:val="00FE58D4"/>
    <w:rsid w:val="00FF3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22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2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FA5"/>
    <w:pPr>
      <w:tabs>
        <w:tab w:val="center" w:pos="4680"/>
        <w:tab w:val="right" w:pos="9360"/>
      </w:tabs>
    </w:pPr>
  </w:style>
  <w:style w:type="character" w:customStyle="1" w:styleId="HeaderChar">
    <w:name w:val="Header Char"/>
    <w:basedOn w:val="DefaultParagraphFont"/>
    <w:link w:val="Header"/>
    <w:uiPriority w:val="99"/>
    <w:rsid w:val="001D4FA5"/>
  </w:style>
  <w:style w:type="paragraph" w:styleId="Footer">
    <w:name w:val="footer"/>
    <w:basedOn w:val="Normal"/>
    <w:link w:val="FooterChar"/>
    <w:uiPriority w:val="99"/>
    <w:unhideWhenUsed/>
    <w:rsid w:val="001D4FA5"/>
    <w:pPr>
      <w:tabs>
        <w:tab w:val="center" w:pos="4680"/>
        <w:tab w:val="right" w:pos="9360"/>
      </w:tabs>
    </w:pPr>
  </w:style>
  <w:style w:type="character" w:customStyle="1" w:styleId="FooterChar">
    <w:name w:val="Footer Char"/>
    <w:basedOn w:val="DefaultParagraphFont"/>
    <w:link w:val="Footer"/>
    <w:uiPriority w:val="99"/>
    <w:rsid w:val="001D4FA5"/>
  </w:style>
  <w:style w:type="table" w:styleId="TableGrid">
    <w:name w:val="Table Grid"/>
    <w:basedOn w:val="TableNormal"/>
    <w:uiPriority w:val="39"/>
    <w:rsid w:val="001D4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D4FA5"/>
    <w:rPr>
      <w:sz w:val="20"/>
      <w:szCs w:val="20"/>
    </w:rPr>
  </w:style>
  <w:style w:type="character" w:customStyle="1" w:styleId="FootnoteTextChar">
    <w:name w:val="Footnote Text Char"/>
    <w:basedOn w:val="DefaultParagraphFont"/>
    <w:link w:val="FootnoteText"/>
    <w:uiPriority w:val="99"/>
    <w:semiHidden/>
    <w:rsid w:val="001D4FA5"/>
    <w:rPr>
      <w:sz w:val="20"/>
      <w:szCs w:val="20"/>
    </w:rPr>
  </w:style>
  <w:style w:type="character" w:styleId="FootnoteReference">
    <w:name w:val="footnote reference"/>
    <w:basedOn w:val="DefaultParagraphFont"/>
    <w:uiPriority w:val="99"/>
    <w:semiHidden/>
    <w:unhideWhenUsed/>
    <w:rsid w:val="001D4FA5"/>
    <w:rPr>
      <w:vertAlign w:val="superscript"/>
    </w:rPr>
  </w:style>
  <w:style w:type="character" w:styleId="Hyperlink">
    <w:name w:val="Hyperlink"/>
    <w:basedOn w:val="DefaultParagraphFont"/>
    <w:uiPriority w:val="99"/>
    <w:unhideWhenUsed/>
    <w:rsid w:val="001D4FA5"/>
    <w:rPr>
      <w:color w:val="0563C1" w:themeColor="hyperlink"/>
      <w:u w:val="single"/>
    </w:rPr>
  </w:style>
  <w:style w:type="character" w:customStyle="1" w:styleId="UnresolvedMention1">
    <w:name w:val="Unresolved Mention1"/>
    <w:basedOn w:val="DefaultParagraphFont"/>
    <w:uiPriority w:val="99"/>
    <w:rsid w:val="001D4FA5"/>
    <w:rPr>
      <w:color w:val="808080"/>
      <w:shd w:val="clear" w:color="auto" w:fill="E6E6E6"/>
    </w:rPr>
  </w:style>
  <w:style w:type="paragraph" w:styleId="ListParagraph">
    <w:name w:val="List Paragraph"/>
    <w:basedOn w:val="Normal"/>
    <w:uiPriority w:val="34"/>
    <w:qFormat/>
    <w:rsid w:val="001D4FA5"/>
    <w:pPr>
      <w:ind w:left="720"/>
      <w:contextualSpacing/>
    </w:pPr>
  </w:style>
  <w:style w:type="character" w:customStyle="1" w:styleId="Heading1Char">
    <w:name w:val="Heading 1 Char"/>
    <w:basedOn w:val="DefaultParagraphFont"/>
    <w:link w:val="Heading1"/>
    <w:uiPriority w:val="9"/>
    <w:rsid w:val="00BF28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F2829"/>
    <w:pPr>
      <w:spacing w:before="480" w:line="276" w:lineRule="auto"/>
      <w:outlineLvl w:val="9"/>
    </w:pPr>
    <w:rPr>
      <w:b/>
      <w:bCs/>
      <w:sz w:val="28"/>
      <w:szCs w:val="28"/>
    </w:rPr>
  </w:style>
  <w:style w:type="character" w:styleId="EndnoteReference">
    <w:name w:val="endnote reference"/>
    <w:basedOn w:val="DefaultParagraphFont"/>
    <w:uiPriority w:val="99"/>
    <w:semiHidden/>
    <w:unhideWhenUsed/>
    <w:rsid w:val="00CC18B5"/>
    <w:rPr>
      <w:vertAlign w:val="superscript"/>
    </w:rPr>
  </w:style>
  <w:style w:type="character" w:styleId="UnresolvedMention">
    <w:name w:val="Unresolved Mention"/>
    <w:basedOn w:val="DefaultParagraphFont"/>
    <w:uiPriority w:val="99"/>
    <w:semiHidden/>
    <w:unhideWhenUsed/>
    <w:rsid w:val="00F2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85519">
      <w:bodyDiv w:val="1"/>
      <w:marLeft w:val="0"/>
      <w:marRight w:val="0"/>
      <w:marTop w:val="0"/>
      <w:marBottom w:val="0"/>
      <w:divBdr>
        <w:top w:val="none" w:sz="0" w:space="0" w:color="auto"/>
        <w:left w:val="none" w:sz="0" w:space="0" w:color="auto"/>
        <w:bottom w:val="none" w:sz="0" w:space="0" w:color="auto"/>
        <w:right w:val="none" w:sz="0" w:space="0" w:color="auto"/>
      </w:divBdr>
    </w:div>
    <w:div w:id="818617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pubs/feds/2006/200628/200628abs.html" TargetMode="External"/><Relationship Id="rId13" Type="http://schemas.openxmlformats.org/officeDocument/2006/relationships/hyperlink" Target="http://www.policyuncertainty.com/colombia_monthly.html" TargetMode="External"/><Relationship Id="rId18" Type="http://schemas.openxmlformats.org/officeDocument/2006/relationships/hyperlink" Target="https://www.currency-iso.org/dam/downloads/lists/list_one.xl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policyuncertainty.com/brazil_monthly.html" TargetMode="External"/><Relationship Id="rId17" Type="http://schemas.openxmlformats.org/officeDocument/2006/relationships/hyperlink" Target="https://www.imf.org/external/pubs/ft/weo/2014/01/weodata/co.xlsx" TargetMode="External"/><Relationship Id="rId2" Type="http://schemas.openxmlformats.org/officeDocument/2006/relationships/numbering" Target="numbering.xml"/><Relationship Id="rId16" Type="http://schemas.openxmlformats.org/officeDocument/2006/relationships/hyperlink" Target="http://www.policyuncertainty.com/russia_monthly.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wyorkfed.org/research/data_indicators/term_premia.html" TargetMode="External"/><Relationship Id="rId5" Type="http://schemas.openxmlformats.org/officeDocument/2006/relationships/webSettings" Target="webSettings.xml"/><Relationship Id="rId15" Type="http://schemas.openxmlformats.org/officeDocument/2006/relationships/hyperlink" Target="http://www.policyuncertainty.com/mexico_monthly.html" TargetMode="External"/><Relationship Id="rId10" Type="http://schemas.openxmlformats.org/officeDocument/2006/relationships/hyperlink" Target="https://sites.google.com/site/wenxindu/researc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ites.google.com/site/wenxindu/data/govt-cip" TargetMode="External"/><Relationship Id="rId14" Type="http://schemas.openxmlformats.org/officeDocument/2006/relationships/hyperlink" Target="http://www.policyuncertainty.com/korea_month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78E59-2EDB-FD42-BDCB-0A3F3BDDA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10</Pages>
  <Words>2468</Words>
  <Characters>14073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377</cp:revision>
  <dcterms:created xsi:type="dcterms:W3CDTF">2018-01-20T00:33:00Z</dcterms:created>
  <dcterms:modified xsi:type="dcterms:W3CDTF">2019-03-11T16:04:00Z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http://www.zotero.org/styles/journal-of-international-economics</vt:lpwstr>
  </property>
  <property fmtid="{D5CDD505-2E9C-101B-9397-08002B2CF9AE}" pid="15" name="Mendeley Recent Style Name 6_1">
    <vt:lpwstr>Journal of International Economics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