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&lt;migration_spec&gt;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executive summary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current python system is a langgraph state machine for finops anomaly lifecycle: watcher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triager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analyst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hil gate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executor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verifier, with durable checkpoints and a human approval gate.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migration target: go v1.25+ (use go 1.26 toolchain now; still satisfies “1.25+”).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go.dev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core architectural shift: replace langgraph durability/checkpointing with temporal workflows + activities (durable timers, retries, signals/updates for hil), while keeping the same phase semantics and state shape. temporal workflows must be deterministic; all nondeterminism moves to activities (aws api calls, kubecost/http, aws-doctor exec).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Docs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“deterministic-first” redesign (rip out dangerous parts):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llm is demoted to narrator/ui helper only; it cannot create/modify executable actions.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all triage + root-cause attribution primitives are computed from deterministic data sources (ce/cur/kubecost/etc), then </w:t>
      </w:r>
      <w:r>
        <w:rPr>
          <w:rFonts w:ascii="Times" w:hAnsi="Times" w:cs="Times"/>
          <w:sz w:val="24"/>
          <w:sz-cs w:val="24"/>
          <w:i/>
          <w:spacing w:val="0"/>
        </w:rPr>
        <w:t xml:space="preserve">optionally</w:t>
      </w:r>
      <w:r>
        <w:rPr>
          <w:rFonts w:ascii="Times" w:hAnsi="Times" w:cs="Times"/>
          <w:sz w:val="24"/>
          <w:sz-cs w:val="24"/>
          <w:spacing w:val="0"/>
        </w:rPr>
        <w:t xml:space="preserve"> summarized.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executable plans are produced by a rule/policy engine + typed action templates + allowlists, and require explicit approval routing by risk. (mirrors the existing hil routing semantics.)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required integrations baked in:</w:t>
        <w:br/>
        <w:t xml:space="preserve">t-class “evidence producer” activity (json output) for waste + trend signals.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Go Packages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generative ui: ship a web ui that renders dynamic workflow-driven components using ag-ui/copilotkit patterns; optionally embed similar components in mcp-compatible surfaces.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AWS Documentation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go project structure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repo layout (single mono-repo; go backend + optional web ui):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go.mod (go 1.25+; pin toolchain to 1.26 for now)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/cmd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/worker-finops (temporal worker: workflows + activities)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/api (http/grpc api for ui + operators)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/cli (operator cli: start workflows, query status, approve, export reports)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/mcp-aws-cost (mcp server: cost explorer + ri/sp + credits/marketplace/transfer)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/mcp-aws-cur-athena (mcp server: athena-cur line items)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/mcp-kubecost (mcp server: kubecost allocation fetcher)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/mcp-slack (mcp server: interactive approvals + notifications)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/mcp-jira (mcp server: tickets/audit trail)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/internal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/domain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models.go (state structs/enums: anomaly, triage, analysis, action, execution, verification)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schema/ (jsonschema for action plans + evidence bundles)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/policy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engine.go (risk routing, allow/deny rules, tag guards, dry-run requirements)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rules/ (yaml/rego-ish rules; compiled at startup)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/triage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primitives.go (ri/sp drift, credits, marketplace, transfer, kubecost shift, deploy correlation)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scorer.go (severity + confidence computation)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/analysis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attribution.go (cur line item grouping, usage-type diffs, tag attribution)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planner.go (deterministic action template selection + parameterization)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narrator.go (optional llm summarizer; strict i/o contracts)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/executor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executor.go (plan execution, snapshots, idempotency keys, rollback plan synthesis)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snapshots.go (pre/post state capture adapters)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/verifier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health.go (slo/health checks, cw metrics)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savings.go (cost trajectory verification)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/connectors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/aws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ce.go, sts.go, cw.go, tagging.go, budgets.go, athena.go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/kubecost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client.go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/awsdoctor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runner.go (exec or embedded runner + json parsing)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/temporal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workflows/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anomaly_lifecycle.go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scheduled_detection.go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awsdoctor_sweep.go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activities/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fetch_costs.go, fetch_cur.go, fetch_kubecost.go, run_awsdoctor.go</w:t>
      </w:r>
    </w:p>
    <w:p>
      <w:pPr>
        <w:ind w:left="2880" w:first-line="-288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plan_execute.go, verify.go, notify.go, ticket.go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codecs/ (payload encryption/compression if needed)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versioning/ (workflow version gates)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/mcp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server.go (common mcp server bootstrap)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tools.go (tool registration + typed request/response)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/observability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otel.go, logging.go, metrics.go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/web (optional but recommended)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nextjs/react ui w/ copilotkit/ag-ui renderer + temporal-backed state panels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/tests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/golden (fixtures ported from python repo: cost_timeseries, cur_line_items, ri/sp coverage, kubecost allocations)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workflow_tests.go (temporal test suite)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contract_tests_mcp.go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component migration map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python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go package mapping (from the current spec):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finops_desk/models.py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internal/domain/models.go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pydantic models/enums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go structs + typed enums (string underlying)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“finopsstate” shape preserved (workflow_id, tenant_id, anomaly, triage, analysis, approval, executions, verification, economics, control flow).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finops_desk/policy.py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internal/policy/engine.go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risk scoring + routing preserved (low/low_medium/medium/high/critical)</w:t>
        <w:br/>
        <w:t xml:space="preserve">-/denylist, tag guards, per-tenant guardrails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finops_desk/tools.py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internal/connectors/* + cmd/mcp-*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langchain @tool stubs tations (go mcp sdk)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finops_desk/triage.py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internal/triage/*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deterministic evidence-first triage stays; llm removed from decision path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finopnalysis/*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deterministic attribution + action planning; optional narrator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finops_desk/executor.py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internal/executor/*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snapshots + dry-run + stop-on-failure + immutable logging preserved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finops_desk/verifier.py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internal/verifier/*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verify: health dominates cost savings; rollback/escalate/monitor outcomes preserved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finops_desk/graph.py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internal/temporal/wotional edges become temporal workflow branching + child workflows + durable timers, preserving topology.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lus cmd/api for ui)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 doctor integration plan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what aws-doctor provides (and why it’s valuable here):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aws-doctor exposes waste + trend/cost comparison style outputs and suppor“output: table|json”).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Go Packages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integration points (temporal activities):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activity: run_awsdoctor_waste(account, region, creds_ref)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awsdoctorWasteReport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invoked during triage for “is this just obvious waste?” and during analysis for action candidates.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activity: run_awsdoctor_trend(account, region, creds_ref)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awsdoctorTrendReport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invoked in watcher/detection to enrich anomaly detection with “trend break” signals.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workflow: awsdoctor_sweep_workflow(tenant, cadence)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scheduled workflow that runs waste+trend across accounts/regions and writes normalized findings into the same evidence store used by triage.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interface design (go):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internal/connectors/awsdoctor/runner.go:</w:t>
      </w:r>
    </w:p>
    <w:p>
      <w:pPr>
        <w:ind w:left="1440" w:first-line="-144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Menlo" w:hAnsi="Menlo" w:cs="Menlo"/>
          <w:sz w:val="26"/>
          <w:sz-cs w:val="26"/>
        </w:rPr>
        <w:t xml:space="preserve">◦</w:t>
      </w: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type runner interface { waste(ctx, opts) (wasteReport, error); trend(ctx, opts) (trendReport, error) }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 a: exec “aws-doctor … --output json” and decode stdout into aws-doctor json structs. (use their json model types where possible)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Go Packages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 b: embed as go module (compile-time integration) and call internal functions; still treat output as immutable “evidence bundle”.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data flow (deterministic-first):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aws-doctor output is </w:t>
      </w:r>
      <w:r>
        <w:rPr>
          <w:rFonts w:ascii="Times" w:hAnsi="Times" w:cs="Times"/>
          <w:sz w:val="24"/>
          <w:sz-cs w:val="24"/>
          <w:i/>
          <w:spacing w:val="0"/>
        </w:rPr>
        <w:t xml:space="preserve">evidence only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map findings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Courier" w:hAnsi="Courier" w:cs="Courier"/>
          <w:sz w:val="26"/>
          <w:sz-cs w:val="26"/>
          <w:spacing w:val="0"/>
        </w:rPr>
        <w:t xml:space="preserve">evidence.awsdoctor.*</w:t>
      </w:r>
      <w:r>
        <w:rPr>
          <w:rFonts w:ascii="Times" w:hAnsi="Times" w:cs="Times"/>
          <w:sz w:val="24"/>
          <w:sz-cs w:val="24"/>
          <w:spacing w:val="0"/>
        </w:rPr>
        <w:t xml:space="preserve"> fields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planner converts evidence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candidate actions only via templates + policy (never “free-form”).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every candidate action must be: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tied to a concrete resource id/arn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validated against allowlists + tag guards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produced with a rollback recipe or rejected (mirrors current spec).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generative ui implementation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recommended approach (pragmatic + shippable):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copilotkit/ag-ui style generative ui on the web frontend: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backend emits a typed “ui intent + schema + data” payload (no raw jsx generation in the model).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frontend renders dynamic components based on the schema and current temp(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AWS Documentation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optionally support “mcp ui” surfaces: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expose ui schemas via mcp tools so chat surfaces can render interactive controls (approve/deny, pick action params, request more evidence).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which interfaces should be generative (and why):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anomaly inbox + drilldown: components depend on category/evidence completeness (ri/sp drift panel vs kubecost panel vs marketplace panel).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approval queue: render risk-based action cards with diffs, snapshots, and explicit acknowledgements (high risk requires extra confirm).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action-plan editor: render only allowed params for the chosen action template; enforce validation client-side + server-side.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verification dashboard: render cost trajectory graphs + health checks; show “rollback now” as a guarded update.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state management: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source of truth = temporal workflow state (queried via api; mutations via temporal updates).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ui issues “updates” for synchronous, audited mutations (approve/deny, override thresholds, attach owner/team) vs “signals” for async hints.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Docs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backend maintains a stable ui contract:</w:t>
      </w:r>
    </w:p>
    <w:p>
      <w:pPr>
        <w:ind w:left="1440" w:first-line="-144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Menlo" w:hAnsi="Menlo" w:cs="Menlo"/>
          <w:sz w:val="26"/>
          <w:sz-cs w:val="26"/>
        </w:rPr>
        <w:t xml:space="preserve">◦</w:t>
      </w: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ui_schema_version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Menlo" w:hAnsi="Menlo" w:cs="Menlo"/>
          <w:sz w:val="26"/>
          <w:sz-cs w:val="26"/>
        </w:rPr>
        <w:t xml:space="preserve">◦</w:t>
      </w: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components[]</w:t>
      </w:r>
      <w:r>
        <w:rPr>
          <w:rFonts w:ascii="Times" w:hAnsi="Times" w:cs="Times"/>
          <w:sz w:val="24"/>
          <w:sz-cs w:val="24"/>
          <w:spacing w:val="0"/>
        </w:rPr>
        <w:t xml:space="preserve"> (cards, tables, confirmations)</w:t>
      </w:r>
    </w:p>
    <w:p>
      <w:pPr>
        <w:ind w:left="1440" w:first-line="-1440"/>
        <w:spacing w:after="24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Menlo" w:hAnsi="Menlo" w:cs="Menlo"/>
          <w:sz w:val="26"/>
          <w:sz-cs w:val="26"/>
        </w:rPr>
        <w:t xml:space="preserve">◦</w:t>
      </w:r>
      <w:r>
        <w:rPr>
          <w:rFonts w:ascii="Courier" w:hAnsi="Courier" w:cs="Courier"/>
          <w:sz w:val="26"/>
          <w:sz-cs w:val="26"/>
        </w:rPr>
        <w:t xml:space="preserve"/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actions[]</w:t>
      </w:r>
      <w:r>
        <w:rPr>
          <w:rFonts w:ascii="Times" w:hAnsi="Times" w:cs="Times"/>
          <w:sz w:val="24"/>
          <w:sz-cs w:val="24"/>
          <w:spacing w:val="0"/>
        </w:rPr>
        <w:t xml:space="preserve"> (mapped 1:1 to temporal updates)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agentic workflows implementation (temporal)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workflows to implement (mapping 1:1 with current phases):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anomaly_lifecycle_workflow (the main state machine)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steps: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watcher (mostly a “start” step; detection is usually a separate scheduled workflow)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triage activity: compute deterministic category/severity/confidence + evidence bundle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analysis activity: attribution + deterministic action-plan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hil gate: wait for approval via temporal update/signal; enforce timeouts + escalation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executor activity: snapshot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dry-run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execute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log + ticket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verifier activity: timers + health + cost trajectory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close/rollback/escalate/monitor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scheduled_detection_workflow (cron)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every n minutes/hours: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fetch cost times anomalies deterministically (z-score/thresholds)</w:t>
      </w:r>
    </w:p>
    <w:p>
      <w:pPr>
        <w:ind w:left="2160" w:first-line="-216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▪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start anomaly_lifecycle_workflow per anomaly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awsdoctor_sweep_workflow (cron)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periodic sweep for waste/trend; attach findings to tenants/accounts.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hil implementation (replace langgraph interrupt/checkpoint):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temporal updates for approval decisions (auditable + synchronous), and signals for slack callbacks.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Docs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dum “delay then execute”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verification “wait 1h then verify”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determinism constraints: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 direct time/random/network in workflow code; use temporal APIs (workflow.now/side effects) or activities.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Docs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example (illustrative, not complete):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func anomalyLifecycleWorkflow(ctx workflow.Context, input anomalyInput) (domain.finopsState, error)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st := domain.newState(input)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// triage (activities)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err := workflow.ExecuteActivity(ctx, activities.Triage, st).Get(ctx, &amp;st)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if err != nil { return st, err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// analysis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err = workflow.ExecuteActivity(ctx, activities.AnalyzeAndPlan, st).Get(ctx, &amp;st)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if err != nil { ret:contentReference[oaicite:34]{index=34}ait for approval update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workflow.SetUpdateHandler(ctx, "approve", func(ctx workflow.Context, req approveReq) (approveResp, error) {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// validate req + policy; mutate st.approval deterministically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  return approveResp{Status: st.Approval}, nil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})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_ = workflow.Await(ctx, func() bool { return st.Approval.IsTerminalOrApproved() })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if !st.Approval.IsApproved() { return st, nil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// execute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err = workflow.ExecuteActivity(ctx, activities.ExecutePlan, st).Get(ctx, &amp;st)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if err != nil { return st, err }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// verify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err = workflow.ExecuteActivity(ctx, activities.Verify, st).Get(ctx, &amp;st)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return st, err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}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dependencies and third-party libraries (go)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core: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temporal go sdk (</w:t>
      </w:r>
      <w:r>
        <w:rPr>
          <w:rFonts w:ascii="Courier" w:hAnsi="Courier" w:cs="Courier"/>
          <w:sz w:val="26"/>
          <w:sz-cs w:val="26"/>
          <w:spacing w:val="0"/>
        </w:rPr>
        <w:t xml:space="preserve">go.temporal.io/sdk</w:t>
      </w:r>
      <w:r>
        <w:rPr>
          <w:rFonts w:ascii="Times" w:hAnsi="Times" w:cs="Times"/>
          <w:sz w:val="24"/>
          <w:sz-cs w:val="24"/>
          <w:spacing w:val="0"/>
        </w:rPr>
        <w:t xml:space="preserve">) + samples for patterns/tests.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Docs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 sdk for go v2 (cost explorer, sts, athena, cloudwatch, budgets, tagging)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mcp go sdk (for tool servers) + mcp spec reference.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Model Context Protocol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aws-doctor as module dependency (and/or shipped binary), parse json outputs.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Go Packages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observability: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opentelemetry go (traces/metrics), structured logging (slog/zap), temporal observability hooks.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Docs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validation + config: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go-playground/validator (struct validation)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yaml (gopkg.in/yaml.v3) for policy rules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jsonschema validator for action plan schema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web ui (non-go):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next.js/react + copilotkit/ag-ui renderer.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AWS Documentation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8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migration phases (milestones)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0 — parity harness + contracts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freeze current python fixtures as golden inputs/outputs (triage category/severity/confidence, planned actions, policy decisions).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define stable json schemas: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evidence bundle schema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action plan schema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workflow state export schema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1 — domain + deterministic engines in go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internal/domain + internal/policy + internal/triage + internal/analysis (planner only)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port tests first (golden tests from python fixtures)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2 — temporal backbone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workflows + activities with temporal test suite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approval flow with updates/signals (no slack yet)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replay testing gates in ci to catch nondeterminism regressions.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Community Forum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3 — real data connectors + mcp servers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mcp servers for aws ce/cur/cw/tagging/budgets + kubecost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wire activities to call mcp tools (or call aws sdk directly; mcp becomes “external tool boundary” either way)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4 — aws-doctor integration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ship runner (binary + json) and activity wrapper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incorporate aws-doctor findings into evidence ordering (triage) and action candidate set (analysis)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5 — generative ui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ship api endpoints for: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list workflows/anomalies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query state + evidence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submit approval/update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fetch ui schema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build ui that renders cards dynamically per category/evidence completeness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phase 6 — production hardening + cutover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task-queue partitioning per tenant / environment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rate limits + budgets for expensive activities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authn/z (oidc) + per-tenant iam assume-role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shadow-run: run go in parallel, compare outcomes, then flip to go as source of truth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9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testing strategy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unit tests (pure deterministic):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triage primitives: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ri/sp coverage drift classification (ce getreservationcoverage/getsavingsplanscoverage).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credits/refunds/fees attribution (ce record types + cur line items).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marketplace + data transfer attribution (ce group by service/usage type; cur fields).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kubecost cost shift attribution via allocation api.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CopilotKit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workflow tests (temporal):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temporal go sdk test suite: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approval update handling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retries/backoff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durable timer paths (low_medium delay, verify delay)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rollback path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contract tests (mcp tools):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for each mcp server: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validate request/response json against schema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 against local fixtures (no aws creds needed)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integration tests (optional):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sandbox aws account: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read-only cost explorer/cur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“dry-run only” executor with tag guards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security/regression: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determinism checks: workflow replay tests in ci to prevent nondeterministic code changes.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Community Forum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policy fuzz: generate random action plans; ensure policy engine blocks forbidden/unsafe combos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10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deployment and devops considerations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temporal: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run temporal self-hosted via docker compose for dev; temporal cloud for prod if you want less yak shaving.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separate task queues: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finops-detect (read-heavy)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finops-anomaly (stateful lifecycle)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finops-exec (restricted permissions; tighter concurrency)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workflow versioning strategy: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temporal version gates for backward-compatible changes; never break in-flight histories.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Temporal Community Forum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aws + secrets: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per-tenant iam assume-role (sts) with explicit permission boundaries: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detection/triage: cost explorer + athena read + cw read + tagging read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executor: narrow write permissions by action type; default deny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store creds refs in temporal state, never raw secrets (use kms/asm/ssm)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observability: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otel traces across api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temporal client </w:t>
      </w:r>
      <w:r>
        <w:rPr>
          <w:rFonts w:ascii="Times New Roman" w:hAnsi="Times New Roman" w:cs="Times New Roman"/>
          <w:sz w:val="24"/>
          <w:sz-cs w:val="24"/>
          <w:spacing w:val="0"/>
        </w:rPr>
        <w:t xml:space="preserve">→</w:t>
      </w:r>
      <w:r>
        <w:rPr>
          <w:rFonts w:ascii="Times" w:hAnsi="Times" w:cs="Times"/>
          <w:sz w:val="24"/>
          <w:sz-cs w:val="24"/>
          <w:spacing w:val="0"/>
        </w:rPr>
        <w:t xml:space="preserve"> worker activities; emit: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anomaly counts by category/severity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approval latency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realized savings vs predicted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agent-compute unit economics (ported from python economic tracker idea).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audit trail: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immutable event log per action (pre-snapshot, dry-run result, execution, post-snapshot, verification), plus ticket links.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notes on “missing finops primitives” (to stop hallucinations)</w:t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implement these as first-class evidence collectors (no llm):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ri coverage + utilization (cost explorer apis)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savings plans coverage + utilization (cost explorer apis)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CopilotKit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credits/refunds/fees (ce record types + cur line item types)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marketplace charges (ce service grouping + cur product fields)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data transfer (ce usage-type grouping; “datatransfer” usage patterns)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GitHub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kubecost allocation diffs (namespace/workload cost shift)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CopilotKit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ind w:left="1440" w:first-line="-1440"/>
        <w:spacing w:after="2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◦</w:t>
      </w:r>
      <w:r>
        <w:rPr>
          <w:rFonts w:ascii="Times" w:hAnsi="Times" w:cs="Times"/>
          <w:sz w:val="24"/>
          <w:sz-cs w:val="24"/>
        </w:rPr>
        <w:t xml:space="preserve"/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aws-doctor waste/trend as an additional evidence stream (json) (</w:t>
      </w:r>
      <w:r>
        <w:rPr>
          <w:rFonts w:ascii="Times" w:hAnsi="Times" w:cs="Times"/>
          <w:sz w:val="24"/>
          <w:sz-cs w:val="24"/>
          <w:u w:val="single" w:color="0000E9"/>
          <w:spacing w:val="0"/>
          <w:color w:val="0000E9"/>
        </w:rPr>
        <w:t xml:space="preserve">Go Packages</w:t>
      </w:r>
      <w:r>
        <w:rPr>
          <w:rFonts w:ascii="Times" w:hAnsi="Times" w:cs="Times"/>
          <w:sz w:val="24"/>
          <w:sz-cs w:val="24"/>
          <w:spacing w:val="0"/>
        </w:rPr>
        <w:t xml:space="preserve">)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&lt;/migration_spec&gt;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