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color w:val="666666"/>
          <w:sz w:val="28"/>
          <w:szCs w:val="28"/>
        </w:rPr>
      </w:pPr>
      <w:r w:rsidDel="00000000" w:rsidR="00000000" w:rsidRPr="00000000">
        <w:rPr>
          <w:color w:val="666666"/>
          <w:sz w:val="28"/>
          <w:szCs w:val="28"/>
          <w:rtl w:val="0"/>
        </w:rPr>
        <w:t xml:space="preserve">Project Charter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95.99999999999994" w:lineRule="auto"/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Contributors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line="395.99999999999994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Project Lead</w:t>
      </w:r>
      <w:r w:rsidDel="00000000" w:rsidR="00000000" w:rsidRPr="00000000">
        <w:rPr>
          <w:sz w:val="18"/>
          <w:szCs w:val="18"/>
          <w:rtl w:val="0"/>
        </w:rPr>
        <w:t xml:space="preserve">: Eric Zhu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line="395.99999999999994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Expected Primary Contributors</w:t>
      </w:r>
      <w:r w:rsidDel="00000000" w:rsidR="00000000" w:rsidRPr="00000000">
        <w:rPr>
          <w:sz w:val="18"/>
          <w:szCs w:val="18"/>
          <w:rtl w:val="0"/>
        </w:rPr>
        <w:t xml:space="preserve">: Raul Valle, Alejandro Jimenez, Samuel Schneider, Haley 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line="395.99999999999994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Expected Secondary Contributors</w:t>
      </w:r>
      <w:r w:rsidDel="00000000" w:rsidR="00000000" w:rsidRPr="00000000">
        <w:rPr>
          <w:sz w:val="18"/>
          <w:szCs w:val="18"/>
          <w:rtl w:val="0"/>
        </w:rPr>
        <w:t xml:space="preserve">: Matty Maloni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line="395.99999999999994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Delegation</w:t>
      </w:r>
      <w:r w:rsidDel="00000000" w:rsidR="00000000" w:rsidRPr="00000000">
        <w:rPr>
          <w:sz w:val="18"/>
          <w:szCs w:val="18"/>
          <w:rtl w:val="0"/>
        </w:rPr>
        <w:t xml:space="preserve">: </w:t>
        <w:br w:type="textWrapping"/>
        <w:t xml:space="preserve">Machine Learning: Raul Valle</w:t>
        <w:br w:type="textWrapping"/>
        <w:t xml:space="preserve">Data Science: Alejandro Jimenez</w:t>
        <w:br w:type="textWrapping"/>
        <w:t xml:space="preserve">UI Design: Haley Tarala, Eric Zhu</w:t>
        <w:br w:type="textWrapping"/>
        <w:t xml:space="preserve">Frontend Engineering: Eric Zhu, Samuel Schneider</w:t>
        <w:br w:type="textWrapping"/>
        <w:t xml:space="preserve">Backend Engineering: Alejandro Jimenez, Samuel Schneider</w:t>
      </w:r>
    </w:p>
    <w:p w:rsidR="00000000" w:rsidDel="00000000" w:rsidP="00000000" w:rsidRDefault="00000000" w:rsidRPr="00000000" w14:paraId="00000008">
      <w:pPr>
        <w:spacing w:line="395.99999999999994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95.99999999999994" w:lineRule="auto"/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95.99999999999994" w:lineRule="auto"/>
        <w:ind w:left="1440" w:hanging="36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Research question</w:t>
      </w:r>
      <w:r w:rsidDel="00000000" w:rsidR="00000000" w:rsidRPr="00000000">
        <w:rPr>
          <w:sz w:val="18"/>
          <w:szCs w:val="18"/>
          <w:rtl w:val="0"/>
        </w:rPr>
        <w:t xml:space="preserve">: What are the trends that support hypertrophy progression? What are the trends that support strength progression? What are the trends that support endurance progression?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95.99999999999994" w:lineRule="auto"/>
        <w:ind w:left="1440" w:hanging="36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Claim</w:t>
      </w:r>
      <w:r w:rsidDel="00000000" w:rsidR="00000000" w:rsidRPr="00000000">
        <w:rPr>
          <w:sz w:val="18"/>
          <w:szCs w:val="18"/>
          <w:rtl w:val="0"/>
        </w:rPr>
        <w:t xml:space="preserve">: TODO.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395.99999999999994" w:lineRule="auto"/>
        <w:ind w:left="1440" w:hanging="36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Novelty</w:t>
      </w:r>
      <w:r w:rsidDel="00000000" w:rsidR="00000000" w:rsidRPr="00000000">
        <w:rPr>
          <w:sz w:val="18"/>
          <w:szCs w:val="18"/>
          <w:rtl w:val="0"/>
        </w:rPr>
        <w:t xml:space="preserve">: A minimal tool for tracking workouts and recommendations for gym progress.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395.99999999999994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Target venue</w:t>
      </w:r>
      <w:r w:rsidDel="00000000" w:rsidR="00000000" w:rsidRPr="00000000">
        <w:rPr>
          <w:sz w:val="18"/>
          <w:szCs w:val="18"/>
          <w:rtl w:val="0"/>
        </w:rPr>
        <w:t xml:space="preserve">: ICML, IEEE EMBC, ML4H, ACSM, NSCA, ISSN.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395.99999999999994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Expected artifacts</w:t>
      </w:r>
      <w:r w:rsidDel="00000000" w:rsidR="00000000" w:rsidRPr="00000000">
        <w:rPr>
          <w:sz w:val="18"/>
          <w:szCs w:val="18"/>
          <w:rtl w:val="0"/>
        </w:rPr>
        <w:t xml:space="preserve">: Code, Extensive Data, Deployable App, and Paper -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395.99999999999994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Funding use</w:t>
      </w:r>
      <w:r w:rsidDel="00000000" w:rsidR="00000000" w:rsidRPr="00000000">
        <w:rPr>
          <w:sz w:val="18"/>
          <w:szCs w:val="18"/>
          <w:rtl w:val="0"/>
        </w:rPr>
        <w:t xml:space="preserve">: Cloud / AI  Usage (Potentially).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95.99999999999994" w:lineRule="auto"/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395.99999999999994" w:lineRule="auto"/>
        <w:ind w:left="1440" w:hanging="36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Weekly meeting time</w:t>
      </w:r>
      <w:r w:rsidDel="00000000" w:rsidR="00000000" w:rsidRPr="00000000">
        <w:rPr>
          <w:sz w:val="18"/>
          <w:szCs w:val="18"/>
          <w:rtl w:val="0"/>
        </w:rPr>
        <w:t xml:space="preserve">: Tuesdays at 7:00 PM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395.99999999999994" w:lineRule="auto"/>
        <w:ind w:left="1440" w:hanging="36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Paper draft date</w:t>
      </w:r>
      <w:r w:rsidDel="00000000" w:rsidR="00000000" w:rsidRPr="00000000">
        <w:rPr>
          <w:sz w:val="18"/>
          <w:szCs w:val="18"/>
          <w:rtl w:val="0"/>
        </w:rPr>
        <w:t xml:space="preserve">: 21/04/2026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395.99999999999994" w:lineRule="auto"/>
        <w:ind w:left="1440" w:hanging="36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Primary milestones</w:t>
      </w:r>
      <w:r w:rsidDel="00000000" w:rsidR="00000000" w:rsidRPr="00000000">
        <w:rPr>
          <w:sz w:val="18"/>
          <w:szCs w:val="18"/>
          <w:rtl w:val="0"/>
        </w:rPr>
        <w:t xml:space="preserve"> (3 - 5, expand as needed)</w:t>
      </w:r>
    </w:p>
    <w:tbl>
      <w:tblPr>
        <w:tblStyle w:val="Table1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5.99999999999994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Milestone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5.99999999999994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5.99999999999994" w:lineRule="auto"/>
              <w:ind w:left="720" w:right="0" w:hanging="36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Minimum Viable 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5.99999999999994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14/02/2026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5.99999999999994" w:lineRule="auto"/>
              <w:ind w:left="720" w:right="0" w:hanging="36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Completing Workout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5.99999999999994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14/03/2026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5.99999999999994" w:lineRule="auto"/>
              <w:ind w:left="720" w:right="0" w:hanging="36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All Other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5.99999999999994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14/04/2026</w:t>
            </w:r>
          </w:p>
        </w:tc>
      </w:tr>
    </w:tbl>
    <w:p w:rsidR="00000000" w:rsidDel="00000000" w:rsidP="00000000" w:rsidRDefault="00000000" w:rsidRPr="00000000" w14:paraId="0000001C">
      <w:pPr>
        <w:spacing w:line="395.99999999999994" w:lineRule="auto"/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IEEE Signal Processing Society</w:t>
    </w:r>
  </w:p>
  <w:p w:rsidR="00000000" w:rsidDel="00000000" w:rsidP="00000000" w:rsidRDefault="00000000" w:rsidRPr="00000000" w14:paraId="0000001E">
    <w:pPr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University of Florida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