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102C" w:rsidRDefault="005D102C">
      <w:pPr>
        <w:rPr>
          <w:b/>
          <w:sz w:val="40"/>
          <w:szCs w:val="40"/>
          <w:u w:val="single"/>
        </w:rPr>
      </w:pPr>
      <w:r w:rsidRPr="005D102C">
        <w:rPr>
          <w:b/>
          <w:sz w:val="40"/>
          <w:szCs w:val="40"/>
          <w:u w:val="single"/>
        </w:rPr>
        <w:t>Calendario Sprint 3</w:t>
      </w:r>
    </w:p>
    <w:p w:rsidR="005D102C" w:rsidRPr="005D102C" w:rsidRDefault="005D102C">
      <w:pPr>
        <w:rPr>
          <w:b/>
          <w:sz w:val="40"/>
          <w:szCs w:val="40"/>
          <w:u w:val="single"/>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594"/>
        <w:gridCol w:w="1417"/>
        <w:gridCol w:w="1134"/>
        <w:gridCol w:w="957"/>
        <w:gridCol w:w="1353"/>
        <w:gridCol w:w="1317"/>
      </w:tblGrid>
      <w:tr w:rsidR="0041768A" w:rsidRPr="007A7AAB" w:rsidTr="00F837F1">
        <w:trPr>
          <w:jc w:val="center"/>
        </w:trPr>
        <w:tc>
          <w:tcPr>
            <w:tcW w:w="1594" w:type="dxa"/>
            <w:shd w:val="clear" w:color="auto" w:fill="auto"/>
            <w:vAlign w:val="center"/>
          </w:tcPr>
          <w:p w:rsidR="0041768A" w:rsidRPr="007A7AAB" w:rsidRDefault="0041768A" w:rsidP="00F837F1">
            <w:pPr>
              <w:jc w:val="center"/>
              <w:rPr>
                <w:rFonts w:eastAsia="Times New Roman"/>
                <w:sz w:val="20"/>
                <w:szCs w:val="20"/>
              </w:rPr>
            </w:pPr>
            <w:bookmarkStart w:id="0" w:name="_GoBack"/>
            <w:bookmarkEnd w:id="0"/>
            <w:r w:rsidRPr="007A7AAB">
              <w:rPr>
                <w:rFonts w:eastAsia="Times New Roman"/>
                <w:sz w:val="20"/>
                <w:szCs w:val="20"/>
              </w:rPr>
              <w:t>Investigación funcionalidad balanza bobinas</w:t>
            </w:r>
          </w:p>
        </w:tc>
        <w:tc>
          <w:tcPr>
            <w:tcW w:w="1417" w:type="dxa"/>
            <w:shd w:val="clear" w:color="auto" w:fill="auto"/>
            <w:vAlign w:val="center"/>
          </w:tcPr>
          <w:p w:rsidR="0041768A" w:rsidRPr="007A7AAB" w:rsidRDefault="0041768A" w:rsidP="00F837F1">
            <w:pPr>
              <w:jc w:val="center"/>
              <w:rPr>
                <w:rFonts w:eastAsia="Times New Roman"/>
                <w:sz w:val="20"/>
                <w:szCs w:val="20"/>
              </w:rPr>
            </w:pPr>
            <w:r w:rsidRPr="007A7AAB">
              <w:rPr>
                <w:rFonts w:eastAsia="Times New Roman"/>
                <w:sz w:val="20"/>
                <w:szCs w:val="20"/>
              </w:rPr>
              <w:t xml:space="preserve">Investigar el </w:t>
            </w:r>
            <w:proofErr w:type="spellStart"/>
            <w:r w:rsidRPr="007A7AAB">
              <w:rPr>
                <w:rFonts w:eastAsia="Times New Roman"/>
                <w:sz w:val="20"/>
                <w:szCs w:val="20"/>
              </w:rPr>
              <w:t>datapath</w:t>
            </w:r>
            <w:proofErr w:type="spellEnd"/>
            <w:r w:rsidRPr="007A7AAB">
              <w:rPr>
                <w:rFonts w:eastAsia="Times New Roman"/>
                <w:sz w:val="20"/>
                <w:szCs w:val="20"/>
              </w:rPr>
              <w:t xml:space="preserve"> de la balanza yendo a hablar con el fabricante</w:t>
            </w:r>
          </w:p>
        </w:tc>
        <w:tc>
          <w:tcPr>
            <w:tcW w:w="1134" w:type="dxa"/>
            <w:shd w:val="clear" w:color="auto" w:fill="auto"/>
            <w:vAlign w:val="center"/>
          </w:tcPr>
          <w:p w:rsidR="0041768A" w:rsidRPr="007A7AAB" w:rsidRDefault="005D102C" w:rsidP="00F837F1">
            <w:pPr>
              <w:jc w:val="center"/>
              <w:rPr>
                <w:rFonts w:eastAsia="Times New Roman"/>
                <w:sz w:val="20"/>
                <w:szCs w:val="20"/>
              </w:rPr>
            </w:pPr>
            <w:r>
              <w:rPr>
                <w:rFonts w:eastAsia="Times New Roman"/>
                <w:sz w:val="20"/>
                <w:szCs w:val="20"/>
              </w:rPr>
              <w:t>7</w:t>
            </w:r>
          </w:p>
        </w:tc>
        <w:tc>
          <w:tcPr>
            <w:tcW w:w="957" w:type="dxa"/>
            <w:shd w:val="clear" w:color="auto" w:fill="auto"/>
            <w:vAlign w:val="center"/>
          </w:tcPr>
          <w:p w:rsidR="0041768A" w:rsidRPr="007A7AAB" w:rsidRDefault="0041768A" w:rsidP="00F837F1">
            <w:pPr>
              <w:jc w:val="center"/>
              <w:rPr>
                <w:rFonts w:eastAsia="Times New Roman"/>
                <w:sz w:val="20"/>
                <w:szCs w:val="20"/>
              </w:rPr>
            </w:pPr>
            <w:r w:rsidRPr="007A7AAB">
              <w:rPr>
                <w:rFonts w:eastAsia="Times New Roman"/>
                <w:sz w:val="20"/>
                <w:szCs w:val="20"/>
              </w:rPr>
              <w:t>Sin realizar</w:t>
            </w:r>
          </w:p>
        </w:tc>
        <w:tc>
          <w:tcPr>
            <w:tcW w:w="1353" w:type="dxa"/>
            <w:shd w:val="clear" w:color="auto" w:fill="auto"/>
            <w:vAlign w:val="center"/>
          </w:tcPr>
          <w:p w:rsidR="0041768A" w:rsidRPr="007A7AAB" w:rsidRDefault="005D102C" w:rsidP="005D102C">
            <w:pPr>
              <w:jc w:val="center"/>
              <w:rPr>
                <w:rFonts w:eastAsia="Times New Roman"/>
                <w:sz w:val="20"/>
                <w:szCs w:val="20"/>
              </w:rPr>
            </w:pPr>
            <w:r>
              <w:rPr>
                <w:rFonts w:eastAsia="Times New Roman"/>
                <w:sz w:val="20"/>
                <w:szCs w:val="20"/>
              </w:rPr>
              <w:t>7</w:t>
            </w:r>
            <w:r w:rsidR="0041768A" w:rsidRPr="007A7AAB">
              <w:rPr>
                <w:rFonts w:eastAsia="Times New Roman"/>
                <w:sz w:val="20"/>
                <w:szCs w:val="20"/>
              </w:rPr>
              <w:t>/</w:t>
            </w:r>
            <w:r>
              <w:rPr>
                <w:rFonts w:eastAsia="Times New Roman"/>
                <w:sz w:val="20"/>
                <w:szCs w:val="20"/>
              </w:rPr>
              <w:t>01</w:t>
            </w:r>
            <w:r w:rsidR="0041768A" w:rsidRPr="007A7AAB">
              <w:rPr>
                <w:rFonts w:eastAsia="Times New Roman"/>
                <w:sz w:val="20"/>
                <w:szCs w:val="20"/>
              </w:rPr>
              <w:t>/201</w:t>
            </w:r>
            <w:r>
              <w:rPr>
                <w:rFonts w:eastAsia="Times New Roman"/>
                <w:sz w:val="20"/>
                <w:szCs w:val="20"/>
              </w:rPr>
              <w:t>6</w:t>
            </w:r>
          </w:p>
        </w:tc>
        <w:tc>
          <w:tcPr>
            <w:tcW w:w="1317" w:type="dxa"/>
            <w:shd w:val="clear" w:color="auto" w:fill="auto"/>
            <w:vAlign w:val="center"/>
          </w:tcPr>
          <w:p w:rsidR="0041768A" w:rsidRPr="007A7AAB" w:rsidRDefault="0041768A" w:rsidP="00F837F1">
            <w:pPr>
              <w:jc w:val="center"/>
              <w:rPr>
                <w:rFonts w:eastAsia="Times New Roman"/>
                <w:sz w:val="20"/>
                <w:szCs w:val="20"/>
              </w:rPr>
            </w:pPr>
          </w:p>
        </w:tc>
      </w:tr>
      <w:tr w:rsidR="005D102C" w:rsidRPr="007A7AAB" w:rsidTr="00F837F1">
        <w:trPr>
          <w:jc w:val="center"/>
        </w:trPr>
        <w:tc>
          <w:tcPr>
            <w:tcW w:w="1594" w:type="dxa"/>
            <w:shd w:val="clear" w:color="auto" w:fill="auto"/>
            <w:vAlign w:val="center"/>
          </w:tcPr>
          <w:p w:rsidR="005D102C" w:rsidRPr="007A7AAB" w:rsidRDefault="005D102C" w:rsidP="00F837F1">
            <w:pPr>
              <w:jc w:val="center"/>
              <w:rPr>
                <w:rFonts w:eastAsia="Times New Roman"/>
                <w:sz w:val="20"/>
                <w:szCs w:val="20"/>
              </w:rPr>
            </w:pPr>
            <w:r>
              <w:rPr>
                <w:rFonts w:eastAsia="Times New Roman"/>
                <w:sz w:val="20"/>
                <w:szCs w:val="20"/>
              </w:rPr>
              <w:t xml:space="preserve">Realizar </w:t>
            </w:r>
            <w:proofErr w:type="spellStart"/>
            <w:r>
              <w:rPr>
                <w:rFonts w:eastAsia="Times New Roman"/>
                <w:sz w:val="20"/>
                <w:szCs w:val="20"/>
              </w:rPr>
              <w:t>tests</w:t>
            </w:r>
            <w:proofErr w:type="spellEnd"/>
          </w:p>
        </w:tc>
        <w:tc>
          <w:tcPr>
            <w:tcW w:w="1417" w:type="dxa"/>
            <w:shd w:val="clear" w:color="auto" w:fill="auto"/>
            <w:vAlign w:val="center"/>
          </w:tcPr>
          <w:p w:rsidR="005D102C" w:rsidRPr="007A7AAB" w:rsidRDefault="005D102C" w:rsidP="00F837F1">
            <w:pPr>
              <w:jc w:val="center"/>
              <w:rPr>
                <w:rFonts w:eastAsia="Times New Roman"/>
                <w:sz w:val="20"/>
                <w:szCs w:val="20"/>
              </w:rPr>
            </w:pPr>
            <w:r>
              <w:rPr>
                <w:rFonts w:eastAsia="Times New Roman"/>
                <w:sz w:val="20"/>
                <w:szCs w:val="20"/>
              </w:rPr>
              <w:t xml:space="preserve">Realizar los </w:t>
            </w:r>
            <w:proofErr w:type="spellStart"/>
            <w:r>
              <w:rPr>
                <w:rFonts w:eastAsia="Times New Roman"/>
                <w:sz w:val="20"/>
                <w:szCs w:val="20"/>
              </w:rPr>
              <w:t>tests</w:t>
            </w:r>
            <w:proofErr w:type="spellEnd"/>
            <w:r>
              <w:rPr>
                <w:rFonts w:eastAsia="Times New Roman"/>
                <w:sz w:val="20"/>
                <w:szCs w:val="20"/>
              </w:rPr>
              <w:t xml:space="preserve"> respectivos a la aplicación C# y </w:t>
            </w:r>
            <w:proofErr w:type="spellStart"/>
            <w:r>
              <w:rPr>
                <w:rFonts w:eastAsia="Times New Roman"/>
                <w:sz w:val="20"/>
                <w:szCs w:val="20"/>
              </w:rPr>
              <w:t>android</w:t>
            </w:r>
            <w:proofErr w:type="spellEnd"/>
          </w:p>
        </w:tc>
        <w:tc>
          <w:tcPr>
            <w:tcW w:w="1134" w:type="dxa"/>
            <w:shd w:val="clear" w:color="auto" w:fill="auto"/>
            <w:vAlign w:val="center"/>
          </w:tcPr>
          <w:p w:rsidR="005D102C" w:rsidRDefault="005D102C" w:rsidP="00F837F1">
            <w:pPr>
              <w:jc w:val="center"/>
              <w:rPr>
                <w:rFonts w:eastAsia="Times New Roman"/>
                <w:sz w:val="20"/>
                <w:szCs w:val="20"/>
              </w:rPr>
            </w:pPr>
            <w:r>
              <w:rPr>
                <w:rFonts w:eastAsia="Times New Roman"/>
                <w:sz w:val="20"/>
                <w:szCs w:val="20"/>
              </w:rPr>
              <w:t>5</w:t>
            </w:r>
          </w:p>
        </w:tc>
        <w:tc>
          <w:tcPr>
            <w:tcW w:w="957" w:type="dxa"/>
            <w:shd w:val="clear" w:color="auto" w:fill="auto"/>
            <w:vAlign w:val="center"/>
          </w:tcPr>
          <w:p w:rsidR="005D102C" w:rsidRPr="007A7AAB" w:rsidRDefault="005D102C" w:rsidP="00F837F1">
            <w:pPr>
              <w:jc w:val="center"/>
              <w:rPr>
                <w:rFonts w:eastAsia="Times New Roman"/>
                <w:sz w:val="20"/>
                <w:szCs w:val="20"/>
              </w:rPr>
            </w:pPr>
            <w:r>
              <w:rPr>
                <w:rFonts w:eastAsia="Times New Roman"/>
                <w:sz w:val="20"/>
                <w:szCs w:val="20"/>
              </w:rPr>
              <w:t>Sin realizar</w:t>
            </w:r>
          </w:p>
        </w:tc>
        <w:tc>
          <w:tcPr>
            <w:tcW w:w="1353" w:type="dxa"/>
            <w:shd w:val="clear" w:color="auto" w:fill="auto"/>
            <w:vAlign w:val="center"/>
          </w:tcPr>
          <w:p w:rsidR="005D102C" w:rsidRDefault="005D102C" w:rsidP="005D102C">
            <w:pPr>
              <w:jc w:val="center"/>
              <w:rPr>
                <w:rFonts w:eastAsia="Times New Roman"/>
                <w:sz w:val="20"/>
                <w:szCs w:val="20"/>
              </w:rPr>
            </w:pPr>
            <w:r>
              <w:rPr>
                <w:rFonts w:eastAsia="Times New Roman"/>
                <w:sz w:val="20"/>
                <w:szCs w:val="20"/>
              </w:rPr>
              <w:t>7/01/2016</w:t>
            </w:r>
          </w:p>
        </w:tc>
        <w:tc>
          <w:tcPr>
            <w:tcW w:w="1317" w:type="dxa"/>
            <w:shd w:val="clear" w:color="auto" w:fill="auto"/>
            <w:vAlign w:val="center"/>
          </w:tcPr>
          <w:p w:rsidR="005D102C" w:rsidRPr="007A7AAB" w:rsidRDefault="005D102C" w:rsidP="00F837F1">
            <w:pPr>
              <w:jc w:val="center"/>
              <w:rPr>
                <w:rFonts w:eastAsia="Times New Roman"/>
                <w:sz w:val="20"/>
                <w:szCs w:val="20"/>
              </w:rPr>
            </w:pPr>
          </w:p>
        </w:tc>
      </w:tr>
      <w:tr w:rsidR="0041768A" w:rsidRPr="007A7AAB" w:rsidTr="00F837F1">
        <w:trPr>
          <w:jc w:val="center"/>
        </w:trPr>
        <w:tc>
          <w:tcPr>
            <w:tcW w:w="1594" w:type="dxa"/>
            <w:shd w:val="clear" w:color="auto" w:fill="auto"/>
            <w:vAlign w:val="center"/>
          </w:tcPr>
          <w:p w:rsidR="0041768A" w:rsidRPr="007A7AAB" w:rsidRDefault="0041768A" w:rsidP="00F837F1">
            <w:pPr>
              <w:jc w:val="center"/>
              <w:rPr>
                <w:rFonts w:eastAsia="Times New Roman"/>
                <w:sz w:val="20"/>
                <w:szCs w:val="20"/>
              </w:rPr>
            </w:pPr>
            <w:r w:rsidRPr="007A7AAB">
              <w:rPr>
                <w:rFonts w:eastAsia="Times New Roman"/>
                <w:sz w:val="20"/>
                <w:szCs w:val="20"/>
              </w:rPr>
              <w:t>Investigación lector QR</w:t>
            </w:r>
          </w:p>
        </w:tc>
        <w:tc>
          <w:tcPr>
            <w:tcW w:w="1417" w:type="dxa"/>
            <w:shd w:val="clear" w:color="auto" w:fill="auto"/>
            <w:vAlign w:val="center"/>
          </w:tcPr>
          <w:p w:rsidR="0041768A" w:rsidRPr="007A7AAB" w:rsidRDefault="00296DA6" w:rsidP="00F837F1">
            <w:pPr>
              <w:jc w:val="center"/>
              <w:rPr>
                <w:rFonts w:eastAsia="Times New Roman"/>
                <w:sz w:val="20"/>
                <w:szCs w:val="20"/>
              </w:rPr>
            </w:pPr>
            <w:r w:rsidRPr="007A7AAB">
              <w:rPr>
                <w:rFonts w:eastAsia="Times New Roman"/>
                <w:sz w:val="20"/>
                <w:szCs w:val="20"/>
              </w:rPr>
              <w:t>Leeríamos</w:t>
            </w:r>
            <w:r w:rsidR="0041768A" w:rsidRPr="007A7AAB">
              <w:rPr>
                <w:rFonts w:eastAsia="Times New Roman"/>
                <w:sz w:val="20"/>
                <w:szCs w:val="20"/>
              </w:rPr>
              <w:t xml:space="preserve"> el código del lector de </w:t>
            </w:r>
            <w:proofErr w:type="spellStart"/>
            <w:r w:rsidR="0041768A" w:rsidRPr="007A7AAB">
              <w:rPr>
                <w:rFonts w:eastAsia="Times New Roman"/>
                <w:sz w:val="20"/>
                <w:szCs w:val="20"/>
              </w:rPr>
              <w:t>google</w:t>
            </w:r>
            <w:proofErr w:type="spellEnd"/>
            <w:r w:rsidR="0041768A" w:rsidRPr="007A7AAB">
              <w:rPr>
                <w:rFonts w:eastAsia="Times New Roman"/>
                <w:sz w:val="20"/>
                <w:szCs w:val="20"/>
              </w:rPr>
              <w:t xml:space="preserve"> para poder informarnos bien e implementarlo en nuestra aplicación</w:t>
            </w:r>
          </w:p>
        </w:tc>
        <w:tc>
          <w:tcPr>
            <w:tcW w:w="1134" w:type="dxa"/>
            <w:shd w:val="clear" w:color="auto" w:fill="auto"/>
            <w:vAlign w:val="center"/>
          </w:tcPr>
          <w:p w:rsidR="0041768A" w:rsidRPr="007A7AAB" w:rsidRDefault="00296DA6" w:rsidP="00F837F1">
            <w:pPr>
              <w:jc w:val="center"/>
              <w:rPr>
                <w:rFonts w:eastAsia="Times New Roman"/>
                <w:sz w:val="20"/>
                <w:szCs w:val="20"/>
              </w:rPr>
            </w:pPr>
            <w:r>
              <w:rPr>
                <w:rFonts w:eastAsia="Times New Roman"/>
                <w:sz w:val="20"/>
                <w:szCs w:val="20"/>
              </w:rPr>
              <w:t>5</w:t>
            </w:r>
          </w:p>
        </w:tc>
        <w:tc>
          <w:tcPr>
            <w:tcW w:w="957" w:type="dxa"/>
            <w:shd w:val="clear" w:color="auto" w:fill="auto"/>
            <w:vAlign w:val="center"/>
          </w:tcPr>
          <w:p w:rsidR="0041768A" w:rsidRPr="007A7AAB" w:rsidRDefault="0041768A" w:rsidP="00F837F1">
            <w:pPr>
              <w:jc w:val="center"/>
              <w:rPr>
                <w:rFonts w:eastAsia="Times New Roman"/>
                <w:sz w:val="20"/>
                <w:szCs w:val="20"/>
              </w:rPr>
            </w:pPr>
            <w:r w:rsidRPr="007A7AAB">
              <w:rPr>
                <w:rFonts w:eastAsia="Times New Roman"/>
                <w:sz w:val="20"/>
                <w:szCs w:val="20"/>
              </w:rPr>
              <w:t>Sin realizar</w:t>
            </w:r>
          </w:p>
        </w:tc>
        <w:tc>
          <w:tcPr>
            <w:tcW w:w="1353" w:type="dxa"/>
            <w:shd w:val="clear" w:color="auto" w:fill="auto"/>
            <w:vAlign w:val="center"/>
          </w:tcPr>
          <w:p w:rsidR="0041768A" w:rsidRPr="007A7AAB" w:rsidRDefault="00296DA6" w:rsidP="005D102C">
            <w:pPr>
              <w:jc w:val="center"/>
              <w:rPr>
                <w:rFonts w:eastAsia="Times New Roman"/>
                <w:sz w:val="20"/>
                <w:szCs w:val="20"/>
              </w:rPr>
            </w:pPr>
            <w:r>
              <w:rPr>
                <w:rFonts w:eastAsia="Times New Roman"/>
                <w:sz w:val="20"/>
                <w:szCs w:val="20"/>
              </w:rPr>
              <w:t>8</w:t>
            </w:r>
            <w:r w:rsidR="005D102C">
              <w:rPr>
                <w:rFonts w:eastAsia="Times New Roman"/>
                <w:sz w:val="20"/>
                <w:szCs w:val="20"/>
              </w:rPr>
              <w:t>/02</w:t>
            </w:r>
            <w:r w:rsidR="0041768A" w:rsidRPr="007A7AAB">
              <w:rPr>
                <w:rFonts w:eastAsia="Times New Roman"/>
                <w:sz w:val="20"/>
                <w:szCs w:val="20"/>
              </w:rPr>
              <w:t>/201</w:t>
            </w:r>
            <w:r w:rsidR="005D102C">
              <w:rPr>
                <w:rFonts w:eastAsia="Times New Roman"/>
                <w:sz w:val="20"/>
                <w:szCs w:val="20"/>
              </w:rPr>
              <w:t>6</w:t>
            </w:r>
          </w:p>
        </w:tc>
        <w:tc>
          <w:tcPr>
            <w:tcW w:w="1317" w:type="dxa"/>
            <w:shd w:val="clear" w:color="auto" w:fill="auto"/>
            <w:vAlign w:val="center"/>
          </w:tcPr>
          <w:p w:rsidR="0041768A" w:rsidRPr="007A7AAB" w:rsidRDefault="0041768A" w:rsidP="00F837F1">
            <w:pPr>
              <w:jc w:val="center"/>
              <w:rPr>
                <w:rFonts w:eastAsia="Times New Roman"/>
                <w:sz w:val="20"/>
                <w:szCs w:val="20"/>
              </w:rPr>
            </w:pPr>
            <w:r w:rsidRPr="007A7AAB">
              <w:rPr>
                <w:rFonts w:eastAsia="Times New Roman"/>
                <w:sz w:val="20"/>
                <w:szCs w:val="20"/>
              </w:rPr>
              <w:t>Sprint3</w:t>
            </w:r>
          </w:p>
        </w:tc>
      </w:tr>
    </w:tbl>
    <w:p w:rsidR="00F06724" w:rsidRDefault="00F06724"/>
    <w:p w:rsidR="00FF1626" w:rsidRDefault="005D102C">
      <w:proofErr w:type="spellStart"/>
      <w:r>
        <w:t>Issues</w:t>
      </w:r>
      <w:proofErr w:type="spellEnd"/>
      <w:r>
        <w:t xml:space="preserve"> sprint3:</w:t>
      </w:r>
    </w:p>
    <w:p w:rsidR="005D102C" w:rsidRDefault="005D102C"/>
    <w:p w:rsidR="005D102C" w:rsidRDefault="005D102C">
      <w:r>
        <w:t>Hitos Sprint3:</w:t>
      </w:r>
    </w:p>
    <w:p w:rsidR="005D102C" w:rsidRDefault="005D102C">
      <w:r>
        <w:br w:type="page"/>
      </w:r>
    </w:p>
    <w:p w:rsidR="00C1571F" w:rsidRDefault="005D102C" w:rsidP="00C1571F">
      <w:pPr>
        <w:rPr>
          <w:b/>
          <w:sz w:val="40"/>
          <w:szCs w:val="40"/>
          <w:u w:val="single"/>
        </w:rPr>
      </w:pPr>
      <w:r w:rsidRPr="00C1571F">
        <w:rPr>
          <w:b/>
          <w:sz w:val="40"/>
          <w:szCs w:val="40"/>
          <w:u w:val="single"/>
        </w:rPr>
        <w:lastRenderedPageBreak/>
        <w:t>Funcionalidades balanza de bobina</w:t>
      </w:r>
    </w:p>
    <w:p w:rsidR="005D102C" w:rsidRPr="00C1571F" w:rsidRDefault="00C1571F" w:rsidP="00C1571F">
      <w:pPr>
        <w:jc w:val="center"/>
        <w:rPr>
          <w:b/>
          <w:sz w:val="40"/>
          <w:szCs w:val="40"/>
          <w:u w:val="single"/>
        </w:rPr>
      </w:pPr>
      <w:r>
        <w:rPr>
          <w:noProof/>
          <w:lang w:eastAsia="es-AR"/>
        </w:rPr>
        <w:drawing>
          <wp:inline distT="0" distB="0" distL="0" distR="0">
            <wp:extent cx="2037461" cy="1558455"/>
            <wp:effectExtent l="19050" t="0" r="889" b="0"/>
            <wp:docPr id="9" name="7 Imagen" descr="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png"/>
                    <pic:cNvPicPr/>
                  </pic:nvPicPr>
                  <pic:blipFill>
                    <a:blip r:embed="rId4" cstate="print"/>
                    <a:stretch>
                      <a:fillRect/>
                    </a:stretch>
                  </pic:blipFill>
                  <pic:spPr>
                    <a:xfrm>
                      <a:off x="0" y="0"/>
                      <a:ext cx="2038898" cy="1559555"/>
                    </a:xfrm>
                    <a:prstGeom prst="rect">
                      <a:avLst/>
                    </a:prstGeom>
                  </pic:spPr>
                </pic:pic>
              </a:graphicData>
            </a:graphic>
          </wp:inline>
        </w:drawing>
      </w:r>
    </w:p>
    <w:p w:rsidR="00C1571F" w:rsidRDefault="00C1571F">
      <w:r>
        <w:t>La balanza provista por el cliente, es una balanza electrónica con la capacidad de pesar bobinas de papel de hasta 1000kg. El modelo de la misma es UMC 555 GEA y fue vendida por CAIR SRL.</w:t>
      </w:r>
    </w:p>
    <w:p w:rsidR="00C1571F" w:rsidRDefault="00C1571F">
      <w:r>
        <w:t>Una vez estudiado la hoja de datos del modelo de la balanza, se visito al fabricante de dicha balanza, para confirmar las configuraciones apropiadas.</w:t>
      </w:r>
    </w:p>
    <w:p w:rsidR="00C1571F" w:rsidRDefault="00042D80">
      <w:r>
        <w:rPr>
          <w:noProof/>
        </w:rPr>
        <w:pict>
          <v:shapetype id="_x0000_t202" coordsize="21600,21600" o:spt="202" path="m,l,21600r21600,l21600,xe">
            <v:stroke joinstyle="miter"/>
            <v:path gradientshapeok="t" o:connecttype="rect"/>
          </v:shapetype>
          <v:shape id="_x0000_s1026" type="#_x0000_t202" style="position:absolute;margin-left:1.55pt;margin-top:280.4pt;width:296.65pt;height:.05pt;z-index:251660288" stroked="f">
            <v:textbox style="mso-fit-shape-to-text:t" inset="0,0,0,0">
              <w:txbxContent>
                <w:p w:rsidR="00042D80" w:rsidRPr="000B33BF" w:rsidRDefault="00042D80" w:rsidP="00042D80">
                  <w:pPr>
                    <w:pStyle w:val="Epgrafe"/>
                    <w:jc w:val="center"/>
                  </w:pPr>
                  <w:r>
                    <w:t xml:space="preserve">Ilustración </w:t>
                  </w:r>
                  <w:fldSimple w:instr=" SEQ Ilustración \* ARABIC ">
                    <w:r w:rsidR="002C6086">
                      <w:rPr>
                        <w:noProof/>
                      </w:rPr>
                      <w:t>1</w:t>
                    </w:r>
                  </w:fldSimple>
                </w:p>
              </w:txbxContent>
            </v:textbox>
            <w10:wrap type="square"/>
          </v:shape>
        </w:pict>
      </w:r>
      <w:r w:rsidR="00C1571F" w:rsidRPr="00C1571F">
        <w:drawing>
          <wp:anchor distT="0" distB="0" distL="114300" distR="114300" simplePos="0" relativeHeight="251658240" behindDoc="0" locked="0" layoutInCell="1" allowOverlap="1">
            <wp:simplePos x="0" y="0"/>
            <wp:positionH relativeFrom="column">
              <wp:posOffset>20292</wp:posOffset>
            </wp:positionH>
            <wp:positionV relativeFrom="paragraph">
              <wp:posOffset>-2954</wp:posOffset>
            </wp:positionV>
            <wp:extent cx="3768008" cy="3506525"/>
            <wp:effectExtent l="19050" t="0" r="3892" b="0"/>
            <wp:wrapSquare wrapText="bothSides"/>
            <wp:docPr id="7" name="5 Imagen" descr="IMG_05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0533.JPG"/>
                    <pic:cNvPicPr/>
                  </pic:nvPicPr>
                  <pic:blipFill>
                    <a:blip r:embed="rId5" cstate="print"/>
                    <a:stretch>
                      <a:fillRect/>
                    </a:stretch>
                  </pic:blipFill>
                  <pic:spPr>
                    <a:xfrm>
                      <a:off x="0" y="0"/>
                      <a:ext cx="3768008" cy="3506525"/>
                    </a:xfrm>
                    <a:prstGeom prst="rect">
                      <a:avLst/>
                    </a:prstGeom>
                  </pic:spPr>
                </pic:pic>
              </a:graphicData>
            </a:graphic>
          </wp:anchor>
        </w:drawing>
      </w:r>
      <w:r>
        <w:t>En la Ilustracion1 podemos observar la hoja de configuración entregada por el fabricante de balanzas electrónicas CAIR SRL, en donde allí detalla las configuraciones que deben aplicarse para la salida en puerto COM.</w:t>
      </w:r>
    </w:p>
    <w:p w:rsidR="00042D80" w:rsidRDefault="00042D80">
      <w:r w:rsidRPr="00042D80">
        <w:rPr>
          <w:u w:val="single"/>
        </w:rPr>
        <w:t>Configuración</w:t>
      </w:r>
      <w:r w:rsidRPr="00042D80">
        <w:t>:</w:t>
      </w:r>
    </w:p>
    <w:p w:rsidR="00042D80" w:rsidRDefault="00042D80">
      <w:r>
        <w:t xml:space="preserve">- 9600 </w:t>
      </w:r>
      <w:proofErr w:type="spellStart"/>
      <w:r>
        <w:t>bautios</w:t>
      </w:r>
      <w:proofErr w:type="spellEnd"/>
    </w:p>
    <w:p w:rsidR="00042D80" w:rsidRPr="00C1571F" w:rsidRDefault="00042D80">
      <w:r>
        <w:t>- 7 bits de paridad impar</w:t>
      </w:r>
    </w:p>
    <w:p w:rsidR="00042D80" w:rsidRDefault="00042D80" w:rsidP="00042D80"/>
    <w:p w:rsidR="00042D80" w:rsidRDefault="00042D80" w:rsidP="00042D80"/>
    <w:p w:rsidR="002E0494" w:rsidRDefault="002E0494">
      <w:pPr>
        <w:rPr>
          <w:u w:val="single"/>
        </w:rPr>
      </w:pPr>
      <w:r>
        <w:rPr>
          <w:u w:val="single"/>
        </w:rPr>
        <w:br w:type="page"/>
      </w:r>
    </w:p>
    <w:p w:rsidR="002E0494" w:rsidRDefault="002E0494" w:rsidP="00042D80">
      <w:r w:rsidRPr="002E0494">
        <w:rPr>
          <w:u w:val="single"/>
        </w:rPr>
        <w:lastRenderedPageBreak/>
        <w:t>Conexiones Borneras</w:t>
      </w:r>
      <w:r>
        <w:t>:</w:t>
      </w:r>
    </w:p>
    <w:p w:rsidR="002E0494" w:rsidRDefault="002E0494" w:rsidP="00042D80">
      <w:r>
        <w:rPr>
          <w:noProof/>
        </w:rPr>
        <w:pict>
          <v:shape id="_x0000_s1027" type="#_x0000_t202" style="position:absolute;margin-left:1.55pt;margin-top:218.05pt;width:242pt;height:.05pt;z-index:251663360" stroked="f">
            <v:textbox style="mso-fit-shape-to-text:t" inset="0,0,0,0">
              <w:txbxContent>
                <w:p w:rsidR="002C6086" w:rsidRPr="002C6086" w:rsidRDefault="002E0494" w:rsidP="002C6086">
                  <w:pPr>
                    <w:pStyle w:val="Epgrafe"/>
                    <w:jc w:val="center"/>
                  </w:pPr>
                  <w:r>
                    <w:t xml:space="preserve">Ilustración </w:t>
                  </w:r>
                  <w:fldSimple w:instr=" SEQ Ilustración \* ARABIC ">
                    <w:r w:rsidR="002C6086">
                      <w:rPr>
                        <w:noProof/>
                      </w:rPr>
                      <w:t>2</w:t>
                    </w:r>
                  </w:fldSimple>
                  <w:r w:rsidR="002C6086">
                    <w:t xml:space="preserve"> </w:t>
                  </w:r>
                  <w:r w:rsidR="002C6086">
                    <w:br/>
                  </w:r>
                  <w:proofErr w:type="spellStart"/>
                  <w:r w:rsidR="002C6086">
                    <w:t>Seccion</w:t>
                  </w:r>
                  <w:proofErr w:type="spellEnd"/>
                  <w:r w:rsidR="002C6086">
                    <w:t xml:space="preserve"> 6 (Serial </w:t>
                  </w:r>
                  <w:proofErr w:type="spellStart"/>
                  <w:r w:rsidR="002C6086">
                    <w:t>OutPut</w:t>
                  </w:r>
                  <w:proofErr w:type="spellEnd"/>
                  <w:r w:rsidR="002C6086">
                    <w:t>)</w:t>
                  </w:r>
                </w:p>
              </w:txbxContent>
            </v:textbox>
            <w10:wrap type="square"/>
          </v:shape>
        </w:pict>
      </w:r>
      <w:r>
        <w:rPr>
          <w:noProof/>
          <w:u w:val="single"/>
          <w:lang w:eastAsia="es-AR"/>
        </w:rPr>
        <w:drawing>
          <wp:anchor distT="0" distB="0" distL="114300" distR="114300" simplePos="0" relativeHeight="251661312" behindDoc="0" locked="0" layoutInCell="1" allowOverlap="1">
            <wp:simplePos x="0" y="0"/>
            <wp:positionH relativeFrom="column">
              <wp:posOffset>20292</wp:posOffset>
            </wp:positionH>
            <wp:positionV relativeFrom="paragraph">
              <wp:posOffset>1491</wp:posOffset>
            </wp:positionV>
            <wp:extent cx="3074008" cy="2711395"/>
            <wp:effectExtent l="19050" t="0" r="0" b="0"/>
            <wp:wrapSquare wrapText="bothSides"/>
            <wp:docPr id="10" name="9 Imagen" descr="BornerasTxRxG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rnerasTxRxGND.png"/>
                    <pic:cNvPicPr/>
                  </pic:nvPicPr>
                  <pic:blipFill>
                    <a:blip r:embed="rId6" cstate="print"/>
                    <a:stretch>
                      <a:fillRect/>
                    </a:stretch>
                  </pic:blipFill>
                  <pic:spPr>
                    <a:xfrm>
                      <a:off x="0" y="0"/>
                      <a:ext cx="3074008" cy="2711395"/>
                    </a:xfrm>
                    <a:prstGeom prst="rect">
                      <a:avLst/>
                    </a:prstGeom>
                  </pic:spPr>
                </pic:pic>
              </a:graphicData>
            </a:graphic>
          </wp:anchor>
        </w:drawing>
      </w:r>
      <w:r>
        <w:t xml:space="preserve">Como se puede observar en la ilustración 2, se ve a grandes </w:t>
      </w:r>
      <w:proofErr w:type="spellStart"/>
      <w:r>
        <w:t>razgos</w:t>
      </w:r>
      <w:proofErr w:type="spellEnd"/>
      <w:r>
        <w:t xml:space="preserve"> el circuito del cabezal digital que toma el peso de la balanza. </w:t>
      </w:r>
      <w:r w:rsidR="002C6086">
        <w:t>Allí</w:t>
      </w:r>
      <w:r>
        <w:t xml:space="preserve"> se indica cuales son las borneras de </w:t>
      </w:r>
      <w:proofErr w:type="spellStart"/>
      <w:r>
        <w:t>Tx</w:t>
      </w:r>
      <w:proofErr w:type="spellEnd"/>
      <w:r>
        <w:t xml:space="preserve">, </w:t>
      </w:r>
      <w:proofErr w:type="spellStart"/>
      <w:r>
        <w:t>Rx</w:t>
      </w:r>
      <w:proofErr w:type="spellEnd"/>
      <w:r>
        <w:t xml:space="preserve"> y GND para enviar por RS232 (DB9) la salida del peso de la misma.</w:t>
      </w:r>
    </w:p>
    <w:p w:rsidR="002C6086" w:rsidRDefault="002E0494" w:rsidP="00042D80">
      <w:r>
        <w:t xml:space="preserve">Para llevarlo a la PC, lo que se hizo fue comprar un adaptador de DB9 a </w:t>
      </w:r>
      <w:proofErr w:type="spellStart"/>
      <w:r>
        <w:t>usb</w:t>
      </w:r>
      <w:proofErr w:type="spellEnd"/>
      <w:r>
        <w:t>.</w:t>
      </w:r>
    </w:p>
    <w:p w:rsidR="002C6086" w:rsidRDefault="002C6086" w:rsidP="00042D80">
      <w:r>
        <w:t xml:space="preserve">A nivel programación lo que se debió hacer es incluir una librería para C#, </w:t>
      </w:r>
      <w:proofErr w:type="spellStart"/>
      <w:r>
        <w:t>System.IO.Ports</w:t>
      </w:r>
      <w:proofErr w:type="spellEnd"/>
      <w:r>
        <w:t xml:space="preserve"> y poder recibir el dato transmitido en el puerto COM conectado.</w:t>
      </w:r>
    </w:p>
    <w:p w:rsidR="002C6086" w:rsidRDefault="002C6086" w:rsidP="00042D80">
      <w:pPr>
        <w:rPr>
          <w:u w:val="single"/>
        </w:rPr>
      </w:pPr>
      <w:r>
        <w:rPr>
          <w:noProof/>
          <w:u w:val="single"/>
          <w:lang w:eastAsia="es-AR"/>
        </w:rPr>
        <w:drawing>
          <wp:anchor distT="0" distB="0" distL="114300" distR="114300" simplePos="0" relativeHeight="251664384" behindDoc="0" locked="0" layoutInCell="1" allowOverlap="1">
            <wp:simplePos x="0" y="0"/>
            <wp:positionH relativeFrom="column">
              <wp:posOffset>2994025</wp:posOffset>
            </wp:positionH>
            <wp:positionV relativeFrom="paragraph">
              <wp:posOffset>323850</wp:posOffset>
            </wp:positionV>
            <wp:extent cx="3185160" cy="3243580"/>
            <wp:effectExtent l="19050" t="0" r="0" b="0"/>
            <wp:wrapSquare wrapText="bothSides"/>
            <wp:docPr id="4" name="3 Imagen" descr="IMG_05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0531.JPG"/>
                    <pic:cNvPicPr/>
                  </pic:nvPicPr>
                  <pic:blipFill>
                    <a:blip r:embed="rId7" cstate="print"/>
                    <a:stretch>
                      <a:fillRect/>
                    </a:stretch>
                  </pic:blipFill>
                  <pic:spPr>
                    <a:xfrm>
                      <a:off x="0" y="0"/>
                      <a:ext cx="3185160" cy="3243580"/>
                    </a:xfrm>
                    <a:prstGeom prst="rect">
                      <a:avLst/>
                    </a:prstGeom>
                  </pic:spPr>
                </pic:pic>
              </a:graphicData>
            </a:graphic>
          </wp:anchor>
        </w:drawing>
      </w:r>
      <w:r w:rsidRPr="002C6086">
        <w:rPr>
          <w:u w:val="single"/>
        </w:rPr>
        <w:t>Adaptador DB9-USB</w:t>
      </w:r>
    </w:p>
    <w:p w:rsidR="002C6086" w:rsidRDefault="00C1571F" w:rsidP="002C6086">
      <w:pPr>
        <w:keepNext/>
      </w:pPr>
      <w:r>
        <w:rPr>
          <w:noProof/>
          <w:lang w:eastAsia="es-AR"/>
        </w:rPr>
        <w:drawing>
          <wp:inline distT="0" distB="0" distL="0" distR="0">
            <wp:extent cx="3288693" cy="3244132"/>
            <wp:effectExtent l="19050" t="0" r="6957" b="0"/>
            <wp:docPr id="5" name="4 Imagen" descr="IMG_05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0532.JPG"/>
                    <pic:cNvPicPr/>
                  </pic:nvPicPr>
                  <pic:blipFill>
                    <a:blip r:embed="rId8" cstate="print"/>
                    <a:stretch>
                      <a:fillRect/>
                    </a:stretch>
                  </pic:blipFill>
                  <pic:spPr>
                    <a:xfrm>
                      <a:off x="0" y="0"/>
                      <a:ext cx="3287043" cy="3242504"/>
                    </a:xfrm>
                    <a:prstGeom prst="rect">
                      <a:avLst/>
                    </a:prstGeom>
                  </pic:spPr>
                </pic:pic>
              </a:graphicData>
            </a:graphic>
          </wp:inline>
        </w:drawing>
      </w:r>
    </w:p>
    <w:p w:rsidR="005D102C" w:rsidRDefault="002C6086" w:rsidP="002C6086">
      <w:pPr>
        <w:pStyle w:val="Epgrafe"/>
        <w:jc w:val="center"/>
      </w:pPr>
      <w:r>
        <w:t xml:space="preserve">Ilustración </w:t>
      </w:r>
      <w:fldSimple w:instr=" SEQ Ilustración \* ARABIC ">
        <w:r>
          <w:rPr>
            <w:noProof/>
          </w:rPr>
          <w:t>3</w:t>
        </w:r>
      </w:fldSimple>
    </w:p>
    <w:p w:rsidR="005E1E02" w:rsidRDefault="002C6086" w:rsidP="002C6086">
      <w:r>
        <w:t>En la ilustración 3 se pueden observar</w:t>
      </w:r>
      <w:r w:rsidR="005E1E02">
        <w:t xml:space="preserve"> cual fue el adaptador adquirido y</w:t>
      </w:r>
      <w:r>
        <w:t xml:space="preserve"> cuales son los pines del </w:t>
      </w:r>
      <w:proofErr w:type="spellStart"/>
      <w:r>
        <w:t>Tx</w:t>
      </w:r>
      <w:proofErr w:type="gramStart"/>
      <w:r>
        <w:t>,Rx</w:t>
      </w:r>
      <w:proofErr w:type="spellEnd"/>
      <w:proofErr w:type="gramEnd"/>
      <w:r>
        <w:t xml:space="preserve"> y GND para conectar a las borneras de la balanza.</w:t>
      </w:r>
    </w:p>
    <w:p w:rsidR="005E1E02" w:rsidRDefault="005E1E02">
      <w:r>
        <w:br w:type="page"/>
      </w:r>
    </w:p>
    <w:p w:rsidR="002C6086" w:rsidRDefault="009D7860" w:rsidP="002C6086">
      <w:pPr>
        <w:rPr>
          <w:b/>
          <w:u w:val="single"/>
        </w:rPr>
      </w:pPr>
      <w:proofErr w:type="spellStart"/>
      <w:r w:rsidRPr="009D7860">
        <w:rPr>
          <w:b/>
          <w:u w:val="single"/>
        </w:rPr>
        <w:lastRenderedPageBreak/>
        <w:t>Tests</w:t>
      </w:r>
      <w:proofErr w:type="spellEnd"/>
      <w:r w:rsidRPr="009D7860">
        <w:rPr>
          <w:b/>
          <w:u w:val="single"/>
        </w:rPr>
        <w:t>/</w:t>
      </w:r>
      <w:proofErr w:type="spellStart"/>
      <w:r w:rsidRPr="009D7860">
        <w:rPr>
          <w:b/>
          <w:u w:val="single"/>
        </w:rPr>
        <w:t>Code</w:t>
      </w:r>
      <w:proofErr w:type="spellEnd"/>
      <w:r w:rsidRPr="009D7860">
        <w:rPr>
          <w:b/>
          <w:u w:val="single"/>
        </w:rPr>
        <w:t xml:space="preserve"> </w:t>
      </w:r>
      <w:proofErr w:type="spellStart"/>
      <w:r w:rsidRPr="009D7860">
        <w:rPr>
          <w:b/>
          <w:u w:val="single"/>
        </w:rPr>
        <w:t>coverage</w:t>
      </w:r>
      <w:proofErr w:type="spellEnd"/>
    </w:p>
    <w:p w:rsidR="00296DA6" w:rsidRDefault="00296DA6">
      <w:pPr>
        <w:rPr>
          <w:b/>
          <w:u w:val="single"/>
        </w:rPr>
      </w:pPr>
      <w:r>
        <w:rPr>
          <w:b/>
          <w:u w:val="single"/>
        </w:rPr>
        <w:br w:type="page"/>
      </w:r>
    </w:p>
    <w:p w:rsidR="00296DA6" w:rsidRDefault="00296DA6" w:rsidP="002C6086">
      <w:pPr>
        <w:rPr>
          <w:b/>
          <w:sz w:val="40"/>
          <w:szCs w:val="40"/>
          <w:u w:val="single"/>
          <w:lang w:val="en-US"/>
        </w:rPr>
      </w:pPr>
      <w:r w:rsidRPr="00EB22ED">
        <w:rPr>
          <w:b/>
          <w:sz w:val="40"/>
          <w:szCs w:val="40"/>
          <w:u w:val="single"/>
        </w:rPr>
        <w:lastRenderedPageBreak/>
        <w:t>Código</w:t>
      </w:r>
      <w:r w:rsidRPr="00EB22ED">
        <w:rPr>
          <w:b/>
          <w:sz w:val="40"/>
          <w:szCs w:val="40"/>
          <w:u w:val="single"/>
          <w:lang w:val="en-US"/>
        </w:rPr>
        <w:t xml:space="preserve"> QR</w:t>
      </w:r>
    </w:p>
    <w:p w:rsidR="00EB22ED" w:rsidRPr="00EB22ED" w:rsidRDefault="00EB22ED" w:rsidP="00EB22ED">
      <w:pPr>
        <w:jc w:val="center"/>
        <w:rPr>
          <w:b/>
          <w:sz w:val="40"/>
          <w:szCs w:val="40"/>
          <w:u w:val="single"/>
          <w:lang w:val="en-US"/>
        </w:rPr>
      </w:pPr>
      <w:r w:rsidRPr="00EB22ED">
        <w:rPr>
          <w:b/>
          <w:noProof/>
          <w:sz w:val="40"/>
          <w:szCs w:val="40"/>
          <w:lang w:eastAsia="es-AR"/>
        </w:rPr>
        <w:drawing>
          <wp:inline distT="0" distB="0" distL="0" distR="0">
            <wp:extent cx="656811" cy="656811"/>
            <wp:effectExtent l="19050" t="0" r="0" b="0"/>
            <wp:docPr id="11" name="10 Imagen" descr="imagenZx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Zxing.png"/>
                    <pic:cNvPicPr/>
                  </pic:nvPicPr>
                  <pic:blipFill>
                    <a:blip r:embed="rId9" cstate="print"/>
                    <a:stretch>
                      <a:fillRect/>
                    </a:stretch>
                  </pic:blipFill>
                  <pic:spPr>
                    <a:xfrm>
                      <a:off x="0" y="0"/>
                      <a:ext cx="659385" cy="659385"/>
                    </a:xfrm>
                    <a:prstGeom prst="rect">
                      <a:avLst/>
                    </a:prstGeom>
                  </pic:spPr>
                </pic:pic>
              </a:graphicData>
            </a:graphic>
          </wp:inline>
        </w:drawing>
      </w:r>
    </w:p>
    <w:p w:rsidR="00F33E88" w:rsidRDefault="00F33E88" w:rsidP="002C6086">
      <w:r w:rsidRPr="00F33E88">
        <w:t xml:space="preserve">Para la leer </w:t>
      </w:r>
      <w:proofErr w:type="spellStart"/>
      <w:r w:rsidRPr="00F33E88">
        <w:t>codigos</w:t>
      </w:r>
      <w:proofErr w:type="spellEnd"/>
      <w:r w:rsidRPr="00F33E88">
        <w:t xml:space="preserve"> QR nos basamos en </w:t>
      </w:r>
      <w:proofErr w:type="gramStart"/>
      <w:r>
        <w:t>un proyecto</w:t>
      </w:r>
      <w:proofErr w:type="gramEnd"/>
      <w:r w:rsidRPr="00F33E88">
        <w:t xml:space="preserve"> open </w:t>
      </w:r>
      <w:proofErr w:type="spellStart"/>
      <w:r w:rsidRPr="00F33E88">
        <w:t>source</w:t>
      </w:r>
      <w:proofErr w:type="spellEnd"/>
      <w:r w:rsidRPr="00F33E88">
        <w:t xml:space="preserve"> llamado </w:t>
      </w:r>
      <w:proofErr w:type="spellStart"/>
      <w:r w:rsidRPr="00F33E88">
        <w:t>Zxing</w:t>
      </w:r>
      <w:proofErr w:type="spellEnd"/>
      <w:r>
        <w:t xml:space="preserve"> cuyo repositorio es el siguiente:</w:t>
      </w:r>
    </w:p>
    <w:p w:rsidR="00F33E88" w:rsidRPr="00F33E88" w:rsidRDefault="00F33E88" w:rsidP="00F33E88">
      <w:hyperlink r:id="rId10" w:history="1">
        <w:r w:rsidRPr="00024B09">
          <w:rPr>
            <w:rStyle w:val="Hipervnculo"/>
          </w:rPr>
          <w:t>https://github.com/zxing/zxing</w:t>
        </w:r>
      </w:hyperlink>
    </w:p>
    <w:p w:rsidR="00F33E88" w:rsidRDefault="00F33E88" w:rsidP="002C6086">
      <w:pPr>
        <w:rPr>
          <w:rFonts w:asciiTheme="minorHAnsi" w:eastAsia="Times New Roman" w:hAnsiTheme="minorHAnsi" w:cs="Helvetica"/>
          <w:color w:val="333333"/>
          <w:lang w:eastAsia="es-AR"/>
        </w:rPr>
      </w:pPr>
      <w:proofErr w:type="spellStart"/>
      <w:r w:rsidRPr="00F33E88">
        <w:rPr>
          <w:rFonts w:asciiTheme="minorHAnsi" w:eastAsia="Times New Roman" w:hAnsiTheme="minorHAnsi" w:cs="Helvetica"/>
          <w:color w:val="333333"/>
          <w:lang w:eastAsia="es-AR"/>
        </w:rPr>
        <w:t>ZXing</w:t>
      </w:r>
      <w:proofErr w:type="spellEnd"/>
      <w:r w:rsidRPr="00F33E88">
        <w:rPr>
          <w:rFonts w:asciiTheme="minorHAnsi" w:eastAsia="Times New Roman" w:hAnsiTheme="minorHAnsi" w:cs="Helvetica"/>
          <w:color w:val="333333"/>
          <w:lang w:eastAsia="es-AR"/>
        </w:rPr>
        <w:t xml:space="preserve"> ("paso de cebra") es un </w:t>
      </w:r>
      <w:proofErr w:type="spellStart"/>
      <w:r w:rsidRPr="00F33E88">
        <w:rPr>
          <w:rFonts w:asciiTheme="minorHAnsi" w:eastAsia="Times New Roman" w:hAnsiTheme="minorHAnsi" w:cs="Helvetica"/>
          <w:color w:val="333333"/>
          <w:lang w:eastAsia="es-AR"/>
        </w:rPr>
        <w:t>multi</w:t>
      </w:r>
      <w:proofErr w:type="spellEnd"/>
      <w:r w:rsidRPr="00F33E88">
        <w:rPr>
          <w:rFonts w:asciiTheme="minorHAnsi" w:eastAsia="Times New Roman" w:hAnsiTheme="minorHAnsi" w:cs="Helvetica"/>
          <w:color w:val="333333"/>
          <w:lang w:eastAsia="es-AR"/>
        </w:rPr>
        <w:t>-formato de biblioteca de procesamiento de imágenes de código de barras de código abierto 1D / 2D implementado en Java, con los puertos a otros idiomas.</w:t>
      </w:r>
    </w:p>
    <w:p w:rsidR="00EB22ED" w:rsidRPr="00EB22ED" w:rsidRDefault="00EB22ED" w:rsidP="00EB22ED">
      <w:pPr>
        <w:rPr>
          <w:rFonts w:asciiTheme="minorHAnsi" w:hAnsiTheme="minorHAnsi"/>
          <w:b/>
          <w:u w:val="single"/>
          <w:lang w:val="en-US"/>
        </w:rPr>
      </w:pPr>
      <w:proofErr w:type="spellStart"/>
      <w:r w:rsidRPr="00EB22ED">
        <w:rPr>
          <w:rFonts w:asciiTheme="minorHAnsi" w:hAnsiTheme="minorHAnsi"/>
          <w:b/>
          <w:u w:val="single"/>
          <w:lang w:val="en-US"/>
        </w:rPr>
        <w:t>Formatos</w:t>
      </w:r>
      <w:proofErr w:type="spellEnd"/>
      <w:r w:rsidRPr="00EB22ED">
        <w:rPr>
          <w:rFonts w:asciiTheme="minorHAnsi" w:hAnsiTheme="minorHAnsi"/>
          <w:b/>
          <w:u w:val="single"/>
          <w:lang w:val="en-US"/>
        </w:rPr>
        <w:t xml:space="preserve"> </w:t>
      </w:r>
      <w:proofErr w:type="spellStart"/>
      <w:r w:rsidRPr="00EB22ED">
        <w:rPr>
          <w:rFonts w:asciiTheme="minorHAnsi" w:hAnsiTheme="minorHAnsi"/>
          <w:b/>
          <w:u w:val="single"/>
          <w:lang w:val="en-US"/>
        </w:rPr>
        <w:t>Soportados</w:t>
      </w:r>
      <w:proofErr w:type="spellEnd"/>
    </w:p>
    <w:tbl>
      <w:tblPr>
        <w:tblStyle w:val="Tablaconcuadrcula"/>
        <w:tblpPr w:leftFromText="141" w:rightFromText="141" w:vertAnchor="text" w:horzAnchor="margin" w:tblpXSpec="center" w:tblpY="348"/>
        <w:tblW w:w="8330" w:type="dxa"/>
        <w:tblLook w:val="04A0"/>
      </w:tblPr>
      <w:tblGrid>
        <w:gridCol w:w="2881"/>
        <w:gridCol w:w="2881"/>
        <w:gridCol w:w="2568"/>
      </w:tblGrid>
      <w:tr w:rsidR="00EB22ED" w:rsidRPr="00EB22ED" w:rsidTr="00EB22ED">
        <w:tc>
          <w:tcPr>
            <w:tcW w:w="0" w:type="auto"/>
            <w:hideMark/>
          </w:tcPr>
          <w:p w:rsidR="00EB22ED" w:rsidRPr="00EB22ED" w:rsidRDefault="00EB22ED" w:rsidP="00EB22ED">
            <w:pPr>
              <w:spacing w:line="321" w:lineRule="atLeast"/>
              <w:jc w:val="center"/>
              <w:rPr>
                <w:rFonts w:ascii="Helvetica" w:eastAsia="Times New Roman" w:hAnsi="Helvetica" w:cs="Helvetica"/>
                <w:b/>
                <w:bCs/>
                <w:color w:val="333333"/>
                <w:sz w:val="20"/>
                <w:szCs w:val="20"/>
                <w:lang w:eastAsia="es-AR"/>
              </w:rPr>
            </w:pPr>
            <w:r w:rsidRPr="00EB22ED">
              <w:rPr>
                <w:rFonts w:ascii="Helvetica" w:eastAsia="Times New Roman" w:hAnsi="Helvetica" w:cs="Helvetica"/>
                <w:b/>
                <w:bCs/>
                <w:color w:val="333333"/>
                <w:sz w:val="20"/>
                <w:szCs w:val="20"/>
                <w:lang w:eastAsia="es-AR"/>
              </w:rPr>
              <w:t xml:space="preserve">1D </w:t>
            </w:r>
            <w:proofErr w:type="spellStart"/>
            <w:r w:rsidRPr="00EB22ED">
              <w:rPr>
                <w:rFonts w:ascii="Helvetica" w:eastAsia="Times New Roman" w:hAnsi="Helvetica" w:cs="Helvetica"/>
                <w:b/>
                <w:bCs/>
                <w:color w:val="333333"/>
                <w:sz w:val="20"/>
                <w:szCs w:val="20"/>
                <w:lang w:eastAsia="es-AR"/>
              </w:rPr>
              <w:t>product</w:t>
            </w:r>
            <w:proofErr w:type="spellEnd"/>
          </w:p>
        </w:tc>
        <w:tc>
          <w:tcPr>
            <w:tcW w:w="0" w:type="auto"/>
            <w:hideMark/>
          </w:tcPr>
          <w:p w:rsidR="00EB22ED" w:rsidRPr="00EB22ED" w:rsidRDefault="00EB22ED" w:rsidP="00EB22ED">
            <w:pPr>
              <w:spacing w:line="321" w:lineRule="atLeast"/>
              <w:jc w:val="center"/>
              <w:rPr>
                <w:rFonts w:ascii="Helvetica" w:eastAsia="Times New Roman" w:hAnsi="Helvetica" w:cs="Helvetica"/>
                <w:b/>
                <w:bCs/>
                <w:color w:val="333333"/>
                <w:sz w:val="20"/>
                <w:szCs w:val="20"/>
                <w:lang w:eastAsia="es-AR"/>
              </w:rPr>
            </w:pPr>
            <w:r w:rsidRPr="00EB22ED">
              <w:rPr>
                <w:rFonts w:ascii="Helvetica" w:eastAsia="Times New Roman" w:hAnsi="Helvetica" w:cs="Helvetica"/>
                <w:b/>
                <w:bCs/>
                <w:color w:val="333333"/>
                <w:sz w:val="20"/>
                <w:szCs w:val="20"/>
                <w:lang w:eastAsia="es-AR"/>
              </w:rPr>
              <w:t>1D industrial</w:t>
            </w:r>
          </w:p>
        </w:tc>
        <w:tc>
          <w:tcPr>
            <w:tcW w:w="2568" w:type="dxa"/>
            <w:hideMark/>
          </w:tcPr>
          <w:p w:rsidR="00EB22ED" w:rsidRPr="00EB22ED" w:rsidRDefault="00EB22ED" w:rsidP="00EB22ED">
            <w:pPr>
              <w:spacing w:line="321" w:lineRule="atLeast"/>
              <w:jc w:val="center"/>
              <w:rPr>
                <w:rFonts w:ascii="Helvetica" w:eastAsia="Times New Roman" w:hAnsi="Helvetica" w:cs="Helvetica"/>
                <w:b/>
                <w:bCs/>
                <w:color w:val="333333"/>
                <w:sz w:val="20"/>
                <w:szCs w:val="20"/>
                <w:lang w:eastAsia="es-AR"/>
              </w:rPr>
            </w:pPr>
            <w:r w:rsidRPr="00EB22ED">
              <w:rPr>
                <w:rFonts w:ascii="Helvetica" w:eastAsia="Times New Roman" w:hAnsi="Helvetica" w:cs="Helvetica"/>
                <w:b/>
                <w:bCs/>
                <w:color w:val="333333"/>
                <w:sz w:val="20"/>
                <w:szCs w:val="20"/>
                <w:lang w:eastAsia="es-AR"/>
              </w:rPr>
              <w:t>2D</w:t>
            </w:r>
          </w:p>
        </w:tc>
      </w:tr>
      <w:tr w:rsidR="00EB22ED" w:rsidTr="00EB22ED">
        <w:tc>
          <w:tcPr>
            <w:tcW w:w="2881" w:type="dxa"/>
          </w:tcPr>
          <w:p w:rsidR="00EB22ED" w:rsidRDefault="00EB22ED" w:rsidP="00EB22ED">
            <w:pPr>
              <w:rPr>
                <w:rFonts w:asciiTheme="minorHAnsi" w:hAnsiTheme="minorHAnsi"/>
              </w:rPr>
            </w:pPr>
          </w:p>
        </w:tc>
        <w:tc>
          <w:tcPr>
            <w:tcW w:w="2881" w:type="dxa"/>
          </w:tcPr>
          <w:p w:rsidR="00EB22ED" w:rsidRDefault="00EB22ED" w:rsidP="00EB22ED">
            <w:pPr>
              <w:rPr>
                <w:rFonts w:asciiTheme="minorHAnsi" w:hAnsiTheme="minorHAnsi"/>
              </w:rPr>
            </w:pPr>
          </w:p>
        </w:tc>
        <w:tc>
          <w:tcPr>
            <w:tcW w:w="2568" w:type="dxa"/>
          </w:tcPr>
          <w:p w:rsidR="00EB22ED" w:rsidRDefault="00EB22ED" w:rsidP="00EB22ED">
            <w:pPr>
              <w:rPr>
                <w:rFonts w:asciiTheme="minorHAnsi" w:hAnsiTheme="minorHAnsi"/>
              </w:rPr>
            </w:pPr>
          </w:p>
        </w:tc>
      </w:tr>
      <w:tr w:rsidR="00EB22ED" w:rsidRPr="00EB22ED" w:rsidTr="00EB22ED">
        <w:trPr>
          <w:gridAfter w:val="2"/>
          <w:wAfter w:w="5449" w:type="dxa"/>
        </w:trPr>
        <w:tc>
          <w:tcPr>
            <w:tcW w:w="0" w:type="auto"/>
            <w:hideMark/>
          </w:tcPr>
          <w:p w:rsidR="00EB22ED" w:rsidRPr="00EB22ED" w:rsidRDefault="00EB22ED" w:rsidP="00EB22ED">
            <w:pPr>
              <w:spacing w:line="321" w:lineRule="atLeast"/>
              <w:rPr>
                <w:rFonts w:ascii="Helvetica" w:eastAsia="Times New Roman" w:hAnsi="Helvetica" w:cs="Helvetica"/>
                <w:color w:val="333333"/>
                <w:sz w:val="20"/>
                <w:szCs w:val="20"/>
                <w:lang w:eastAsia="es-AR"/>
              </w:rPr>
            </w:pPr>
          </w:p>
        </w:tc>
      </w:tr>
      <w:tr w:rsidR="00EB22ED" w:rsidRPr="00EB22ED" w:rsidTr="00EB22ED">
        <w:tc>
          <w:tcPr>
            <w:tcW w:w="0" w:type="auto"/>
            <w:hideMark/>
          </w:tcPr>
          <w:p w:rsidR="00EB22ED" w:rsidRPr="00EB22ED" w:rsidRDefault="00EB22ED" w:rsidP="00EB22ED">
            <w:pPr>
              <w:spacing w:line="321" w:lineRule="atLeast"/>
              <w:rPr>
                <w:rFonts w:ascii="Helvetica" w:eastAsia="Times New Roman" w:hAnsi="Helvetica" w:cs="Helvetica"/>
                <w:color w:val="333333"/>
                <w:sz w:val="20"/>
                <w:szCs w:val="20"/>
                <w:lang w:eastAsia="es-AR"/>
              </w:rPr>
            </w:pPr>
            <w:r w:rsidRPr="00EB22ED">
              <w:rPr>
                <w:rFonts w:ascii="Helvetica" w:eastAsia="Times New Roman" w:hAnsi="Helvetica" w:cs="Helvetica"/>
                <w:color w:val="333333"/>
                <w:sz w:val="20"/>
                <w:szCs w:val="20"/>
                <w:lang w:eastAsia="es-AR"/>
              </w:rPr>
              <w:t>UPC-A</w:t>
            </w:r>
          </w:p>
        </w:tc>
        <w:tc>
          <w:tcPr>
            <w:tcW w:w="2881" w:type="dxa"/>
            <w:hideMark/>
          </w:tcPr>
          <w:p w:rsidR="00EB22ED" w:rsidRPr="00EB22ED" w:rsidRDefault="00EB22ED" w:rsidP="00EB22ED">
            <w:pPr>
              <w:spacing w:line="321" w:lineRule="atLeast"/>
              <w:rPr>
                <w:rFonts w:ascii="Helvetica" w:eastAsia="Times New Roman" w:hAnsi="Helvetica" w:cs="Helvetica"/>
                <w:color w:val="333333"/>
                <w:sz w:val="20"/>
                <w:szCs w:val="20"/>
                <w:lang w:eastAsia="es-AR"/>
              </w:rPr>
            </w:pPr>
            <w:proofErr w:type="spellStart"/>
            <w:r w:rsidRPr="00EB22ED">
              <w:rPr>
                <w:rFonts w:ascii="Helvetica" w:eastAsia="Times New Roman" w:hAnsi="Helvetica" w:cs="Helvetica"/>
                <w:color w:val="333333"/>
                <w:sz w:val="20"/>
                <w:szCs w:val="20"/>
                <w:lang w:eastAsia="es-AR"/>
              </w:rPr>
              <w:t>Code</w:t>
            </w:r>
            <w:proofErr w:type="spellEnd"/>
            <w:r w:rsidRPr="00EB22ED">
              <w:rPr>
                <w:rFonts w:ascii="Helvetica" w:eastAsia="Times New Roman" w:hAnsi="Helvetica" w:cs="Helvetica"/>
                <w:color w:val="333333"/>
                <w:sz w:val="20"/>
                <w:szCs w:val="20"/>
                <w:lang w:eastAsia="es-AR"/>
              </w:rPr>
              <w:t xml:space="preserve"> 39</w:t>
            </w:r>
          </w:p>
        </w:tc>
        <w:tc>
          <w:tcPr>
            <w:tcW w:w="2568" w:type="dxa"/>
            <w:hideMark/>
          </w:tcPr>
          <w:p w:rsidR="00EB22ED" w:rsidRPr="00EB22ED" w:rsidRDefault="00EB22ED" w:rsidP="00EB22ED">
            <w:pPr>
              <w:spacing w:line="321" w:lineRule="atLeast"/>
              <w:rPr>
                <w:rFonts w:ascii="Helvetica" w:eastAsia="Times New Roman" w:hAnsi="Helvetica" w:cs="Helvetica"/>
                <w:color w:val="333333"/>
                <w:sz w:val="20"/>
                <w:szCs w:val="20"/>
                <w:lang w:eastAsia="es-AR"/>
              </w:rPr>
            </w:pPr>
            <w:r w:rsidRPr="00EB22ED">
              <w:rPr>
                <w:rFonts w:ascii="Helvetica" w:eastAsia="Times New Roman" w:hAnsi="Helvetica" w:cs="Helvetica"/>
                <w:color w:val="333333"/>
                <w:sz w:val="20"/>
                <w:szCs w:val="20"/>
                <w:lang w:eastAsia="es-AR"/>
              </w:rPr>
              <w:t xml:space="preserve">QR </w:t>
            </w:r>
            <w:proofErr w:type="spellStart"/>
            <w:r w:rsidRPr="00EB22ED">
              <w:rPr>
                <w:rFonts w:ascii="Helvetica" w:eastAsia="Times New Roman" w:hAnsi="Helvetica" w:cs="Helvetica"/>
                <w:color w:val="333333"/>
                <w:sz w:val="20"/>
                <w:szCs w:val="20"/>
                <w:lang w:eastAsia="es-AR"/>
              </w:rPr>
              <w:t>Code</w:t>
            </w:r>
            <w:proofErr w:type="spellEnd"/>
          </w:p>
        </w:tc>
      </w:tr>
      <w:tr w:rsidR="00EB22ED" w:rsidRPr="00EB22ED" w:rsidTr="00EB22ED">
        <w:tc>
          <w:tcPr>
            <w:tcW w:w="0" w:type="auto"/>
            <w:hideMark/>
          </w:tcPr>
          <w:p w:rsidR="00EB22ED" w:rsidRPr="00EB22ED" w:rsidRDefault="00EB22ED" w:rsidP="00EB22ED">
            <w:pPr>
              <w:spacing w:line="321" w:lineRule="atLeast"/>
              <w:rPr>
                <w:rFonts w:ascii="Helvetica" w:eastAsia="Times New Roman" w:hAnsi="Helvetica" w:cs="Helvetica"/>
                <w:color w:val="333333"/>
                <w:sz w:val="20"/>
                <w:szCs w:val="20"/>
                <w:lang w:eastAsia="es-AR"/>
              </w:rPr>
            </w:pPr>
            <w:r w:rsidRPr="00EB22ED">
              <w:rPr>
                <w:rFonts w:ascii="Helvetica" w:eastAsia="Times New Roman" w:hAnsi="Helvetica" w:cs="Helvetica"/>
                <w:color w:val="333333"/>
                <w:sz w:val="20"/>
                <w:szCs w:val="20"/>
                <w:lang w:eastAsia="es-AR"/>
              </w:rPr>
              <w:t>UPC-E</w:t>
            </w:r>
          </w:p>
        </w:tc>
        <w:tc>
          <w:tcPr>
            <w:tcW w:w="2881" w:type="dxa"/>
            <w:hideMark/>
          </w:tcPr>
          <w:p w:rsidR="00EB22ED" w:rsidRPr="00EB22ED" w:rsidRDefault="00EB22ED" w:rsidP="00EB22ED">
            <w:pPr>
              <w:spacing w:line="321" w:lineRule="atLeast"/>
              <w:rPr>
                <w:rFonts w:ascii="Helvetica" w:eastAsia="Times New Roman" w:hAnsi="Helvetica" w:cs="Helvetica"/>
                <w:color w:val="333333"/>
                <w:sz w:val="20"/>
                <w:szCs w:val="20"/>
                <w:lang w:eastAsia="es-AR"/>
              </w:rPr>
            </w:pPr>
            <w:proofErr w:type="spellStart"/>
            <w:r w:rsidRPr="00EB22ED">
              <w:rPr>
                <w:rFonts w:ascii="Helvetica" w:eastAsia="Times New Roman" w:hAnsi="Helvetica" w:cs="Helvetica"/>
                <w:color w:val="333333"/>
                <w:sz w:val="20"/>
                <w:szCs w:val="20"/>
                <w:lang w:eastAsia="es-AR"/>
              </w:rPr>
              <w:t>Code</w:t>
            </w:r>
            <w:proofErr w:type="spellEnd"/>
            <w:r w:rsidRPr="00EB22ED">
              <w:rPr>
                <w:rFonts w:ascii="Helvetica" w:eastAsia="Times New Roman" w:hAnsi="Helvetica" w:cs="Helvetica"/>
                <w:color w:val="333333"/>
                <w:sz w:val="20"/>
                <w:szCs w:val="20"/>
                <w:lang w:eastAsia="es-AR"/>
              </w:rPr>
              <w:t xml:space="preserve"> 93</w:t>
            </w:r>
          </w:p>
        </w:tc>
        <w:tc>
          <w:tcPr>
            <w:tcW w:w="2568" w:type="dxa"/>
            <w:hideMark/>
          </w:tcPr>
          <w:p w:rsidR="00EB22ED" w:rsidRPr="00EB22ED" w:rsidRDefault="00EB22ED" w:rsidP="00EB22ED">
            <w:pPr>
              <w:spacing w:line="321" w:lineRule="atLeast"/>
              <w:rPr>
                <w:rFonts w:ascii="Helvetica" w:eastAsia="Times New Roman" w:hAnsi="Helvetica" w:cs="Helvetica"/>
                <w:color w:val="333333"/>
                <w:sz w:val="20"/>
                <w:szCs w:val="20"/>
                <w:lang w:eastAsia="es-AR"/>
              </w:rPr>
            </w:pPr>
            <w:r w:rsidRPr="00EB22ED">
              <w:rPr>
                <w:rFonts w:ascii="Helvetica" w:eastAsia="Times New Roman" w:hAnsi="Helvetica" w:cs="Helvetica"/>
                <w:color w:val="333333"/>
                <w:sz w:val="20"/>
                <w:szCs w:val="20"/>
                <w:lang w:eastAsia="es-AR"/>
              </w:rPr>
              <w:t xml:space="preserve">Data </w:t>
            </w:r>
            <w:proofErr w:type="spellStart"/>
            <w:r w:rsidRPr="00EB22ED">
              <w:rPr>
                <w:rFonts w:ascii="Helvetica" w:eastAsia="Times New Roman" w:hAnsi="Helvetica" w:cs="Helvetica"/>
                <w:color w:val="333333"/>
                <w:sz w:val="20"/>
                <w:szCs w:val="20"/>
                <w:lang w:eastAsia="es-AR"/>
              </w:rPr>
              <w:t>Matrix</w:t>
            </w:r>
            <w:proofErr w:type="spellEnd"/>
          </w:p>
        </w:tc>
      </w:tr>
      <w:tr w:rsidR="00EB22ED" w:rsidRPr="00EB22ED" w:rsidTr="00EB22ED">
        <w:tc>
          <w:tcPr>
            <w:tcW w:w="0" w:type="auto"/>
            <w:hideMark/>
          </w:tcPr>
          <w:p w:rsidR="00EB22ED" w:rsidRPr="00EB22ED" w:rsidRDefault="00EB22ED" w:rsidP="00EB22ED">
            <w:pPr>
              <w:spacing w:line="321" w:lineRule="atLeast"/>
              <w:rPr>
                <w:rFonts w:ascii="Helvetica" w:eastAsia="Times New Roman" w:hAnsi="Helvetica" w:cs="Helvetica"/>
                <w:color w:val="333333"/>
                <w:sz w:val="20"/>
                <w:szCs w:val="20"/>
                <w:lang w:eastAsia="es-AR"/>
              </w:rPr>
            </w:pPr>
            <w:r w:rsidRPr="00EB22ED">
              <w:rPr>
                <w:rFonts w:ascii="Helvetica" w:eastAsia="Times New Roman" w:hAnsi="Helvetica" w:cs="Helvetica"/>
                <w:color w:val="333333"/>
                <w:sz w:val="20"/>
                <w:szCs w:val="20"/>
                <w:lang w:eastAsia="es-AR"/>
              </w:rPr>
              <w:t>EAN-8</w:t>
            </w:r>
          </w:p>
        </w:tc>
        <w:tc>
          <w:tcPr>
            <w:tcW w:w="2881" w:type="dxa"/>
            <w:hideMark/>
          </w:tcPr>
          <w:p w:rsidR="00EB22ED" w:rsidRPr="00EB22ED" w:rsidRDefault="00EB22ED" w:rsidP="00EB22ED">
            <w:pPr>
              <w:spacing w:line="321" w:lineRule="atLeast"/>
              <w:rPr>
                <w:rFonts w:ascii="Helvetica" w:eastAsia="Times New Roman" w:hAnsi="Helvetica" w:cs="Helvetica"/>
                <w:color w:val="333333"/>
                <w:sz w:val="20"/>
                <w:szCs w:val="20"/>
                <w:lang w:eastAsia="es-AR"/>
              </w:rPr>
            </w:pPr>
            <w:proofErr w:type="spellStart"/>
            <w:r w:rsidRPr="00EB22ED">
              <w:rPr>
                <w:rFonts w:ascii="Helvetica" w:eastAsia="Times New Roman" w:hAnsi="Helvetica" w:cs="Helvetica"/>
                <w:color w:val="333333"/>
                <w:sz w:val="20"/>
                <w:szCs w:val="20"/>
                <w:lang w:eastAsia="es-AR"/>
              </w:rPr>
              <w:t>Code</w:t>
            </w:r>
            <w:proofErr w:type="spellEnd"/>
            <w:r w:rsidRPr="00EB22ED">
              <w:rPr>
                <w:rFonts w:ascii="Helvetica" w:eastAsia="Times New Roman" w:hAnsi="Helvetica" w:cs="Helvetica"/>
                <w:color w:val="333333"/>
                <w:sz w:val="20"/>
                <w:szCs w:val="20"/>
                <w:lang w:eastAsia="es-AR"/>
              </w:rPr>
              <w:t xml:space="preserve"> 128</w:t>
            </w:r>
          </w:p>
        </w:tc>
        <w:tc>
          <w:tcPr>
            <w:tcW w:w="2568" w:type="dxa"/>
            <w:hideMark/>
          </w:tcPr>
          <w:p w:rsidR="00EB22ED" w:rsidRPr="00EB22ED" w:rsidRDefault="00EB22ED" w:rsidP="00EB22ED">
            <w:pPr>
              <w:spacing w:line="321" w:lineRule="atLeast"/>
              <w:rPr>
                <w:rFonts w:ascii="Helvetica" w:eastAsia="Times New Roman" w:hAnsi="Helvetica" w:cs="Helvetica"/>
                <w:color w:val="333333"/>
                <w:sz w:val="20"/>
                <w:szCs w:val="20"/>
                <w:lang w:eastAsia="es-AR"/>
              </w:rPr>
            </w:pPr>
            <w:proofErr w:type="spellStart"/>
            <w:r w:rsidRPr="00EB22ED">
              <w:rPr>
                <w:rFonts w:ascii="Helvetica" w:eastAsia="Times New Roman" w:hAnsi="Helvetica" w:cs="Helvetica"/>
                <w:color w:val="333333"/>
                <w:sz w:val="20"/>
                <w:szCs w:val="20"/>
                <w:lang w:eastAsia="es-AR"/>
              </w:rPr>
              <w:t>Aztec</w:t>
            </w:r>
            <w:proofErr w:type="spellEnd"/>
            <w:r w:rsidRPr="00EB22ED">
              <w:rPr>
                <w:rFonts w:ascii="Helvetica" w:eastAsia="Times New Roman" w:hAnsi="Helvetica" w:cs="Helvetica"/>
                <w:color w:val="333333"/>
                <w:sz w:val="20"/>
                <w:szCs w:val="20"/>
                <w:lang w:eastAsia="es-AR"/>
              </w:rPr>
              <w:t xml:space="preserve"> (beta)</w:t>
            </w:r>
          </w:p>
        </w:tc>
      </w:tr>
      <w:tr w:rsidR="00EB22ED" w:rsidRPr="00EB22ED" w:rsidTr="00EB22ED">
        <w:tc>
          <w:tcPr>
            <w:tcW w:w="0" w:type="auto"/>
            <w:hideMark/>
          </w:tcPr>
          <w:p w:rsidR="00EB22ED" w:rsidRPr="00EB22ED" w:rsidRDefault="00EB22ED" w:rsidP="00EB22ED">
            <w:pPr>
              <w:spacing w:line="321" w:lineRule="atLeast"/>
              <w:rPr>
                <w:rFonts w:ascii="Helvetica" w:eastAsia="Times New Roman" w:hAnsi="Helvetica" w:cs="Helvetica"/>
                <w:color w:val="333333"/>
                <w:sz w:val="20"/>
                <w:szCs w:val="20"/>
                <w:lang w:eastAsia="es-AR"/>
              </w:rPr>
            </w:pPr>
            <w:r w:rsidRPr="00EB22ED">
              <w:rPr>
                <w:rFonts w:ascii="Helvetica" w:eastAsia="Times New Roman" w:hAnsi="Helvetica" w:cs="Helvetica"/>
                <w:color w:val="333333"/>
                <w:sz w:val="20"/>
                <w:szCs w:val="20"/>
                <w:lang w:eastAsia="es-AR"/>
              </w:rPr>
              <w:t>EAN-13</w:t>
            </w:r>
          </w:p>
        </w:tc>
        <w:tc>
          <w:tcPr>
            <w:tcW w:w="2881" w:type="dxa"/>
            <w:hideMark/>
          </w:tcPr>
          <w:p w:rsidR="00EB22ED" w:rsidRPr="00EB22ED" w:rsidRDefault="00EB22ED" w:rsidP="00EB22ED">
            <w:pPr>
              <w:spacing w:line="321" w:lineRule="atLeast"/>
              <w:rPr>
                <w:rFonts w:ascii="Helvetica" w:eastAsia="Times New Roman" w:hAnsi="Helvetica" w:cs="Helvetica"/>
                <w:color w:val="333333"/>
                <w:sz w:val="20"/>
                <w:szCs w:val="20"/>
                <w:lang w:eastAsia="es-AR"/>
              </w:rPr>
            </w:pPr>
            <w:proofErr w:type="spellStart"/>
            <w:r w:rsidRPr="00EB22ED">
              <w:rPr>
                <w:rFonts w:ascii="Helvetica" w:eastAsia="Times New Roman" w:hAnsi="Helvetica" w:cs="Helvetica"/>
                <w:color w:val="333333"/>
                <w:sz w:val="20"/>
                <w:szCs w:val="20"/>
                <w:lang w:eastAsia="es-AR"/>
              </w:rPr>
              <w:t>Codabar</w:t>
            </w:r>
            <w:proofErr w:type="spellEnd"/>
          </w:p>
        </w:tc>
        <w:tc>
          <w:tcPr>
            <w:tcW w:w="2568" w:type="dxa"/>
            <w:hideMark/>
          </w:tcPr>
          <w:p w:rsidR="00EB22ED" w:rsidRPr="00EB22ED" w:rsidRDefault="00EB22ED" w:rsidP="00EB22ED">
            <w:pPr>
              <w:spacing w:line="321" w:lineRule="atLeast"/>
              <w:rPr>
                <w:rFonts w:ascii="Helvetica" w:eastAsia="Times New Roman" w:hAnsi="Helvetica" w:cs="Helvetica"/>
                <w:color w:val="333333"/>
                <w:sz w:val="20"/>
                <w:szCs w:val="20"/>
                <w:lang w:eastAsia="es-AR"/>
              </w:rPr>
            </w:pPr>
            <w:r w:rsidRPr="00EB22ED">
              <w:rPr>
                <w:rFonts w:ascii="Helvetica" w:eastAsia="Times New Roman" w:hAnsi="Helvetica" w:cs="Helvetica"/>
                <w:color w:val="333333"/>
                <w:sz w:val="20"/>
                <w:szCs w:val="20"/>
                <w:lang w:eastAsia="es-AR"/>
              </w:rPr>
              <w:t>PDF 417 (beta)</w:t>
            </w:r>
          </w:p>
        </w:tc>
      </w:tr>
      <w:tr w:rsidR="00EB22ED" w:rsidRPr="00EB22ED" w:rsidTr="00EB22ED">
        <w:tc>
          <w:tcPr>
            <w:tcW w:w="0" w:type="auto"/>
            <w:hideMark/>
          </w:tcPr>
          <w:p w:rsidR="00EB22ED" w:rsidRPr="00EB22ED" w:rsidRDefault="00EB22ED" w:rsidP="00EB22ED">
            <w:pPr>
              <w:spacing w:line="321" w:lineRule="atLeast"/>
              <w:rPr>
                <w:rFonts w:ascii="Helvetica" w:eastAsia="Times New Roman" w:hAnsi="Helvetica" w:cs="Helvetica"/>
                <w:color w:val="333333"/>
                <w:sz w:val="20"/>
                <w:szCs w:val="20"/>
                <w:lang w:eastAsia="es-AR"/>
              </w:rPr>
            </w:pPr>
          </w:p>
        </w:tc>
        <w:tc>
          <w:tcPr>
            <w:tcW w:w="2881" w:type="dxa"/>
            <w:hideMark/>
          </w:tcPr>
          <w:p w:rsidR="00EB22ED" w:rsidRPr="00EB22ED" w:rsidRDefault="00EB22ED" w:rsidP="00EB22ED">
            <w:pPr>
              <w:spacing w:line="321" w:lineRule="atLeast"/>
              <w:rPr>
                <w:rFonts w:ascii="Helvetica" w:eastAsia="Times New Roman" w:hAnsi="Helvetica" w:cs="Helvetica"/>
                <w:color w:val="333333"/>
                <w:sz w:val="20"/>
                <w:szCs w:val="20"/>
                <w:lang w:eastAsia="es-AR"/>
              </w:rPr>
            </w:pPr>
            <w:r w:rsidRPr="00EB22ED">
              <w:rPr>
                <w:rFonts w:ascii="Helvetica" w:eastAsia="Times New Roman" w:hAnsi="Helvetica" w:cs="Helvetica"/>
                <w:color w:val="333333"/>
                <w:sz w:val="20"/>
                <w:szCs w:val="20"/>
                <w:lang w:eastAsia="es-AR"/>
              </w:rPr>
              <w:t>ITF</w:t>
            </w:r>
          </w:p>
        </w:tc>
        <w:tc>
          <w:tcPr>
            <w:tcW w:w="2568" w:type="dxa"/>
            <w:hideMark/>
          </w:tcPr>
          <w:p w:rsidR="00EB22ED" w:rsidRPr="00EB22ED" w:rsidRDefault="00EB22ED" w:rsidP="00EB22ED">
            <w:pPr>
              <w:spacing w:line="321" w:lineRule="atLeast"/>
              <w:rPr>
                <w:rFonts w:ascii="Helvetica" w:eastAsia="Times New Roman" w:hAnsi="Helvetica" w:cs="Helvetica"/>
                <w:color w:val="333333"/>
                <w:sz w:val="20"/>
                <w:szCs w:val="20"/>
                <w:lang w:eastAsia="es-AR"/>
              </w:rPr>
            </w:pPr>
          </w:p>
        </w:tc>
      </w:tr>
      <w:tr w:rsidR="00EB22ED" w:rsidRPr="00EB22ED" w:rsidTr="00EB22ED">
        <w:tc>
          <w:tcPr>
            <w:tcW w:w="0" w:type="auto"/>
            <w:hideMark/>
          </w:tcPr>
          <w:p w:rsidR="00EB22ED" w:rsidRPr="00EB22ED" w:rsidRDefault="00EB22ED" w:rsidP="00EB22ED">
            <w:pPr>
              <w:spacing w:line="321" w:lineRule="atLeast"/>
              <w:rPr>
                <w:rFonts w:ascii="Helvetica" w:eastAsia="Times New Roman" w:hAnsi="Helvetica" w:cs="Helvetica"/>
                <w:color w:val="333333"/>
                <w:sz w:val="20"/>
                <w:szCs w:val="20"/>
                <w:lang w:eastAsia="es-AR"/>
              </w:rPr>
            </w:pPr>
          </w:p>
        </w:tc>
        <w:tc>
          <w:tcPr>
            <w:tcW w:w="2881" w:type="dxa"/>
            <w:hideMark/>
          </w:tcPr>
          <w:p w:rsidR="00EB22ED" w:rsidRPr="00EB22ED" w:rsidRDefault="00EB22ED" w:rsidP="00EB22ED">
            <w:pPr>
              <w:spacing w:line="321" w:lineRule="atLeast"/>
              <w:rPr>
                <w:rFonts w:ascii="Helvetica" w:eastAsia="Times New Roman" w:hAnsi="Helvetica" w:cs="Helvetica"/>
                <w:color w:val="333333"/>
                <w:sz w:val="20"/>
                <w:szCs w:val="20"/>
                <w:lang w:eastAsia="es-AR"/>
              </w:rPr>
            </w:pPr>
            <w:r w:rsidRPr="00EB22ED">
              <w:rPr>
                <w:rFonts w:ascii="Helvetica" w:eastAsia="Times New Roman" w:hAnsi="Helvetica" w:cs="Helvetica"/>
                <w:color w:val="333333"/>
                <w:sz w:val="20"/>
                <w:szCs w:val="20"/>
                <w:lang w:eastAsia="es-AR"/>
              </w:rPr>
              <w:t>RSS-14</w:t>
            </w:r>
          </w:p>
        </w:tc>
        <w:tc>
          <w:tcPr>
            <w:tcW w:w="2568" w:type="dxa"/>
            <w:hideMark/>
          </w:tcPr>
          <w:p w:rsidR="00EB22ED" w:rsidRPr="00EB22ED" w:rsidRDefault="00EB22ED" w:rsidP="00EB22ED">
            <w:pPr>
              <w:spacing w:line="321" w:lineRule="atLeast"/>
              <w:rPr>
                <w:rFonts w:ascii="Helvetica" w:eastAsia="Times New Roman" w:hAnsi="Helvetica" w:cs="Helvetica"/>
                <w:color w:val="333333"/>
                <w:sz w:val="20"/>
                <w:szCs w:val="20"/>
                <w:lang w:eastAsia="es-AR"/>
              </w:rPr>
            </w:pPr>
          </w:p>
        </w:tc>
      </w:tr>
      <w:tr w:rsidR="00EB22ED" w:rsidRPr="00EB22ED" w:rsidTr="00EB22ED">
        <w:tc>
          <w:tcPr>
            <w:tcW w:w="0" w:type="auto"/>
            <w:hideMark/>
          </w:tcPr>
          <w:p w:rsidR="00EB22ED" w:rsidRPr="00EB22ED" w:rsidRDefault="00EB22ED" w:rsidP="00EB22ED">
            <w:pPr>
              <w:spacing w:line="321" w:lineRule="atLeast"/>
              <w:rPr>
                <w:rFonts w:ascii="Helvetica" w:eastAsia="Times New Roman" w:hAnsi="Helvetica" w:cs="Helvetica"/>
                <w:color w:val="333333"/>
                <w:sz w:val="20"/>
                <w:szCs w:val="20"/>
                <w:lang w:eastAsia="es-AR"/>
              </w:rPr>
            </w:pPr>
          </w:p>
        </w:tc>
        <w:tc>
          <w:tcPr>
            <w:tcW w:w="2881" w:type="dxa"/>
            <w:hideMark/>
          </w:tcPr>
          <w:p w:rsidR="00EB22ED" w:rsidRPr="00EB22ED" w:rsidRDefault="00EB22ED" w:rsidP="00EB22ED">
            <w:pPr>
              <w:spacing w:line="321" w:lineRule="atLeast"/>
              <w:rPr>
                <w:rFonts w:ascii="Helvetica" w:eastAsia="Times New Roman" w:hAnsi="Helvetica" w:cs="Helvetica"/>
                <w:color w:val="333333"/>
                <w:sz w:val="20"/>
                <w:szCs w:val="20"/>
                <w:lang w:eastAsia="es-AR"/>
              </w:rPr>
            </w:pPr>
            <w:r w:rsidRPr="00EB22ED">
              <w:rPr>
                <w:rFonts w:ascii="Helvetica" w:eastAsia="Times New Roman" w:hAnsi="Helvetica" w:cs="Helvetica"/>
                <w:color w:val="333333"/>
                <w:sz w:val="20"/>
                <w:szCs w:val="20"/>
                <w:lang w:eastAsia="es-AR"/>
              </w:rPr>
              <w:t>RSS-</w:t>
            </w:r>
            <w:proofErr w:type="spellStart"/>
            <w:r w:rsidRPr="00EB22ED">
              <w:rPr>
                <w:rFonts w:ascii="Helvetica" w:eastAsia="Times New Roman" w:hAnsi="Helvetica" w:cs="Helvetica"/>
                <w:color w:val="333333"/>
                <w:sz w:val="20"/>
                <w:szCs w:val="20"/>
                <w:lang w:eastAsia="es-AR"/>
              </w:rPr>
              <w:t>Expanded</w:t>
            </w:r>
            <w:proofErr w:type="spellEnd"/>
          </w:p>
        </w:tc>
        <w:tc>
          <w:tcPr>
            <w:tcW w:w="2568" w:type="dxa"/>
            <w:hideMark/>
          </w:tcPr>
          <w:p w:rsidR="00EB22ED" w:rsidRPr="00EB22ED" w:rsidRDefault="00EB22ED" w:rsidP="00EB22ED">
            <w:pPr>
              <w:rPr>
                <w:rFonts w:ascii="Times New Roman" w:eastAsia="Times New Roman" w:hAnsi="Times New Roman"/>
                <w:sz w:val="20"/>
                <w:szCs w:val="20"/>
                <w:lang w:eastAsia="es-AR"/>
              </w:rPr>
            </w:pPr>
          </w:p>
        </w:tc>
      </w:tr>
    </w:tbl>
    <w:p w:rsidR="00EB22ED" w:rsidRPr="00EB22ED" w:rsidRDefault="00EB22ED" w:rsidP="00EB22ED">
      <w:pPr>
        <w:rPr>
          <w:rFonts w:asciiTheme="minorHAnsi" w:hAnsiTheme="minorHAnsi"/>
          <w:lang w:val="en-US"/>
        </w:rPr>
      </w:pPr>
    </w:p>
    <w:p w:rsidR="00EB22ED" w:rsidRPr="00F33E88" w:rsidRDefault="00EB22ED" w:rsidP="00EB22ED">
      <w:pPr>
        <w:rPr>
          <w:rFonts w:asciiTheme="minorHAnsi" w:hAnsiTheme="minorHAnsi"/>
        </w:rPr>
      </w:pPr>
    </w:p>
    <w:sectPr w:rsidR="00EB22ED" w:rsidRPr="00F33E88" w:rsidSect="00F1512E">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5E3793"/>
    <w:rsid w:val="00042D80"/>
    <w:rsid w:val="00296DA6"/>
    <w:rsid w:val="002C6086"/>
    <w:rsid w:val="002E0494"/>
    <w:rsid w:val="0041768A"/>
    <w:rsid w:val="005D102C"/>
    <w:rsid w:val="005E1E02"/>
    <w:rsid w:val="005E2ED9"/>
    <w:rsid w:val="005E3793"/>
    <w:rsid w:val="0086580B"/>
    <w:rsid w:val="009D7860"/>
    <w:rsid w:val="00B1122D"/>
    <w:rsid w:val="00C1571F"/>
    <w:rsid w:val="00EB22ED"/>
    <w:rsid w:val="00F06724"/>
    <w:rsid w:val="00F1512E"/>
    <w:rsid w:val="00F33E88"/>
    <w:rsid w:val="00FF1626"/>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768A"/>
    <w:rPr>
      <w:rFonts w:ascii="Calibri" w:eastAsia="Calibri" w:hAnsi="Calibri" w:cs="Times New Roman"/>
      <w:lang w:val="es-AR"/>
    </w:rPr>
  </w:style>
  <w:style w:type="paragraph" w:styleId="Ttulo2">
    <w:name w:val="heading 2"/>
    <w:basedOn w:val="Normal"/>
    <w:link w:val="Ttulo2Car"/>
    <w:uiPriority w:val="9"/>
    <w:qFormat/>
    <w:rsid w:val="00F33E88"/>
    <w:pPr>
      <w:spacing w:before="100" w:beforeAutospacing="1" w:after="100" w:afterAutospacing="1" w:line="240" w:lineRule="auto"/>
      <w:outlineLvl w:val="1"/>
    </w:pPr>
    <w:rPr>
      <w:rFonts w:ascii="Times New Roman" w:eastAsia="Times New Roman" w:hAnsi="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1571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1571F"/>
    <w:rPr>
      <w:rFonts w:ascii="Tahoma" w:eastAsia="Calibri" w:hAnsi="Tahoma" w:cs="Tahoma"/>
      <w:sz w:val="16"/>
      <w:szCs w:val="16"/>
      <w:lang w:val="es-AR"/>
    </w:rPr>
  </w:style>
  <w:style w:type="paragraph" w:styleId="Epgrafe">
    <w:name w:val="caption"/>
    <w:basedOn w:val="Normal"/>
    <w:next w:val="Normal"/>
    <w:uiPriority w:val="35"/>
    <w:unhideWhenUsed/>
    <w:qFormat/>
    <w:rsid w:val="00042D80"/>
    <w:pPr>
      <w:spacing w:line="240" w:lineRule="auto"/>
    </w:pPr>
    <w:rPr>
      <w:b/>
      <w:bCs/>
      <w:color w:val="4F81BD" w:themeColor="accent1"/>
      <w:sz w:val="18"/>
      <w:szCs w:val="18"/>
    </w:rPr>
  </w:style>
  <w:style w:type="character" w:customStyle="1" w:styleId="Ttulo2Car">
    <w:name w:val="Título 2 Car"/>
    <w:basedOn w:val="Fuentedeprrafopredeter"/>
    <w:link w:val="Ttulo2"/>
    <w:uiPriority w:val="9"/>
    <w:rsid w:val="00F33E88"/>
    <w:rPr>
      <w:rFonts w:ascii="Times New Roman" w:eastAsia="Times New Roman" w:hAnsi="Times New Roman" w:cs="Times New Roman"/>
      <w:b/>
      <w:bCs/>
      <w:sz w:val="36"/>
      <w:szCs w:val="36"/>
      <w:lang w:val="es-AR" w:eastAsia="es-AR"/>
    </w:rPr>
  </w:style>
  <w:style w:type="paragraph" w:styleId="NormalWeb">
    <w:name w:val="Normal (Web)"/>
    <w:basedOn w:val="Normal"/>
    <w:uiPriority w:val="99"/>
    <w:semiHidden/>
    <w:unhideWhenUsed/>
    <w:rsid w:val="00F33E88"/>
    <w:pPr>
      <w:spacing w:before="100" w:beforeAutospacing="1" w:after="100" w:afterAutospacing="1" w:line="240" w:lineRule="auto"/>
    </w:pPr>
    <w:rPr>
      <w:rFonts w:ascii="Times New Roman" w:eastAsia="Times New Roman" w:hAnsi="Times New Roman"/>
      <w:sz w:val="24"/>
      <w:szCs w:val="24"/>
      <w:lang w:eastAsia="es-AR"/>
    </w:rPr>
  </w:style>
  <w:style w:type="character" w:styleId="Hipervnculo">
    <w:name w:val="Hyperlink"/>
    <w:basedOn w:val="Fuentedeprrafopredeter"/>
    <w:uiPriority w:val="99"/>
    <w:unhideWhenUsed/>
    <w:rsid w:val="00F33E88"/>
    <w:rPr>
      <w:color w:val="0000FF" w:themeColor="hyperlink"/>
      <w:u w:val="single"/>
    </w:rPr>
  </w:style>
  <w:style w:type="table" w:styleId="Tablaconcuadrcula">
    <w:name w:val="Table Grid"/>
    <w:basedOn w:val="Tablanormal"/>
    <w:uiPriority w:val="59"/>
    <w:rsid w:val="00EB22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13778450">
      <w:bodyDiv w:val="1"/>
      <w:marLeft w:val="0"/>
      <w:marRight w:val="0"/>
      <w:marTop w:val="0"/>
      <w:marBottom w:val="0"/>
      <w:divBdr>
        <w:top w:val="none" w:sz="0" w:space="0" w:color="auto"/>
        <w:left w:val="none" w:sz="0" w:space="0" w:color="auto"/>
        <w:bottom w:val="none" w:sz="0" w:space="0" w:color="auto"/>
        <w:right w:val="none" w:sz="0" w:space="0" w:color="auto"/>
      </w:divBdr>
    </w:div>
    <w:div w:id="486017877">
      <w:bodyDiv w:val="1"/>
      <w:marLeft w:val="0"/>
      <w:marRight w:val="0"/>
      <w:marTop w:val="0"/>
      <w:marBottom w:val="0"/>
      <w:divBdr>
        <w:top w:val="none" w:sz="0" w:space="0" w:color="auto"/>
        <w:left w:val="none" w:sz="0" w:space="0" w:color="auto"/>
        <w:bottom w:val="none" w:sz="0" w:space="0" w:color="auto"/>
        <w:right w:val="none" w:sz="0" w:space="0" w:color="auto"/>
      </w:divBdr>
    </w:div>
    <w:div w:id="677854904">
      <w:bodyDiv w:val="1"/>
      <w:marLeft w:val="0"/>
      <w:marRight w:val="0"/>
      <w:marTop w:val="0"/>
      <w:marBottom w:val="0"/>
      <w:divBdr>
        <w:top w:val="none" w:sz="0" w:space="0" w:color="auto"/>
        <w:left w:val="none" w:sz="0" w:space="0" w:color="auto"/>
        <w:bottom w:val="none" w:sz="0" w:space="0" w:color="auto"/>
        <w:right w:val="none" w:sz="0" w:space="0" w:color="auto"/>
      </w:divBdr>
    </w:div>
    <w:div w:id="742869461">
      <w:bodyDiv w:val="1"/>
      <w:marLeft w:val="0"/>
      <w:marRight w:val="0"/>
      <w:marTop w:val="0"/>
      <w:marBottom w:val="0"/>
      <w:divBdr>
        <w:top w:val="none" w:sz="0" w:space="0" w:color="auto"/>
        <w:left w:val="none" w:sz="0" w:space="0" w:color="auto"/>
        <w:bottom w:val="none" w:sz="0" w:space="0" w:color="auto"/>
        <w:right w:val="none" w:sz="0" w:space="0" w:color="auto"/>
      </w:divBdr>
    </w:div>
    <w:div w:id="943221333">
      <w:bodyDiv w:val="1"/>
      <w:marLeft w:val="0"/>
      <w:marRight w:val="0"/>
      <w:marTop w:val="0"/>
      <w:marBottom w:val="0"/>
      <w:divBdr>
        <w:top w:val="none" w:sz="0" w:space="0" w:color="auto"/>
        <w:left w:val="none" w:sz="0" w:space="0" w:color="auto"/>
        <w:bottom w:val="none" w:sz="0" w:space="0" w:color="auto"/>
        <w:right w:val="none" w:sz="0" w:space="0" w:color="auto"/>
      </w:divBdr>
    </w:div>
    <w:div w:id="1069428472">
      <w:bodyDiv w:val="1"/>
      <w:marLeft w:val="0"/>
      <w:marRight w:val="0"/>
      <w:marTop w:val="0"/>
      <w:marBottom w:val="0"/>
      <w:divBdr>
        <w:top w:val="none" w:sz="0" w:space="0" w:color="auto"/>
        <w:left w:val="none" w:sz="0" w:space="0" w:color="auto"/>
        <w:bottom w:val="none" w:sz="0" w:space="0" w:color="auto"/>
        <w:right w:val="none" w:sz="0" w:space="0" w:color="auto"/>
      </w:divBdr>
    </w:div>
    <w:div w:id="1146046459">
      <w:bodyDiv w:val="1"/>
      <w:marLeft w:val="0"/>
      <w:marRight w:val="0"/>
      <w:marTop w:val="0"/>
      <w:marBottom w:val="0"/>
      <w:divBdr>
        <w:top w:val="none" w:sz="0" w:space="0" w:color="auto"/>
        <w:left w:val="none" w:sz="0" w:space="0" w:color="auto"/>
        <w:bottom w:val="none" w:sz="0" w:space="0" w:color="auto"/>
        <w:right w:val="none" w:sz="0" w:space="0" w:color="auto"/>
      </w:divBdr>
    </w:div>
    <w:div w:id="1244029406">
      <w:bodyDiv w:val="1"/>
      <w:marLeft w:val="0"/>
      <w:marRight w:val="0"/>
      <w:marTop w:val="0"/>
      <w:marBottom w:val="0"/>
      <w:divBdr>
        <w:top w:val="none" w:sz="0" w:space="0" w:color="auto"/>
        <w:left w:val="none" w:sz="0" w:space="0" w:color="auto"/>
        <w:bottom w:val="none" w:sz="0" w:space="0" w:color="auto"/>
        <w:right w:val="none" w:sz="0" w:space="0" w:color="auto"/>
      </w:divBdr>
    </w:div>
    <w:div w:id="1784808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hyperlink" Target="https://github.com/zxing/zxing" TargetMode="Externa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5</Pages>
  <Words>376</Words>
  <Characters>2074</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Ultra Gamer</cp:lastModifiedBy>
  <cp:revision>7</cp:revision>
  <dcterms:created xsi:type="dcterms:W3CDTF">2015-12-29T15:38:00Z</dcterms:created>
  <dcterms:modified xsi:type="dcterms:W3CDTF">2016-01-06T15:45:00Z</dcterms:modified>
</cp:coreProperties>
</file>