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D0" w:rsidRPr="000F69D0" w:rsidRDefault="000F69D0">
      <w:pPr>
        <w:rPr>
          <w:b/>
          <w:sz w:val="40"/>
          <w:szCs w:val="40"/>
          <w:u w:val="single"/>
        </w:rPr>
      </w:pPr>
      <w:r>
        <w:rPr>
          <w:b/>
          <w:sz w:val="40"/>
          <w:szCs w:val="40"/>
          <w:u w:val="single"/>
        </w:rPr>
        <w:t>Cale</w:t>
      </w:r>
      <w:bookmarkStart w:id="0" w:name="_GoBack"/>
      <w:bookmarkEnd w:id="0"/>
      <w:r>
        <w:rPr>
          <w:b/>
          <w:sz w:val="40"/>
          <w:szCs w:val="40"/>
          <w:u w:val="single"/>
        </w:rPr>
        <w:t>ndario Sprint 5</w:t>
      </w:r>
    </w:p>
    <w:p w:rsidR="000F69D0" w:rsidRDefault="000F69D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1417"/>
        <w:gridCol w:w="1134"/>
        <w:gridCol w:w="1018"/>
        <w:gridCol w:w="1292"/>
        <w:gridCol w:w="1317"/>
      </w:tblGrid>
      <w:tr w:rsidR="00B809C6" w:rsidRPr="007A7AAB" w:rsidTr="00B809C6">
        <w:trPr>
          <w:trHeight w:val="1417"/>
          <w:jc w:val="center"/>
        </w:trPr>
        <w:tc>
          <w:tcPr>
            <w:tcW w:w="1594" w:type="dxa"/>
            <w:shd w:val="clear" w:color="auto" w:fill="auto"/>
            <w:vAlign w:val="center"/>
          </w:tcPr>
          <w:p w:rsidR="00B809C6" w:rsidRPr="007A7AAB" w:rsidRDefault="00B809C6" w:rsidP="00F837F1">
            <w:pPr>
              <w:jc w:val="center"/>
              <w:rPr>
                <w:rFonts w:eastAsia="Times New Roman"/>
                <w:sz w:val="20"/>
                <w:szCs w:val="20"/>
              </w:rPr>
            </w:pPr>
            <w:r>
              <w:rPr>
                <w:rFonts w:eastAsia="Times New Roman"/>
                <w:sz w:val="20"/>
                <w:szCs w:val="20"/>
              </w:rPr>
              <w:t xml:space="preserve">Mejorar diseño ventanas </w:t>
            </w:r>
            <w:proofErr w:type="spellStart"/>
            <w:r>
              <w:rPr>
                <w:rFonts w:eastAsia="Times New Roman"/>
                <w:sz w:val="20"/>
                <w:szCs w:val="20"/>
              </w:rPr>
              <w:t>android</w:t>
            </w:r>
            <w:proofErr w:type="spellEnd"/>
          </w:p>
        </w:tc>
        <w:tc>
          <w:tcPr>
            <w:tcW w:w="1417" w:type="dxa"/>
            <w:shd w:val="clear" w:color="auto" w:fill="auto"/>
            <w:vAlign w:val="center"/>
          </w:tcPr>
          <w:p w:rsidR="00B809C6" w:rsidRPr="007A7AAB" w:rsidRDefault="00B809C6" w:rsidP="00F837F1">
            <w:pPr>
              <w:jc w:val="center"/>
              <w:rPr>
                <w:rFonts w:eastAsia="Times New Roman"/>
                <w:sz w:val="20"/>
                <w:szCs w:val="20"/>
              </w:rPr>
            </w:pPr>
          </w:p>
        </w:tc>
        <w:tc>
          <w:tcPr>
            <w:tcW w:w="1134" w:type="dxa"/>
            <w:shd w:val="clear" w:color="auto" w:fill="auto"/>
            <w:vAlign w:val="center"/>
          </w:tcPr>
          <w:p w:rsidR="00B809C6" w:rsidRDefault="00B809C6" w:rsidP="00F837F1">
            <w:pPr>
              <w:jc w:val="center"/>
              <w:rPr>
                <w:rFonts w:eastAsia="Times New Roman"/>
                <w:sz w:val="20"/>
                <w:szCs w:val="20"/>
              </w:rPr>
            </w:pPr>
            <w:r>
              <w:rPr>
                <w:rFonts w:eastAsia="Times New Roman"/>
                <w:sz w:val="20"/>
                <w:szCs w:val="20"/>
              </w:rPr>
              <w:t>10</w:t>
            </w:r>
          </w:p>
        </w:tc>
        <w:tc>
          <w:tcPr>
            <w:tcW w:w="1018" w:type="dxa"/>
            <w:shd w:val="clear" w:color="auto" w:fill="auto"/>
            <w:vAlign w:val="center"/>
          </w:tcPr>
          <w:p w:rsidR="00B809C6" w:rsidRPr="007A7AAB" w:rsidRDefault="00B809C6"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B809C6" w:rsidRPr="007A7AAB" w:rsidRDefault="00B809C6" w:rsidP="00F837F1">
            <w:pPr>
              <w:jc w:val="center"/>
              <w:rPr>
                <w:rFonts w:eastAsia="Times New Roman"/>
                <w:sz w:val="20"/>
                <w:szCs w:val="20"/>
              </w:rPr>
            </w:pPr>
            <w:r>
              <w:rPr>
                <w:rFonts w:eastAsia="Times New Roman"/>
                <w:sz w:val="20"/>
                <w:szCs w:val="20"/>
              </w:rPr>
              <w:t>19/01/2016</w:t>
            </w:r>
          </w:p>
        </w:tc>
        <w:tc>
          <w:tcPr>
            <w:tcW w:w="1317" w:type="dxa"/>
            <w:shd w:val="clear" w:color="auto" w:fill="auto"/>
            <w:vAlign w:val="center"/>
          </w:tcPr>
          <w:p w:rsidR="00B809C6" w:rsidRPr="007A7AAB" w:rsidRDefault="00B809C6" w:rsidP="00F837F1">
            <w:pPr>
              <w:jc w:val="center"/>
              <w:rPr>
                <w:rFonts w:eastAsia="Times New Roman"/>
                <w:sz w:val="20"/>
                <w:szCs w:val="20"/>
              </w:rPr>
            </w:pPr>
          </w:p>
        </w:tc>
      </w:tr>
      <w:tr w:rsidR="006F6756" w:rsidRPr="007A7AAB" w:rsidTr="00B809C6">
        <w:trPr>
          <w:trHeight w:val="1417"/>
          <w:jc w:val="center"/>
        </w:trPr>
        <w:tc>
          <w:tcPr>
            <w:tcW w:w="1594"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Implementación funcionalidades lector QR</w:t>
            </w:r>
          </w:p>
        </w:tc>
        <w:tc>
          <w:tcPr>
            <w:tcW w:w="1417"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Implementar todo el sistema de lectura de código QR</w:t>
            </w:r>
          </w:p>
        </w:tc>
        <w:tc>
          <w:tcPr>
            <w:tcW w:w="1134" w:type="dxa"/>
            <w:shd w:val="clear" w:color="auto" w:fill="auto"/>
            <w:vAlign w:val="center"/>
          </w:tcPr>
          <w:p w:rsidR="006F6756" w:rsidRPr="007A7AAB" w:rsidRDefault="00B809C6" w:rsidP="00F837F1">
            <w:pPr>
              <w:jc w:val="center"/>
              <w:rPr>
                <w:rFonts w:eastAsia="Times New Roman"/>
                <w:sz w:val="20"/>
                <w:szCs w:val="20"/>
              </w:rPr>
            </w:pPr>
            <w:r>
              <w:rPr>
                <w:rFonts w:eastAsia="Times New Roman"/>
                <w:sz w:val="20"/>
                <w:szCs w:val="20"/>
              </w:rPr>
              <w:t>3</w:t>
            </w:r>
            <w:r w:rsidR="006F6756" w:rsidRPr="007A7AAB">
              <w:rPr>
                <w:rFonts w:eastAsia="Times New Roman"/>
                <w:sz w:val="20"/>
                <w:szCs w:val="20"/>
              </w:rPr>
              <w:t>0</w:t>
            </w:r>
          </w:p>
        </w:tc>
        <w:tc>
          <w:tcPr>
            <w:tcW w:w="1018" w:type="dxa"/>
            <w:shd w:val="clear" w:color="auto" w:fill="auto"/>
            <w:vAlign w:val="center"/>
          </w:tcPr>
          <w:p w:rsidR="006F6756" w:rsidRPr="007A7AAB" w:rsidRDefault="00195CC3"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6F6756" w:rsidRPr="007A7AAB" w:rsidRDefault="00B809C6" w:rsidP="00F837F1">
            <w:pPr>
              <w:jc w:val="center"/>
              <w:rPr>
                <w:rFonts w:eastAsia="Times New Roman"/>
                <w:sz w:val="20"/>
                <w:szCs w:val="20"/>
              </w:rPr>
            </w:pPr>
            <w:r>
              <w:rPr>
                <w:rFonts w:eastAsia="Times New Roman"/>
                <w:sz w:val="20"/>
                <w:szCs w:val="20"/>
              </w:rPr>
              <w:t>21</w:t>
            </w:r>
            <w:r w:rsidR="006F6756" w:rsidRPr="007A7AAB">
              <w:rPr>
                <w:rFonts w:eastAsia="Times New Roman"/>
                <w:sz w:val="20"/>
                <w:szCs w:val="20"/>
              </w:rPr>
              <w:t>/01/2016</w:t>
            </w:r>
          </w:p>
        </w:tc>
        <w:tc>
          <w:tcPr>
            <w:tcW w:w="1317" w:type="dxa"/>
            <w:shd w:val="clear" w:color="auto" w:fill="auto"/>
            <w:vAlign w:val="center"/>
          </w:tcPr>
          <w:p w:rsidR="006F6756" w:rsidRPr="007A7AAB" w:rsidRDefault="006F6756" w:rsidP="00F837F1">
            <w:pPr>
              <w:jc w:val="center"/>
              <w:rPr>
                <w:rFonts w:eastAsia="Times New Roman"/>
                <w:sz w:val="20"/>
                <w:szCs w:val="20"/>
              </w:rPr>
            </w:pPr>
          </w:p>
        </w:tc>
      </w:tr>
      <w:tr w:rsidR="006F6756" w:rsidRPr="007A7AAB" w:rsidTr="00B809C6">
        <w:trPr>
          <w:jc w:val="center"/>
        </w:trPr>
        <w:tc>
          <w:tcPr>
            <w:tcW w:w="1594"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Adaptador balanza</w:t>
            </w:r>
          </w:p>
        </w:tc>
        <w:tc>
          <w:tcPr>
            <w:tcW w:w="1417"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Armar el adaptador para la balanza y nuestra aplicación</w:t>
            </w:r>
          </w:p>
        </w:tc>
        <w:tc>
          <w:tcPr>
            <w:tcW w:w="1134" w:type="dxa"/>
            <w:shd w:val="clear" w:color="auto" w:fill="auto"/>
            <w:vAlign w:val="center"/>
          </w:tcPr>
          <w:p w:rsidR="006F6756" w:rsidRPr="007A7AAB" w:rsidRDefault="00816678" w:rsidP="00F837F1">
            <w:pPr>
              <w:jc w:val="center"/>
              <w:rPr>
                <w:rFonts w:eastAsia="Times New Roman"/>
                <w:sz w:val="20"/>
                <w:szCs w:val="20"/>
              </w:rPr>
            </w:pPr>
            <w:r>
              <w:rPr>
                <w:rFonts w:eastAsia="Times New Roman"/>
                <w:sz w:val="20"/>
                <w:szCs w:val="20"/>
              </w:rPr>
              <w:t>3</w:t>
            </w:r>
            <w:r w:rsidR="006F6756" w:rsidRPr="007A7AAB">
              <w:rPr>
                <w:rFonts w:eastAsia="Times New Roman"/>
                <w:sz w:val="20"/>
                <w:szCs w:val="20"/>
              </w:rPr>
              <w:t>0</w:t>
            </w:r>
          </w:p>
        </w:tc>
        <w:tc>
          <w:tcPr>
            <w:tcW w:w="1018" w:type="dxa"/>
            <w:shd w:val="clear" w:color="auto" w:fill="auto"/>
            <w:vAlign w:val="center"/>
          </w:tcPr>
          <w:p w:rsidR="006F6756" w:rsidRPr="007A7AAB" w:rsidRDefault="00195CC3"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26/01/2016</w:t>
            </w:r>
          </w:p>
        </w:tc>
        <w:tc>
          <w:tcPr>
            <w:tcW w:w="1317"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Sprint5</w:t>
            </w:r>
          </w:p>
        </w:tc>
      </w:tr>
    </w:tbl>
    <w:p w:rsidR="00FB3090" w:rsidRDefault="00FB3090">
      <w:pPr>
        <w:rPr>
          <w:u w:val="single"/>
        </w:rPr>
      </w:pPr>
    </w:p>
    <w:p w:rsidR="00FB3090" w:rsidRPr="00816678" w:rsidRDefault="00FB3090" w:rsidP="00FB3090">
      <w:pPr>
        <w:rPr>
          <w:lang w:val="en-US"/>
        </w:rPr>
      </w:pPr>
      <w:r w:rsidRPr="00816678">
        <w:rPr>
          <w:lang w:val="en-US"/>
        </w:rPr>
        <w:t>Issues sprint5:</w:t>
      </w:r>
    </w:p>
    <w:p w:rsidR="00FB3090" w:rsidRPr="00816678" w:rsidRDefault="00A018B2" w:rsidP="00FB3090">
      <w:pPr>
        <w:rPr>
          <w:lang w:val="en-US"/>
        </w:rPr>
      </w:pPr>
      <w:r>
        <w:rPr>
          <w:noProof/>
          <w:lang w:val="es-ES" w:eastAsia="es-ES"/>
        </w:rPr>
        <w:drawing>
          <wp:inline distT="0" distB="0" distL="0" distR="0">
            <wp:extent cx="5400040" cy="195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958340"/>
                    </a:xfrm>
                    <a:prstGeom prst="rect">
                      <a:avLst/>
                    </a:prstGeom>
                  </pic:spPr>
                </pic:pic>
              </a:graphicData>
            </a:graphic>
          </wp:inline>
        </w:drawing>
      </w:r>
    </w:p>
    <w:p w:rsidR="00FB3090" w:rsidRPr="00A018B2" w:rsidRDefault="00FB3090" w:rsidP="00FB3090">
      <w:pPr>
        <w:rPr>
          <w:lang w:val="es-ES"/>
        </w:rPr>
      </w:pPr>
      <w:r w:rsidRPr="00A018B2">
        <w:rPr>
          <w:lang w:val="es-ES"/>
        </w:rPr>
        <w:t>Hitos Sprint5:</w:t>
      </w:r>
    </w:p>
    <w:p w:rsidR="00CB667E" w:rsidRPr="00A018B2" w:rsidRDefault="00A018B2">
      <w:pPr>
        <w:rPr>
          <w:u w:val="single"/>
          <w:lang w:val="es-ES"/>
        </w:rPr>
      </w:pPr>
      <w:r w:rsidRPr="00A018B2">
        <w:rPr>
          <w:noProof/>
          <w:lang w:val="es-ES" w:eastAsia="es-ES"/>
        </w:rPr>
        <w:drawing>
          <wp:inline distT="0" distB="0" distL="0" distR="0" wp14:anchorId="2394C7C0" wp14:editId="1DBFCE58">
            <wp:extent cx="5400675"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523821"/>
                    </a:xfrm>
                    <a:prstGeom prst="rect">
                      <a:avLst/>
                    </a:prstGeom>
                  </pic:spPr>
                </pic:pic>
              </a:graphicData>
            </a:graphic>
          </wp:inline>
        </w:drawing>
      </w:r>
      <w:r w:rsidR="00CB667E" w:rsidRPr="00A018B2">
        <w:rPr>
          <w:u w:val="single"/>
          <w:lang w:val="es-ES"/>
        </w:rPr>
        <w:br w:type="page"/>
      </w:r>
    </w:p>
    <w:p w:rsidR="008238D9" w:rsidRPr="00A018B2" w:rsidRDefault="008238D9">
      <w:pPr>
        <w:rPr>
          <w:b/>
          <w:u w:val="single"/>
          <w:lang w:val="es-ES"/>
        </w:rPr>
      </w:pPr>
      <w:r w:rsidRPr="00A018B2">
        <w:rPr>
          <w:b/>
          <w:u w:val="single"/>
          <w:lang w:val="es-ES"/>
        </w:rPr>
        <w:lastRenderedPageBreak/>
        <w:t>Nuevo diseño ventanas Android</w:t>
      </w:r>
    </w:p>
    <w:p w:rsidR="000B7197" w:rsidRPr="00A018B2" w:rsidRDefault="000B7197">
      <w:pPr>
        <w:rPr>
          <w:b/>
          <w:u w:val="single"/>
          <w:lang w:val="es-ES"/>
        </w:rPr>
      </w:pPr>
    </w:p>
    <w:p w:rsidR="000B7197" w:rsidRDefault="000B7197">
      <w:r w:rsidRPr="000B7197">
        <w:t xml:space="preserve">Primero lo que se hizo fue buscar un Nuevo icono para la </w:t>
      </w:r>
      <w:proofErr w:type="spellStart"/>
      <w:r w:rsidRPr="000B7197">
        <w:t>aplicacion</w:t>
      </w:r>
      <w:proofErr w:type="spellEnd"/>
      <w:r w:rsidRPr="000B7197">
        <w:t xml:space="preserve">. </w:t>
      </w:r>
      <w:r>
        <w:t xml:space="preserve">Luego se rediseñaron los botones de las diferentes </w:t>
      </w:r>
      <w:proofErr w:type="spellStart"/>
      <w:r>
        <w:t>activities</w:t>
      </w:r>
      <w:proofErr w:type="spellEnd"/>
      <w:r>
        <w:t xml:space="preserve"> de la aplicación de </w:t>
      </w:r>
      <w:proofErr w:type="spellStart"/>
      <w:r>
        <w:t>android</w:t>
      </w:r>
      <w:proofErr w:type="spellEnd"/>
      <w:r>
        <w:t>. A continuación se mostraran fotos de cada una de ellas.</w:t>
      </w:r>
    </w:p>
    <w:p w:rsidR="000B7197" w:rsidRDefault="000B7197"/>
    <w:p w:rsidR="000B7197" w:rsidRDefault="000B7197"/>
    <w:p w:rsidR="000B7197" w:rsidRDefault="000B7197">
      <w:pPr>
        <w:rPr>
          <w:u w:val="single"/>
        </w:rPr>
      </w:pPr>
      <w:r w:rsidRPr="000B7197">
        <w:rPr>
          <w:u w:val="single"/>
        </w:rPr>
        <w:t>Ingreso usuario</w:t>
      </w:r>
    </w:p>
    <w:p w:rsidR="000B7197" w:rsidRPr="000B7197" w:rsidRDefault="000B7197">
      <w:pPr>
        <w:rPr>
          <w:u w:val="single"/>
        </w:rPr>
      </w:pPr>
    </w:p>
    <w:p w:rsidR="000B7197" w:rsidRDefault="000B7197">
      <w:r>
        <w:br/>
      </w:r>
      <w:r w:rsidR="00107FDA">
        <w:rPr>
          <w:noProof/>
          <w:lang w:val="es-ES" w:eastAsia="es-ES"/>
        </w:rPr>
        <w:drawing>
          <wp:anchor distT="0" distB="0" distL="114300" distR="114300" simplePos="0" relativeHeight="251658240" behindDoc="0" locked="0" layoutInCell="1" allowOverlap="1">
            <wp:simplePos x="0" y="0"/>
            <wp:positionH relativeFrom="column">
              <wp:posOffset>15240</wp:posOffset>
            </wp:positionH>
            <wp:positionV relativeFrom="paragraph">
              <wp:posOffset>-1905</wp:posOffset>
            </wp:positionV>
            <wp:extent cx="3248025" cy="3514725"/>
            <wp:effectExtent l="19050" t="0" r="9525" b="0"/>
            <wp:wrapSquare wrapText="bothSides"/>
            <wp:docPr id="1" name="0 Imagen" descr="Screenshot_2016-01-21-14-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3-00.png"/>
                    <pic:cNvPicPr/>
                  </pic:nvPicPr>
                  <pic:blipFill>
                    <a:blip r:embed="rId7" cstate="print"/>
                    <a:stretch>
                      <a:fillRect/>
                    </a:stretch>
                  </pic:blipFill>
                  <pic:spPr>
                    <a:xfrm>
                      <a:off x="0" y="0"/>
                      <a:ext cx="3248025" cy="3514725"/>
                    </a:xfrm>
                    <a:prstGeom prst="rect">
                      <a:avLst/>
                    </a:prstGeom>
                  </pic:spPr>
                </pic:pic>
              </a:graphicData>
            </a:graphic>
          </wp:anchor>
        </w:drawing>
      </w:r>
      <w:r w:rsidRPr="000B7197">
        <w:t xml:space="preserve">A la hora de ingresar un usuario, primero se debe seleccionar correctamente a que servidor del sistema querer ingresar. </w:t>
      </w:r>
    </w:p>
    <w:p w:rsidR="000B7197" w:rsidRDefault="000B7197"/>
    <w:p w:rsidR="000B7197" w:rsidRPr="000B7197" w:rsidRDefault="000B7197">
      <w:r>
        <w:t xml:space="preserve">Para ello se ha agregado un campo selectivo, por ahora vacio ya que no </w:t>
      </w:r>
      <w:proofErr w:type="spellStart"/>
      <w:r>
        <w:t>esta</w:t>
      </w:r>
      <w:proofErr w:type="spellEnd"/>
      <w:r>
        <w:t xml:space="preserve"> programado, en donde se puede escoger el servidor deseado.</w:t>
      </w:r>
    </w:p>
    <w:p w:rsidR="000B7197" w:rsidRPr="000B7197" w:rsidRDefault="000B7197">
      <w:r w:rsidRPr="000B7197">
        <w:br w:type="page"/>
      </w:r>
    </w:p>
    <w:p w:rsidR="000B7197" w:rsidRPr="000B7197" w:rsidRDefault="000B7197">
      <w:pPr>
        <w:rPr>
          <w:u w:val="single"/>
          <w:lang w:val="en-US"/>
        </w:rPr>
      </w:pPr>
      <w:proofErr w:type="spellStart"/>
      <w:r w:rsidRPr="000B7197">
        <w:rPr>
          <w:u w:val="single"/>
          <w:lang w:val="en-US"/>
        </w:rPr>
        <w:lastRenderedPageBreak/>
        <w:t>Ingreso</w:t>
      </w:r>
      <w:proofErr w:type="spellEnd"/>
      <w:r w:rsidRPr="000B7197">
        <w:rPr>
          <w:u w:val="single"/>
          <w:lang w:val="en-US"/>
        </w:rPr>
        <w:t xml:space="preserve"> </w:t>
      </w:r>
      <w:proofErr w:type="spellStart"/>
      <w:r w:rsidRPr="000B7197">
        <w:rPr>
          <w:u w:val="single"/>
          <w:lang w:val="en-US"/>
        </w:rPr>
        <w:t>Bobina</w:t>
      </w:r>
      <w:proofErr w:type="spellEnd"/>
    </w:p>
    <w:p w:rsidR="008238D9" w:rsidRPr="00816678" w:rsidRDefault="00107FDA">
      <w:pPr>
        <w:rPr>
          <w:lang w:val="en-US"/>
        </w:rPr>
      </w:pPr>
      <w:r>
        <w:rPr>
          <w:noProof/>
          <w:lang w:val="es-ES" w:eastAsia="es-ES"/>
        </w:rPr>
        <w:drawing>
          <wp:inline distT="0" distB="0" distL="0" distR="0">
            <wp:extent cx="2286000" cy="2447925"/>
            <wp:effectExtent l="19050" t="0" r="0" b="0"/>
            <wp:docPr id="2" name="1 Imagen" descr="Screenshot_2016-01-21-14-4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8-56.png"/>
                    <pic:cNvPicPr/>
                  </pic:nvPicPr>
                  <pic:blipFill>
                    <a:blip r:embed="rId8" cstate="print"/>
                    <a:stretch>
                      <a:fillRect/>
                    </a:stretch>
                  </pic:blipFill>
                  <pic:spPr>
                    <a:xfrm>
                      <a:off x="0" y="0"/>
                      <a:ext cx="2286000" cy="2447925"/>
                    </a:xfrm>
                    <a:prstGeom prst="rect">
                      <a:avLst/>
                    </a:prstGeom>
                  </pic:spPr>
                </pic:pic>
              </a:graphicData>
            </a:graphic>
          </wp:inline>
        </w:drawing>
      </w:r>
      <w:r>
        <w:rPr>
          <w:noProof/>
          <w:lang w:val="es-ES" w:eastAsia="es-ES"/>
        </w:rPr>
        <w:drawing>
          <wp:inline distT="0" distB="0" distL="0" distR="0">
            <wp:extent cx="2286000" cy="2447925"/>
            <wp:effectExtent l="19050" t="0" r="0" b="0"/>
            <wp:docPr id="3" name="2 Imagen" descr="Screenshot_2016-01-21-14-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03.png"/>
                    <pic:cNvPicPr/>
                  </pic:nvPicPr>
                  <pic:blipFill>
                    <a:blip r:embed="rId9" cstate="print"/>
                    <a:stretch>
                      <a:fillRect/>
                    </a:stretch>
                  </pic:blipFill>
                  <pic:spPr>
                    <a:xfrm>
                      <a:off x="0" y="0"/>
                      <a:ext cx="2286000" cy="2447925"/>
                    </a:xfrm>
                    <a:prstGeom prst="rect">
                      <a:avLst/>
                    </a:prstGeom>
                  </pic:spPr>
                </pic:pic>
              </a:graphicData>
            </a:graphic>
          </wp:inline>
        </w:drawing>
      </w:r>
      <w:r>
        <w:rPr>
          <w:noProof/>
          <w:lang w:val="es-ES" w:eastAsia="es-ES"/>
        </w:rPr>
        <w:drawing>
          <wp:inline distT="0" distB="0" distL="0" distR="0">
            <wp:extent cx="2286000" cy="2133600"/>
            <wp:effectExtent l="19050" t="0" r="0" b="0"/>
            <wp:docPr id="4" name="3 Imagen" descr="Screenshot_2016-01-21-14-4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17.png"/>
                    <pic:cNvPicPr/>
                  </pic:nvPicPr>
                  <pic:blipFill>
                    <a:blip r:embed="rId10" cstate="print"/>
                    <a:stretch>
                      <a:fillRect/>
                    </a:stretch>
                  </pic:blipFill>
                  <pic:spPr>
                    <a:xfrm>
                      <a:off x="0" y="0"/>
                      <a:ext cx="2286000" cy="2133600"/>
                    </a:xfrm>
                    <a:prstGeom prst="rect">
                      <a:avLst/>
                    </a:prstGeom>
                  </pic:spPr>
                </pic:pic>
              </a:graphicData>
            </a:graphic>
          </wp:inline>
        </w:drawing>
      </w:r>
      <w:r>
        <w:rPr>
          <w:noProof/>
          <w:lang w:val="es-ES" w:eastAsia="es-ES"/>
        </w:rPr>
        <w:drawing>
          <wp:inline distT="0" distB="0" distL="0" distR="0">
            <wp:extent cx="2286000" cy="2133600"/>
            <wp:effectExtent l="19050" t="0" r="0" b="0"/>
            <wp:docPr id="5" name="4 Imagen" descr="Screenshot_2016-01-21-14-4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27.png"/>
                    <pic:cNvPicPr/>
                  </pic:nvPicPr>
                  <pic:blipFill>
                    <a:blip r:embed="rId11" cstate="print"/>
                    <a:stretch>
                      <a:fillRect/>
                    </a:stretch>
                  </pic:blipFill>
                  <pic:spPr>
                    <a:xfrm>
                      <a:off x="0" y="0"/>
                      <a:ext cx="2286000" cy="2133600"/>
                    </a:xfrm>
                    <a:prstGeom prst="rect">
                      <a:avLst/>
                    </a:prstGeom>
                  </pic:spPr>
                </pic:pic>
              </a:graphicData>
            </a:graphic>
          </wp:inline>
        </w:drawing>
      </w:r>
      <w:r>
        <w:rPr>
          <w:noProof/>
          <w:lang w:val="es-ES" w:eastAsia="es-ES"/>
        </w:rPr>
        <w:drawing>
          <wp:inline distT="0" distB="0" distL="0" distR="0">
            <wp:extent cx="2286000" cy="2590800"/>
            <wp:effectExtent l="19050" t="0" r="0" b="0"/>
            <wp:docPr id="6" name="5 Imagen" descr="Screenshot_2016-01-21-14-4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34.png"/>
                    <pic:cNvPicPr/>
                  </pic:nvPicPr>
                  <pic:blipFill>
                    <a:blip r:embed="rId12" cstate="print"/>
                    <a:stretch>
                      <a:fillRect/>
                    </a:stretch>
                  </pic:blipFill>
                  <pic:spPr>
                    <a:xfrm>
                      <a:off x="0" y="0"/>
                      <a:ext cx="2286000" cy="2590800"/>
                    </a:xfrm>
                    <a:prstGeom prst="rect">
                      <a:avLst/>
                    </a:prstGeom>
                  </pic:spPr>
                </pic:pic>
              </a:graphicData>
            </a:graphic>
          </wp:inline>
        </w:drawing>
      </w:r>
    </w:p>
    <w:p w:rsidR="008238D9" w:rsidRPr="000B7197" w:rsidRDefault="000B7197">
      <w:pPr>
        <w:rPr>
          <w:b/>
          <w:u w:val="single"/>
        </w:rPr>
      </w:pPr>
      <w:r w:rsidRPr="000B7197">
        <w:t xml:space="preserve">Si bien no es el </w:t>
      </w:r>
      <w:proofErr w:type="spellStart"/>
      <w:r w:rsidRPr="000B7197">
        <w:t>metodo</w:t>
      </w:r>
      <w:proofErr w:type="spellEnd"/>
      <w:r w:rsidRPr="000B7197">
        <w:t xml:space="preserve"> ideal para ingresar bobinas, es bastante necesario, ya qu</w:t>
      </w:r>
      <w:r>
        <w:t xml:space="preserve">e a veces por cuestiones de entorno o </w:t>
      </w:r>
      <w:proofErr w:type="spellStart"/>
      <w:r>
        <w:t>climaticas</w:t>
      </w:r>
      <w:proofErr w:type="spellEnd"/>
      <w:r>
        <w:t>, puede suceder que el rotulo impreso sufra algún accidente, por lo tanto sea muy difícil la lectura del código QR. En este caso es bastante útil ingresar los datos manualmente que figuran en el rotulo impreso.</w:t>
      </w:r>
      <w:r w:rsidR="008238D9" w:rsidRPr="000B7197">
        <w:rPr>
          <w:b/>
          <w:u w:val="single"/>
        </w:rPr>
        <w:br w:type="page"/>
      </w:r>
    </w:p>
    <w:p w:rsidR="000B7197" w:rsidRDefault="000B7197">
      <w:pPr>
        <w:rPr>
          <w:u w:val="single"/>
        </w:rPr>
      </w:pPr>
      <w:proofErr w:type="spellStart"/>
      <w:r>
        <w:rPr>
          <w:u w:val="single"/>
        </w:rPr>
        <w:lastRenderedPageBreak/>
        <w:t>Menu</w:t>
      </w:r>
      <w:proofErr w:type="spellEnd"/>
      <w:r>
        <w:rPr>
          <w:u w:val="single"/>
        </w:rPr>
        <w:t xml:space="preserve"> inicial:</w:t>
      </w:r>
    </w:p>
    <w:p w:rsidR="000B7197" w:rsidRPr="000B7197" w:rsidRDefault="000B7197">
      <w:r>
        <w:rPr>
          <w:b/>
          <w:u w:val="single"/>
        </w:rPr>
        <w:br/>
      </w:r>
      <w:r>
        <w:rPr>
          <w:noProof/>
          <w:lang w:val="es-ES" w:eastAsia="es-ES"/>
        </w:rPr>
        <w:drawing>
          <wp:anchor distT="0" distB="0" distL="114300" distR="114300" simplePos="0" relativeHeight="251659264" behindDoc="0" locked="0" layoutInCell="1" allowOverlap="1">
            <wp:simplePos x="0" y="0"/>
            <wp:positionH relativeFrom="column">
              <wp:posOffset>15240</wp:posOffset>
            </wp:positionH>
            <wp:positionV relativeFrom="paragraph">
              <wp:posOffset>195580</wp:posOffset>
            </wp:positionV>
            <wp:extent cx="2286000" cy="3048000"/>
            <wp:effectExtent l="19050" t="0" r="0" b="0"/>
            <wp:wrapSquare wrapText="bothSides"/>
            <wp:docPr id="9" name="6 Imagen" descr="Screenshot_2016-01-21-14-5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56-01.png"/>
                    <pic:cNvPicPr/>
                  </pic:nvPicPr>
                  <pic:blipFill>
                    <a:blip r:embed="rId13" cstate="print"/>
                    <a:stretch>
                      <a:fillRect/>
                    </a:stretch>
                  </pic:blipFill>
                  <pic:spPr>
                    <a:xfrm>
                      <a:off x="0" y="0"/>
                      <a:ext cx="2286000" cy="3048000"/>
                    </a:xfrm>
                    <a:prstGeom prst="rect">
                      <a:avLst/>
                    </a:prstGeom>
                  </pic:spPr>
                </pic:pic>
              </a:graphicData>
            </a:graphic>
          </wp:anchor>
        </w:drawing>
      </w:r>
      <w:r>
        <w:t>Es el nuevo diseño del menú inicial en donde permite acceder a las diferentes opciones que posee la aplicación.</w:t>
      </w:r>
    </w:p>
    <w:p w:rsidR="000B7197" w:rsidRDefault="000B7197">
      <w:pPr>
        <w:rPr>
          <w:u w:val="single"/>
        </w:rPr>
      </w:pPr>
      <w:r>
        <w:rPr>
          <w:u w:val="single"/>
        </w:rPr>
        <w:br w:type="page"/>
      </w:r>
    </w:p>
    <w:p w:rsidR="00FB3090" w:rsidRDefault="00CB667E">
      <w:pPr>
        <w:rPr>
          <w:b/>
          <w:u w:val="single"/>
        </w:rPr>
      </w:pPr>
      <w:r>
        <w:rPr>
          <w:b/>
          <w:u w:val="single"/>
        </w:rPr>
        <w:lastRenderedPageBreak/>
        <w:t xml:space="preserve">Funcionalidades </w:t>
      </w:r>
      <w:proofErr w:type="spellStart"/>
      <w:r>
        <w:rPr>
          <w:b/>
          <w:u w:val="single"/>
        </w:rPr>
        <w:t>Zxing</w:t>
      </w:r>
      <w:proofErr w:type="spellEnd"/>
      <w:r>
        <w:rPr>
          <w:b/>
          <w:u w:val="single"/>
        </w:rPr>
        <w:t xml:space="preserve"> adaptadas</w:t>
      </w:r>
    </w:p>
    <w:p w:rsidR="00CB667E" w:rsidRDefault="001F5A32">
      <w:r>
        <w:t>En la ilustración de abajo se puede observar como es la pantalla en donde se escanearía el código QR del celular.</w:t>
      </w:r>
    </w:p>
    <w:p w:rsidR="001F5A32" w:rsidRDefault="001F5A32">
      <w:r>
        <w:t xml:space="preserve">La misma es bastante particular y personalizada por dos motivos fundamentales. La primera, como se puede ver en la parte superior, irían los clientes disponibles a los cuales se puede </w:t>
      </w:r>
      <w:proofErr w:type="spellStart"/>
      <w:r>
        <w:t>espachar</w:t>
      </w:r>
      <w:proofErr w:type="spellEnd"/>
      <w:r>
        <w:t xml:space="preserve"> la bobina y la segunda, a cada bobina despachada se tiene un contador en la parte inferior en donde se va marcando la cantidad de KG despachados hasta el momento.</w:t>
      </w:r>
    </w:p>
    <w:p w:rsidR="001F5A32" w:rsidRDefault="001F5A32">
      <w:r>
        <w:t>Una vez que se escanea el código, esa bobina pasa estar con un estado como despachada al cliente marcado.</w:t>
      </w:r>
    </w:p>
    <w:p w:rsidR="001F5A32" w:rsidRPr="00CB667E" w:rsidRDefault="001F5A32"/>
    <w:p w:rsidR="001F5A32" w:rsidRDefault="00107FDA" w:rsidP="001F5A32">
      <w:pPr>
        <w:keepNext/>
      </w:pPr>
      <w:r>
        <w:rPr>
          <w:b/>
          <w:noProof/>
          <w:u w:val="single"/>
          <w:lang w:val="es-ES" w:eastAsia="es-ES"/>
        </w:rPr>
        <w:drawing>
          <wp:anchor distT="0" distB="0" distL="114300" distR="114300" simplePos="0" relativeHeight="251660288" behindDoc="0" locked="0" layoutInCell="1" allowOverlap="1">
            <wp:simplePos x="0" y="0"/>
            <wp:positionH relativeFrom="column">
              <wp:posOffset>15240</wp:posOffset>
            </wp:positionH>
            <wp:positionV relativeFrom="paragraph">
              <wp:posOffset>-1270</wp:posOffset>
            </wp:positionV>
            <wp:extent cx="3048000" cy="2324100"/>
            <wp:effectExtent l="19050" t="0" r="0" b="0"/>
            <wp:wrapSquare wrapText="bothSides"/>
            <wp:docPr id="8" name="7 Imagen" descr="Screenshot_2016-01-21-15-2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5-25-26.png"/>
                    <pic:cNvPicPr/>
                  </pic:nvPicPr>
                  <pic:blipFill>
                    <a:blip r:embed="rId14" cstate="print"/>
                    <a:stretch>
                      <a:fillRect/>
                    </a:stretch>
                  </pic:blipFill>
                  <pic:spPr>
                    <a:xfrm>
                      <a:off x="0" y="0"/>
                      <a:ext cx="3048000" cy="2324100"/>
                    </a:xfrm>
                    <a:prstGeom prst="rect">
                      <a:avLst/>
                    </a:prstGeom>
                  </pic:spPr>
                </pic:pic>
              </a:graphicData>
            </a:graphic>
          </wp:anchor>
        </w:drawing>
      </w:r>
      <w:r w:rsidR="001F5A32">
        <w:t>Los códigos que se van cargando van quedando registrados en el historial del celular, marcando a que cliente se mando y que numero de bobina.</w:t>
      </w:r>
    </w:p>
    <w:p w:rsidR="001F5A32" w:rsidRDefault="001F5A32" w:rsidP="001F5A32">
      <w:pPr>
        <w:keepNext/>
      </w:pPr>
      <w:r>
        <w:t>En el caso de que haya sido incorrecta la selección del cliente, para anular la operación anterior basta con escanear nuevamente el mismo código QR pero marcándole otro cliente.</w:t>
      </w:r>
    </w:p>
    <w:p w:rsidR="00A60740" w:rsidRDefault="00A60740" w:rsidP="001F5A32">
      <w:pPr>
        <w:keepNext/>
      </w:pPr>
      <w:r>
        <w:t xml:space="preserve">Una vez cargadas todas las operaciones deseadas en el menú inicial se deberá </w:t>
      </w:r>
      <w:proofErr w:type="spellStart"/>
      <w:r>
        <w:t>clickear</w:t>
      </w:r>
      <w:proofErr w:type="spellEnd"/>
      <w:r>
        <w:t xml:space="preserve"> el botón “Descargar códigos </w:t>
      </w:r>
      <w:proofErr w:type="spellStart"/>
      <w:r>
        <w:t>leidos</w:t>
      </w:r>
      <w:proofErr w:type="spellEnd"/>
      <w:r>
        <w:t>” para  que las operaciones realizadas se asienten en la base de datos.</w:t>
      </w:r>
    </w:p>
    <w:p w:rsidR="00D6661B" w:rsidRDefault="00D6661B">
      <w:pPr>
        <w:rPr>
          <w:b/>
          <w:u w:val="single"/>
        </w:rPr>
      </w:pPr>
      <w:r>
        <w:rPr>
          <w:b/>
          <w:u w:val="single"/>
        </w:rPr>
        <w:br w:type="page"/>
      </w:r>
    </w:p>
    <w:p w:rsidR="00CB667E" w:rsidRDefault="00CB667E">
      <w:pPr>
        <w:rPr>
          <w:b/>
          <w:u w:val="single"/>
        </w:rPr>
      </w:pPr>
      <w:r>
        <w:rPr>
          <w:b/>
          <w:u w:val="single"/>
        </w:rPr>
        <w:lastRenderedPageBreak/>
        <w:t>Fotos adaptador balanza</w:t>
      </w:r>
    </w:p>
    <w:p w:rsidR="00CB667E" w:rsidRDefault="00816678">
      <w:r>
        <w:t xml:space="preserve">El hecho de las horas que se consumieron en este punto es porque se tuvo que viajar dos veces a </w:t>
      </w:r>
      <w:proofErr w:type="spellStart"/>
      <w:r>
        <w:t>Baradero</w:t>
      </w:r>
      <w:proofErr w:type="spellEnd"/>
      <w:r>
        <w:t xml:space="preserve"> para que la instalación sea la correcta, además de contar las horas de averiguar </w:t>
      </w:r>
      <w:proofErr w:type="spellStart"/>
      <w:r>
        <w:t>donde</w:t>
      </w:r>
      <w:proofErr w:type="spellEnd"/>
      <w:r>
        <w:t xml:space="preserve"> comprar el adaptador correcto y armar el dispositivo correctamente. (Agregar programación </w:t>
      </w:r>
      <w:proofErr w:type="spellStart"/>
      <w:r>
        <w:t>c#</w:t>
      </w:r>
      <w:proofErr w:type="spellEnd"/>
      <w:r>
        <w:t xml:space="preserve"> del momento.)</w:t>
      </w:r>
    </w:p>
    <w:p w:rsidR="00816678" w:rsidRDefault="00816678">
      <w:r>
        <w:t xml:space="preserve">En el primer viaje lo que se hizo en el </w:t>
      </w:r>
      <w:proofErr w:type="spellStart"/>
      <w:r>
        <w:t>dia</w:t>
      </w:r>
      <w:proofErr w:type="spellEnd"/>
      <w:r>
        <w:t xml:space="preserve"> fue poner según el </w:t>
      </w:r>
      <w:proofErr w:type="spellStart"/>
      <w:r>
        <w:t>datapath</w:t>
      </w:r>
      <w:proofErr w:type="spellEnd"/>
      <w:r>
        <w:t xml:space="preserve"> los cables del DB9, enchufado en el otro extremo el adaptador, el RX</w:t>
      </w:r>
      <w:proofErr w:type="gramStart"/>
      <w:r>
        <w:t>,TX</w:t>
      </w:r>
      <w:proofErr w:type="gramEnd"/>
      <w:r>
        <w:t xml:space="preserve"> y GND en las borneras correctas. Eso hizo que de una </w:t>
      </w:r>
    </w:p>
    <w:p w:rsidR="00816678" w:rsidRDefault="00816678">
      <w:r>
        <w:t xml:space="preserve">En el segundo viaje se tuvo que constatar que estuviera funcionando correctamente, ya que a veces los puertos COM se </w:t>
      </w:r>
      <w:proofErr w:type="spellStart"/>
      <w:r>
        <w:t>desconfiguraban</w:t>
      </w:r>
      <w:proofErr w:type="spellEnd"/>
      <w:r>
        <w:t>.</w:t>
      </w:r>
    </w:p>
    <w:p w:rsidR="00816678" w:rsidRPr="00816678" w:rsidRDefault="00816678">
      <w:pPr>
        <w:rPr>
          <w:u w:val="single"/>
        </w:rPr>
      </w:pPr>
      <w:r w:rsidRPr="00816678">
        <w:rPr>
          <w:u w:val="single"/>
        </w:rPr>
        <w:t>Fotos:</w:t>
      </w:r>
    </w:p>
    <w:p w:rsidR="00CB667E" w:rsidRPr="00CB667E" w:rsidRDefault="00CB667E">
      <w:pPr>
        <w:rPr>
          <w:b/>
          <w:u w:val="single"/>
        </w:rPr>
      </w:pPr>
    </w:p>
    <w:sectPr w:rsidR="00CB667E" w:rsidRPr="00CB667E" w:rsidSect="00EA0A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E3793"/>
    <w:rsid w:val="000B7197"/>
    <w:rsid w:val="000F69D0"/>
    <w:rsid w:val="00107FDA"/>
    <w:rsid w:val="001345CC"/>
    <w:rsid w:val="00195CC3"/>
    <w:rsid w:val="001F5A32"/>
    <w:rsid w:val="00262164"/>
    <w:rsid w:val="005E3793"/>
    <w:rsid w:val="006F6756"/>
    <w:rsid w:val="0072475B"/>
    <w:rsid w:val="00816678"/>
    <w:rsid w:val="008238D9"/>
    <w:rsid w:val="00960544"/>
    <w:rsid w:val="00A018B2"/>
    <w:rsid w:val="00A60740"/>
    <w:rsid w:val="00B809C6"/>
    <w:rsid w:val="00CB667E"/>
    <w:rsid w:val="00D05D4A"/>
    <w:rsid w:val="00D50B9C"/>
    <w:rsid w:val="00D6661B"/>
    <w:rsid w:val="00E04D60"/>
    <w:rsid w:val="00E23C87"/>
    <w:rsid w:val="00EA0ACD"/>
    <w:rsid w:val="00EF2A94"/>
    <w:rsid w:val="00F06724"/>
    <w:rsid w:val="00FB30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56"/>
    <w:rPr>
      <w:rFonts w:ascii="Calibri" w:eastAsia="Calibri" w:hAnsi="Calibri" w:cs="Times New Roman"/>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FDA"/>
    <w:rPr>
      <w:rFonts w:ascii="Tahoma" w:eastAsia="Calibri" w:hAnsi="Tahoma" w:cs="Tahoma"/>
      <w:sz w:val="16"/>
      <w:szCs w:val="16"/>
      <w:lang w:val="es-AR"/>
    </w:rPr>
  </w:style>
  <w:style w:type="paragraph" w:styleId="Caption">
    <w:name w:val="caption"/>
    <w:basedOn w:val="Normal"/>
    <w:next w:val="Normal"/>
    <w:uiPriority w:val="35"/>
    <w:semiHidden/>
    <w:unhideWhenUsed/>
    <w:qFormat/>
    <w:rsid w:val="001F5A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2015-12-29T15:38:00Z</dcterms:created>
  <dcterms:modified xsi:type="dcterms:W3CDTF">2016-02-19T10:53:00Z</dcterms:modified>
</cp:coreProperties>
</file>