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7E8" w:rsidRPr="008F77E8" w:rsidRDefault="008F77E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Calendario Sprint </w:t>
      </w:r>
      <w:r w:rsidR="00E01907">
        <w:rPr>
          <w:b/>
          <w:sz w:val="40"/>
          <w:szCs w:val="40"/>
          <w:u w:val="single"/>
        </w:rPr>
        <w:t>7</w:t>
      </w:r>
    </w:p>
    <w:p w:rsidR="008F77E8" w:rsidRDefault="008F77E8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4"/>
        <w:gridCol w:w="1417"/>
        <w:gridCol w:w="1134"/>
        <w:gridCol w:w="1018"/>
        <w:gridCol w:w="1292"/>
        <w:gridCol w:w="1317"/>
      </w:tblGrid>
      <w:tr w:rsidR="00B72ABE" w:rsidRPr="007A7AAB" w:rsidTr="00E105F2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B72ABE" w:rsidRPr="007A7AAB" w:rsidRDefault="00B72ABE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Principio de manual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72ABE" w:rsidRPr="007A7AAB" w:rsidRDefault="00B72ABE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2ABE" w:rsidRPr="007A7AAB" w:rsidRDefault="00B72ABE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B72ABE" w:rsidRDefault="00B72ABE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Realizado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2ABE" w:rsidRPr="007A7AAB" w:rsidRDefault="00B72ABE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18/02/2016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B72ABE" w:rsidRPr="007A7AAB" w:rsidRDefault="00B72ABE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850AA" w:rsidRPr="007A7AAB" w:rsidTr="00E105F2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A850AA" w:rsidRPr="007A7AAB" w:rsidRDefault="00A850A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Implementación funcionalidades básicas cliente Android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850AA" w:rsidRPr="007A7AAB" w:rsidRDefault="00A850A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-Integrar Lector QR</w:t>
            </w:r>
          </w:p>
          <w:p w:rsidR="00A850AA" w:rsidRPr="007A7AAB" w:rsidRDefault="00A850A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-Ingreso de usuario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50AA" w:rsidRPr="007A7AAB" w:rsidRDefault="00A850A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15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A850AA" w:rsidRPr="007A7AAB" w:rsidRDefault="00E105F2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Realizado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A850AA" w:rsidRPr="007A7AAB" w:rsidRDefault="00A850A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19/02/2016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A850AA" w:rsidRPr="007A7AAB" w:rsidRDefault="00A850A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850AA" w:rsidRPr="007A7AAB" w:rsidTr="00E105F2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A850AA" w:rsidRPr="007A7AAB" w:rsidRDefault="00A850A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Prioridades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850AA" w:rsidRPr="007A7AAB" w:rsidRDefault="00A850A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Usuarios con diferentes accesos al sistema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50AA" w:rsidRPr="007A7AAB" w:rsidRDefault="00A850A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10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A850AA" w:rsidRPr="007A7AAB" w:rsidRDefault="00E105F2" w:rsidP="000F474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Realizado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A850AA" w:rsidRPr="007A7AAB" w:rsidRDefault="00A850A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26/02/2016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A850AA" w:rsidRPr="007A7AAB" w:rsidRDefault="00A850A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Sprint7</w:t>
            </w:r>
          </w:p>
        </w:tc>
      </w:tr>
    </w:tbl>
    <w:p w:rsidR="00F06724" w:rsidRDefault="00F06724"/>
    <w:p w:rsidR="008F77E8" w:rsidRDefault="008F77E8"/>
    <w:p w:rsidR="008F77E8" w:rsidRDefault="008F77E8" w:rsidP="008F77E8">
      <w:proofErr w:type="spellStart"/>
      <w:r>
        <w:t>Issues</w:t>
      </w:r>
      <w:proofErr w:type="spellEnd"/>
      <w:r>
        <w:t>:</w:t>
      </w:r>
    </w:p>
    <w:p w:rsidR="008F77E8" w:rsidRDefault="00D2634B" w:rsidP="008F77E8">
      <w:r>
        <w:rPr>
          <w:noProof/>
          <w:lang w:val="es-ES" w:eastAsia="es-ES"/>
        </w:rPr>
        <w:drawing>
          <wp:inline distT="0" distB="0" distL="0" distR="0">
            <wp:extent cx="5400040" cy="1631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su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7E8" w:rsidRDefault="008F77E8" w:rsidP="008F77E8">
      <w:r>
        <w:t>Hitos:</w:t>
      </w:r>
    </w:p>
    <w:p w:rsidR="008F77E8" w:rsidRDefault="00D2634B">
      <w:bookmarkStart w:id="0" w:name="_GoBack"/>
      <w:r>
        <w:rPr>
          <w:noProof/>
          <w:lang w:val="es-ES" w:eastAsia="es-ES"/>
        </w:rPr>
        <w:drawing>
          <wp:inline distT="0" distB="0" distL="0" distR="0">
            <wp:extent cx="5400040" cy="1931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leston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7E8">
        <w:br w:type="page"/>
      </w:r>
    </w:p>
    <w:bookmarkEnd w:id="0"/>
    <w:p w:rsidR="00B72ABE" w:rsidRDefault="00B72ABE">
      <w:pPr>
        <w:rPr>
          <w:b/>
          <w:u w:val="single"/>
        </w:rPr>
      </w:pPr>
      <w:r>
        <w:rPr>
          <w:b/>
          <w:u w:val="single"/>
        </w:rPr>
        <w:lastRenderedPageBreak/>
        <w:t>Principio de manual</w:t>
      </w:r>
    </w:p>
    <w:p w:rsidR="00B72ABE" w:rsidRDefault="007053EA">
      <w:pPr>
        <w:rPr>
          <w:b/>
          <w:u w:val="single"/>
        </w:rPr>
      </w:pPr>
      <w:r>
        <w:t xml:space="preserve">Se ha empezado con el manual con algunas características ya desarrolladas y otras que se irían a desarrollar a futuro, sin embargo se las ha descripto en el manual. El mismo se irá actualizando a medida que se siga desarrollando </w:t>
      </w:r>
    </w:p>
    <w:p w:rsidR="0039742C" w:rsidRDefault="0039742C">
      <w:pPr>
        <w:rPr>
          <w:b/>
          <w:u w:val="single"/>
        </w:rPr>
      </w:pPr>
      <w:proofErr w:type="spellStart"/>
      <w:r>
        <w:rPr>
          <w:b/>
          <w:u w:val="single"/>
        </w:rPr>
        <w:t>Imágen</w:t>
      </w:r>
      <w:proofErr w:type="spellEnd"/>
      <w:r>
        <w:rPr>
          <w:b/>
          <w:u w:val="single"/>
        </w:rPr>
        <w:t>:</w:t>
      </w:r>
    </w:p>
    <w:p w:rsidR="0039742C" w:rsidRDefault="0039742C">
      <w:pPr>
        <w:rPr>
          <w:b/>
          <w:u w:val="single"/>
        </w:rPr>
      </w:pPr>
      <w:r>
        <w:rPr>
          <w:b/>
          <w:noProof/>
          <w:u w:val="single"/>
          <w:lang w:val="es-ES" w:eastAsia="es-ES"/>
        </w:rPr>
        <w:drawing>
          <wp:inline distT="0" distB="0" distL="0" distR="0">
            <wp:extent cx="5400675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u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2C" w:rsidRDefault="0039742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F77E8" w:rsidRDefault="00683CA1">
      <w:pPr>
        <w:rPr>
          <w:b/>
          <w:u w:val="single"/>
        </w:rPr>
      </w:pPr>
      <w:r w:rsidRPr="00683CA1">
        <w:rPr>
          <w:b/>
          <w:u w:val="single"/>
        </w:rPr>
        <w:lastRenderedPageBreak/>
        <w:t xml:space="preserve">Funcionalidades básicas </w:t>
      </w:r>
      <w:proofErr w:type="spellStart"/>
      <w:r w:rsidRPr="00683CA1">
        <w:rPr>
          <w:b/>
          <w:u w:val="single"/>
        </w:rPr>
        <w:t>android</w:t>
      </w:r>
      <w:proofErr w:type="spellEnd"/>
    </w:p>
    <w:p w:rsidR="00E466C8" w:rsidRDefault="00E466C8">
      <w:r>
        <w:t>En esta etapa se programo las consultas necesarias en PHP para la comunicación entre el celular y la base de datos del servidor.</w:t>
      </w:r>
    </w:p>
    <w:p w:rsidR="00E466C8" w:rsidRDefault="00E466C8">
      <w:pPr>
        <w:rPr>
          <w:u w:val="single"/>
        </w:rPr>
      </w:pPr>
      <w:proofErr w:type="spellStart"/>
      <w:r>
        <w:rPr>
          <w:u w:val="single"/>
        </w:rPr>
        <w:t>Integar</w:t>
      </w:r>
      <w:proofErr w:type="spellEnd"/>
      <w:r>
        <w:rPr>
          <w:u w:val="single"/>
        </w:rPr>
        <w:t xml:space="preserve"> Lector QR</w:t>
      </w:r>
    </w:p>
    <w:p w:rsidR="00E466C8" w:rsidRPr="00E466C8" w:rsidRDefault="00E466C8">
      <w:pPr>
        <w:rPr>
          <w:u w:val="single"/>
        </w:rPr>
      </w:pPr>
    </w:p>
    <w:p w:rsidR="00E466C8" w:rsidRPr="00E466C8" w:rsidRDefault="00E466C8">
      <w:r w:rsidRPr="00E466C8"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-2540</wp:posOffset>
            </wp:positionV>
            <wp:extent cx="2286000" cy="3048000"/>
            <wp:effectExtent l="19050" t="0" r="0" b="0"/>
            <wp:wrapSquare wrapText="bothSides"/>
            <wp:docPr id="4" name="1 Imagen" descr="Screenshot_2016-01-21-14-56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01-21-14-56-0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 las 5 funcionalidades a implementar, en esta etapa se realizo la más costosa y fundamental de todas que es la de “Cargar códigos al teléfono”</w:t>
      </w:r>
      <w:r w:rsidR="0075425A">
        <w:t xml:space="preserve">. En esta etapa se integra completamente el modulo de librería provisto por </w:t>
      </w:r>
      <w:proofErr w:type="spellStart"/>
      <w:r w:rsidR="0075425A">
        <w:t>zxing</w:t>
      </w:r>
      <w:proofErr w:type="spellEnd"/>
      <w:r w:rsidR="0075425A">
        <w:t xml:space="preserve"> y nuestra aplicación. La librería igualmente tiene ciertas particularidades modificadas para nuestra aplicación.</w:t>
      </w:r>
    </w:p>
    <w:p w:rsidR="00E466C8" w:rsidRPr="005F186E" w:rsidRDefault="005F186E">
      <w:r>
        <w:t>Lo primero que se hizo fue implementar módulos que hagan dicha conexión con el servidor, así se puede tener acceso a que clientes enviar la bobina.</w:t>
      </w:r>
    </w:p>
    <w:p w:rsidR="00E466C8" w:rsidRDefault="005F186E">
      <w:r>
        <w:t xml:space="preserve">Ni bien se </w:t>
      </w:r>
      <w:proofErr w:type="spellStart"/>
      <w:r>
        <w:t>clickea</w:t>
      </w:r>
      <w:proofErr w:type="spellEnd"/>
      <w:r>
        <w:t xml:space="preserve"> el botón, se abre el lector </w:t>
      </w:r>
      <w:r w:rsidR="0075425A">
        <w:t xml:space="preserve">el cual da la posibilidad de elegir algún cliente cuando se escanea. </w:t>
      </w:r>
    </w:p>
    <w:p w:rsidR="0075425A" w:rsidRDefault="0075425A"/>
    <w:p w:rsidR="0075425A" w:rsidRPr="005F186E" w:rsidRDefault="0075425A">
      <w:r>
        <w:t>También se implemento el contador de peso parcial a medida que se va escaneando.</w:t>
      </w:r>
    </w:p>
    <w:p w:rsidR="00E466C8" w:rsidRDefault="00E466C8">
      <w:pPr>
        <w:rPr>
          <w:u w:val="single"/>
        </w:rPr>
      </w:pPr>
      <w:r>
        <w:rPr>
          <w:u w:val="single"/>
        </w:rPr>
        <w:t>Ingreso de usuario</w:t>
      </w:r>
    </w:p>
    <w:p w:rsidR="0075425A" w:rsidRPr="00E466C8" w:rsidRDefault="0075425A">
      <w:pPr>
        <w:rPr>
          <w:u w:val="single"/>
        </w:rPr>
      </w:pPr>
    </w:p>
    <w:p w:rsidR="00C20AEF" w:rsidRDefault="00E466C8">
      <w:r w:rsidRPr="007A4FB8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-1905</wp:posOffset>
            </wp:positionV>
            <wp:extent cx="2286000" cy="3048000"/>
            <wp:effectExtent l="19050" t="0" r="0" b="0"/>
            <wp:wrapSquare wrapText="bothSides"/>
            <wp:docPr id="5" name="4 Imagen" descr="Screenshot_2016-01-21-14-43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01-21-14-43-0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425A">
        <w:t>Se ha implementado la selección del servidor al cual se quiere hacer conexión. Siempre son direcciones locales, es decir los servidores van a estar instalados de forma tal que las direcciones físicas (</w:t>
      </w:r>
      <w:proofErr w:type="spellStart"/>
      <w:r w:rsidR="0075425A">
        <w:t>ips</w:t>
      </w:r>
      <w:proofErr w:type="spellEnd"/>
      <w:r w:rsidR="0075425A">
        <w:t>) sean fijas.</w:t>
      </w:r>
    </w:p>
    <w:p w:rsidR="0075425A" w:rsidRDefault="0075425A">
      <w:r>
        <w:t xml:space="preserve">Por lo tanto primero y principal se deberá tener en cuenta si se está en el servidor de </w:t>
      </w:r>
      <w:proofErr w:type="spellStart"/>
      <w:r>
        <w:t>Baradero</w:t>
      </w:r>
      <w:proofErr w:type="spellEnd"/>
      <w:r>
        <w:t xml:space="preserve"> o Caseros.</w:t>
      </w:r>
    </w:p>
    <w:p w:rsidR="0075425A" w:rsidRPr="0075425A" w:rsidRDefault="0075425A">
      <w:r>
        <w:t>Luego se ha implementado la consulta necesaria en PHP para poder obtener los usuarios de la base de datos y comparar si la contraseña es válida cuando se la quiere ingresar desde la aplicación.</w:t>
      </w:r>
    </w:p>
    <w:p w:rsidR="006563F8" w:rsidRDefault="006563F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357D32" w:rsidRDefault="006563F8">
      <w:pPr>
        <w:rPr>
          <w:b/>
          <w:u w:val="single"/>
        </w:rPr>
      </w:pPr>
      <w:r>
        <w:rPr>
          <w:b/>
          <w:u w:val="single"/>
        </w:rPr>
        <w:lastRenderedPageBreak/>
        <w:t>Sistema de prioridades</w:t>
      </w:r>
    </w:p>
    <w:p w:rsidR="0027525E" w:rsidRDefault="000F1E12">
      <w:r>
        <w:t>Se ha implementado dos tipos de privilegios para los usuarios administradores de las bobinas. Uno es administrador el cual tiene un privilegio total sobre el formulario y el otro es el usuario convencional con vistas parciales sobre dicho formulario.</w:t>
      </w:r>
    </w:p>
    <w:p w:rsidR="00DB5E95" w:rsidRDefault="00DB5E95">
      <w:r>
        <w:t>El primer privilegio, a diferencia del segundo, tiene la ventaja de poder eliminar, editar y agregar datos de cualquier solapa. Además puede visualizar las solapas de “Historial Escaneo”, “Productos”,”Clientes” y “Usuarios”.</w:t>
      </w:r>
    </w:p>
    <w:p w:rsidR="00DB5E95" w:rsidRDefault="00DB5E95">
      <w:r>
        <w:t>El privilegio de usuario lo que puede hacer es básicamente los partes diarios de los maquinistas y los remitos necesarios para ser enviados en los camiones, aplicando los filtros respectivos.</w:t>
      </w:r>
    </w:p>
    <w:p w:rsidR="003D037A" w:rsidRPr="00E466C8" w:rsidRDefault="003D037A"/>
    <w:sectPr w:rsidR="003D037A" w:rsidRPr="00E466C8" w:rsidSect="000E56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E3793"/>
    <w:rsid w:val="000E561F"/>
    <w:rsid w:val="000F1E12"/>
    <w:rsid w:val="000F4742"/>
    <w:rsid w:val="00115872"/>
    <w:rsid w:val="00186146"/>
    <w:rsid w:val="0027525E"/>
    <w:rsid w:val="00357D32"/>
    <w:rsid w:val="0039742C"/>
    <w:rsid w:val="003D037A"/>
    <w:rsid w:val="005E3793"/>
    <w:rsid w:val="005F186E"/>
    <w:rsid w:val="006563F8"/>
    <w:rsid w:val="00683CA1"/>
    <w:rsid w:val="007053EA"/>
    <w:rsid w:val="0075425A"/>
    <w:rsid w:val="007A4FB8"/>
    <w:rsid w:val="008F77E8"/>
    <w:rsid w:val="00A850AA"/>
    <w:rsid w:val="00B72ABE"/>
    <w:rsid w:val="00C20AEF"/>
    <w:rsid w:val="00D2634B"/>
    <w:rsid w:val="00DB5E95"/>
    <w:rsid w:val="00E01907"/>
    <w:rsid w:val="00E105F2"/>
    <w:rsid w:val="00E466C8"/>
    <w:rsid w:val="00F06724"/>
    <w:rsid w:val="00FF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0AA"/>
    <w:rPr>
      <w:rFonts w:ascii="Calibri" w:eastAsia="Calibri" w:hAnsi="Calibri" w:cs="Times New Roman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6C8"/>
    <w:rPr>
      <w:rFonts w:ascii="Tahoma" w:eastAsia="Calibri" w:hAnsi="Tahoma" w:cs="Tahoma"/>
      <w:sz w:val="16"/>
      <w:szCs w:val="16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2015-12-29T15:38:00Z</dcterms:created>
  <dcterms:modified xsi:type="dcterms:W3CDTF">2016-02-26T16:21:00Z</dcterms:modified>
</cp:coreProperties>
</file>