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97" w:rsidRDefault="00535C97" w:rsidP="00535C97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7033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安驰-杭可中间数据表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5C97" w:rsidRDefault="00535C97" w:rsidP="00535C97">
      <w:pPr>
        <w:rPr>
          <w:rFonts w:hint="eastAsia"/>
        </w:rPr>
      </w:pPr>
    </w:p>
    <w:p w:rsidR="00535C97" w:rsidRDefault="00535C97" w:rsidP="00535C97">
      <w:pPr>
        <w:rPr>
          <w:rFonts w:hint="eastAsia"/>
        </w:rPr>
      </w:pPr>
      <w:r>
        <w:rPr>
          <w:rFonts w:hint="eastAsia"/>
        </w:rPr>
        <w:t>如果电池异常则标上异常内容并改变</w:t>
      </w:r>
      <w:r>
        <w:rPr>
          <w:rFonts w:hint="eastAsia"/>
        </w:rPr>
        <w:t>tag</w:t>
      </w:r>
      <w:r>
        <w:rPr>
          <w:rFonts w:hint="eastAsia"/>
        </w:rPr>
        <w:t>为当前工艺步次，如果正常</w:t>
      </w:r>
      <w:r>
        <w:rPr>
          <w:rFonts w:hint="eastAsia"/>
        </w:rPr>
        <w:t>tag</w:t>
      </w:r>
      <w:r>
        <w:rPr>
          <w:rFonts w:hint="eastAsia"/>
        </w:rPr>
        <w:t>值不变。</w:t>
      </w:r>
    </w:p>
    <w:p w:rsidR="00535C97" w:rsidRDefault="00535C97" w:rsidP="00535C97">
      <w:pPr>
        <w:rPr>
          <w:rFonts w:hint="eastAsia"/>
        </w:rPr>
      </w:pPr>
      <w:r>
        <w:rPr>
          <w:rFonts w:hint="eastAsia"/>
        </w:rPr>
        <w:t>因为现场情况复杂，可能存在复测的情况，这样就可能导致</w:t>
      </w:r>
      <w:r>
        <w:rPr>
          <w:rFonts w:hint="eastAsia"/>
        </w:rPr>
        <w:t>status=0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的情况，所以先根据</w:t>
      </w:r>
      <w:r>
        <w:rPr>
          <w:rFonts w:hint="eastAsia"/>
        </w:rPr>
        <w:t>tag</w:t>
      </w:r>
      <w:r>
        <w:rPr>
          <w:rFonts w:hint="eastAsia"/>
        </w:rPr>
        <w:t>值判断就不行了。</w:t>
      </w:r>
    </w:p>
    <w:p w:rsidR="00CD653B" w:rsidRDefault="00535C97" w:rsidP="00535C97">
      <w:r>
        <w:rPr>
          <w:rFonts w:hint="eastAsia"/>
        </w:rPr>
        <w:t>我个人认为拿到托盘信息，肯定是先关注这个托盘里哪些是异常的哪些是正常的，然后在异常或者正常中再细分，之前这个中间表就是按照这种思路设计的</w:t>
      </w:r>
    </w:p>
    <w:sectPr w:rsidR="00CD6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0F"/>
    <w:rsid w:val="002E670F"/>
    <w:rsid w:val="00535C97"/>
    <w:rsid w:val="00F37267"/>
    <w:rsid w:val="00F8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C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5C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C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5C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ROBOT-ZZ</dc:creator>
  <cp:keywords/>
  <dc:description/>
  <cp:lastModifiedBy>ROBOT-ZZ</cp:lastModifiedBy>
  <cp:revision>2</cp:revision>
  <dcterms:created xsi:type="dcterms:W3CDTF">2017-05-27T00:25:00Z</dcterms:created>
  <dcterms:modified xsi:type="dcterms:W3CDTF">2017-05-27T00:26:00Z</dcterms:modified>
</cp:coreProperties>
</file>