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eTitleZH"/>
      </w:pPr>
      <w:bookmarkStart w:id="1" w:name="demo_cover"/>
      <w:r>
        <w:t>单株苹果树叶片数量的估算方法研究</w:t>
      </w:r>
      <w:bookmarkEnd w:id="1"/>
    </w:p>
    <w:p>
      <w:pPr>
        <w:pStyle w:val="AppleTitleEN"/>
      </w:pPr>
      <w:r>
        <w:t>Estimating the Number of Leaves on an Individual Apple Tree</w:t>
      </w:r>
    </w:p>
    <w:p>
      <w:pPr>
        <w:pStyle w:val="AppleFrontHeading"/>
      </w:pPr>
      <w:r>
        <w:t>苹果大学（虚构）</w:t>
      </w:r>
    </w:p>
    <w:p>
      <w:pPr>
        <w:pStyle w:val="AppleFrontHeading"/>
      </w:pPr>
      <w:r>
        <w:t>摘 要</w:t>
      </w:r>
    </w:p>
    <w:p>
      <w:pPr>
        <w:pStyle w:val="AppleAbstractZH"/>
      </w:pPr>
      <w:r>
        <w:t>准确了解单株苹果树的叶片数量，有助于描述树冠生长状态并演示从局部观测推断总体规模的基本过程。本研究以一株虚构的盛果期苹果树为对象，提出一种结合树冠分层、方位样方、可见面积校正和重复抽样的叶片数量估算方法。研究首先将树冠划分为上、中、下三层，再在不同方位设置固定面积样方，对样方内完整叶片、边界叶片和被遮挡叶片分别记录；随后依据模拟摄影得到的可见面积比例修正局部计数，并按各层表面积权重进行外推。为检验方法稳定性，本文设置三轮重复观测，比较简单均值外推、分层加权外推与遮挡校正外推三种结果，同时通过留一层分析和确定性扰动计算敏感性区间。模拟结果表明，分层与遮挡校正可以降低树冠中层叶片密集造成的系统性低估；在设定的模拟条件下，推荐估计值为4286片，相对模拟真值4320片的偏差为-0.79%，重复观测变异系数为3.1%。研究还给出样方布设图、估算流程图、记录表和可复算公式，使演示数据能够沿着“原始记录—校正计数—分层外推—整树合计”的链条被核对。本文强调，所有树体参数、叶片计数、图表和结论均为模拟数据，仅服务于论文结构、图表、引文、附录和无障碍说明的完整演示，不代表任何真实试验或生产建议。该方法的意义在于提供一个逻辑闭合、步骤透明且适合教学复核的案例，而不是证明某种真实苹果树管理技术的优劣。数据声明：本文的树体、叶片、样方、观测记录、统计结果和误差指标均为为演示论文排版而构造的模拟数据，不代表任何真实果园、真实机构、真实人员或实际科研结论，不得用于生产决策。</w:t>
      </w:r>
    </w:p>
    <w:p>
      <w:pPr>
        <w:pStyle w:val="AppleKeywords"/>
      </w:pPr>
      <w:r>
        <w:t>关键词：叶片数量；树冠分层；样方抽样；遮挡校正；模拟数据</w:t>
      </w:r>
    </w:p>
    <w:p>
      <w:pPr>
        <w:pStyle w:val="AppleFrontHeading"/>
      </w:pPr>
      <w:r>
        <w:t>ABSTRACT</w:t>
      </w:r>
    </w:p>
    <w:p>
      <w:pPr>
        <w:pStyle w:val="AppleAbstractEN"/>
      </w:pPr>
      <w:r>
        <w:t>Estimating the number of leaves on an individual apple tree provides a clear demonstration of how local observations can be expanded into a whole-crown estimate. This fictional study develops a transparent method that combines crown stratification, directional quadrats, visible-area correction, and repeated observations. The crown is divided into upper, middle, and lower layers. Fixed-area quadrats are then assigned to different directions, where complete, boundary, and occluded leaves are recorded separately. Local counts are corrected with simulated visible-area ratios and expanded using layer-specific surface weights. Three observation rounds compare simple mean expansion, stratified weighting, and occlusion-corrected expansion. A leave-one-layer-out check and deterministic parameter perturbations describe sensitivity and uncertainty. Under the stated simulated conditions, the recommended estimate is 4,286 leaves, compared with a simulated truth of 4,320 leaves, producing a bias of minus 0.79 percent and a repeat-observation coefficient of variation of 3.1 percent. The thesis supplies a sampling schematic, an estimation workflow, complete tables, reproducible formulas, and an appendix record sheet so that every reported value can be traced from a local count to the final total. All trees, measurements, images, calculations, references, and findings are simulated data created solely for a thesis-formatting demonstration. They do not describe a real orchard, institution, person, experiment, or agricultural recommendation. The contribution is therefore a coherent and auditable teaching example rather than an empirical claim about apple production.</w:t>
      </w:r>
    </w:p>
    <w:p>
      <w:pPr>
        <w:pStyle w:val="AppleKeywords"/>
      </w:pPr>
      <w:r>
        <w:t>Keywords: leaf number; crown stratification; quadrat sampling; occlusion correction; simulated data</w:t>
      </w:r>
    </w:p>
    <w:p>
      <w:pPr>
        <w:pStyle w:val="AppleFrontHeading"/>
      </w:pPr>
      <w:bookmarkStart w:id="2" w:name="demo_toc"/>
      <w:r>
        <w:t>目录</w:t>
      </w:r>
      <w:bookmarkEnd w:id="2"/>
    </w:p>
    <w:p>
      <w:r>
        <w:fldChar w:fldCharType="begin" w:dirty="true"/>
      </w:r>
      <w:r>
        <w:instrText xml:space="preserve"> TOC \o "1-3" \h \z \u </w:instrText>
      </w:r>
      <w:r>
        <w:fldChar w:fldCharType="separate"/>
      </w:r>
      <w:r>
        <w:t/>
      </w:r>
      <w:r>
        <w:fldChar w:fldCharType="end"/>
      </w:r>
    </w:p>
    <w:p>
      <w:pPr>
        <w:pStyle w:val="AppleFrontHeading"/>
      </w:pPr>
      <w:r>
        <w:t>图目录</w:t>
      </w:r>
    </w:p>
    <w:p>
      <w:r>
        <w:fldChar w:fldCharType="begin" w:dirty="true"/>
      </w:r>
      <w:r>
        <w:instrText xml:space="preserve"> TOC \h \z \c "图" </w:instrText>
      </w:r>
      <w:r>
        <w:fldChar w:fldCharType="separate"/>
      </w:r>
      <w:r>
        <w:t/>
      </w:r>
      <w:r>
        <w:fldChar w:fldCharType="end"/>
      </w:r>
    </w:p>
    <w:p>
      <w:pPr>
        <w:pStyle w:val="AppleFrontHeading"/>
      </w:pPr>
      <w:r>
        <w:t>表目录</w:t>
      </w:r>
    </w:p>
    <w:p>
      <w:r>
        <w:fldChar w:fldCharType="begin" w:dirty="true"/>
      </w:r>
      <w:r>
        <w:instrText xml:space="preserve"> TOC \h \z \c "表" </w:instrText>
      </w:r>
      <w:r>
        <w:fldChar w:fldCharType="separate"/>
      </w:r>
      <w:r>
        <w:t/>
      </w:r>
      <w:r>
        <w:fldChar w:fldCharType="end"/>
      </w:r>
    </w:p>
    <w:p>
      <w:pPr>
        <w:pStyle w:val="AppleFrontHeading"/>
      </w:pPr>
      <w:r>
        <w:t>缩略语表</w:t>
      </w:r>
    </w:p>
    <w:p>
      <w:pPr>
        <w:pStyle w:val="AppleBody"/>
      </w:pPr>
      <w:r>
        <w:t>CV：变异系数</w:t>
      </w:r>
    </w:p>
    <w:p>
      <w:pPr>
        <w:sectPr>
          <w:footerReference w:type="default" r:id="rId17"/>
          <w:pgSz w:w="11906" w:h="16838"/>
          <w:pgMar w:top="1701" w:right="1701" w:bottom="1701" w:left="1701" w:header="1247" w:footer="1247" w:gutter="0"/>
          <w:cols w:space="720"/>
          <w:docGrid w:linePitch="360"/>
        </w:sectPr>
      </w:pPr>
    </w:p>
    <w:p>
      <w:pPr>
        <w:pStyle w:val="AppleHeading1"/>
        <w:numPr>
          <w:ilvl w:val="0"/>
          <w:numId w:val="10"/>
        </w:numPr>
        <w:outlineLvl w:val="0"/>
      </w:pPr>
      <w:bookmarkStart w:id="3" w:name="demo_body"/>
      <w:r>
        <w:t>绪论</w:t>
      </w:r>
      <w:bookmarkEnd w:id="3"/>
    </w:p>
    <w:p>
      <w:pPr>
        <w:pStyle w:val="AppleBody"/>
      </w:pPr>
      <w:r>
        <w:t>本章的叙述范围限定在研究问题和演示设计，不提前使用后续结果。问题边界通过四项排除条件保持清晰：不比较现实品种，不评价真实管理措施，不采集真实参与者信息，也不把虚构参考文献包装成外部证据。所有术语在首次出现时按案例内部含义使用，例如“真值”专指生成模拟记录时预先设置、仅用于核对偏差的4320片，而不是通过现实清点获得的客观值。</w:t>
      </w:r>
    </w:p>
    <w:p>
      <w:pPr>
        <w:pStyle w:val="AppleHeading2"/>
        <w:numPr>
          <w:ilvl w:val="1"/>
          <w:numId w:val="10"/>
        </w:numPr>
      </w:pPr>
      <w:r>
        <w:t>研究背景与问题提出</w:t>
      </w:r>
    </w:p>
    <w:p>
      <w:pPr>
        <w:pStyle w:val="AppleBody"/>
      </w:pPr>
      <w:r>
        <w:t>叶片是树冠中数量多、空间分布不均且容易相互遮挡的器官。若逐片清点，虽然概念直接，却会破坏树体并消耗大量时间；若只观察树冠外缘，又会遗漏内部叶片。因此，本演示把“单株有多少片叶”转化为“如何以有限、可复核的局部记录推断总体”的方法问题。研究对象不是现实果园中的某棵树，而是参数完整的虚构树体，重点在于展示问题定义、抽样、计算和报告之间的逻辑联系。</w:t>
      </w:r>
    </w:p>
    <w:p>
      <w:pPr>
        <w:pStyle w:val="AppleBody"/>
      </w:pPr>
      <w:r>
        <w:t>已有的虚构教学文献把树冠测量分为几何包络、局部密度和器官计数三个层次，并指出局部密度必须与其代表面积相匹配[1]。据此，本文不把一个样方的平均数直接乘到整株，而是先承认不同高度的枝叶密度存在差异，再为各层分配独立权重。这样的安排既能说明分层抽样的必要性，也便于在后文逐层追踪误差来源。</w:t>
      </w:r>
    </w:p>
    <w:p>
      <w:pPr>
        <w:pStyle w:val="AppleHeading2"/>
        <w:numPr>
          <w:ilvl w:val="1"/>
          <w:numId w:val="10"/>
        </w:numPr>
      </w:pPr>
      <w:r>
        <w:t>研究目标与内容</w:t>
      </w:r>
    </w:p>
    <w:p>
      <w:pPr>
        <w:pStyle w:val="AppleBody"/>
      </w:pPr>
      <w:r>
        <w:t>研究目标是形成一套演示性估算方案，使读者仅依据正文、图表和附录即可重复计算。为此，本文统一树冠坐标，规定样方面积与边界判定，设置三轮模拟观测，并保留从原始计数到校正值的中间量。最终结果不仅报告一个整数，还同时报告方法间差异、重复变异和参数扰动范围，以防单一数字造成不恰当的精确感。</w:t>
      </w:r>
    </w:p>
    <w:p>
      <w:pPr>
        <w:pStyle w:val="AppleBody"/>
      </w:pPr>
      <w:r>
        <w:t>围绕目标，研究内容依次展开。第二章说明虚构树体参数、树冠分层和样方记录方法；第三章给出面积校正、分层加权、整树合计及误差评估；第四章解释结果、适用边界和演示价值。附录提供字段字典和复算示例，使正文中概括的计算步骤能够落到具体记录上。</w:t>
      </w:r>
    </w:p>
    <w:p>
      <w:pPr>
        <w:pStyle w:val="AppleHeading2"/>
        <w:numPr>
          <w:ilvl w:val="1"/>
          <w:numId w:val="10"/>
        </w:numPr>
      </w:pPr>
      <w:r>
        <w:t>技术路线与论文结构</w:t>
      </w:r>
    </w:p>
    <w:p>
      <w:pPr>
        <w:pStyle w:val="AppleBody"/>
      </w:pPr>
      <w:r>
        <w:t>技术路线从建立模拟真值开始。先设定整株共有4320片叶，再依据24%、46%和30%的结构权重分配潜在叶量；随后生成受可见性和边界规则影响的样方记录，最后只使用记录值估算总体。模拟真值只用于评估偏差，不进入估算公式，从而避免把答案预先写入过程。</w:t>
      </w:r>
    </w:p>
    <w:p>
      <w:pPr>
        <w:pStyle w:val="AppleBody"/>
      </w:pPr>
      <w:r>
        <w:t>论文结构遵循“为何估算—如何观测—如何计算—如何解释”的顺序。读者可先从图2-1理解空间布点，再结合表2-1核对参数；随后通过图3-1确认数据流向，并以表3-1比较方法。各组成部分互相引用但不互相替代：图强调关系，表给出数值，正文解释假设，附录保存细节。</w:t>
      </w:r>
    </w:p>
    <w:p>
      <w:pPr>
        <w:pStyle w:val="AppleHeading1"/>
        <w:numPr>
          <w:ilvl w:val="0"/>
          <w:numId w:val="10"/>
        </w:numPr>
      </w:pPr>
      <w:r>
        <w:t>材料设定与抽样方法</w:t>
      </w:r>
    </w:p>
    <w:p>
      <w:pPr>
        <w:pStyle w:val="AppleBody"/>
      </w:pPr>
      <w:r>
        <w:t>材料设定采用“参数表先于结果表”的组织方式。树高、冠幅、样方面积、层权重和可见比例在查看估算结果之前即被固定，后续计算不得因偏差大小而修改这些输入。若需要展示另一套假设，应建立新的模拟情景并保留原情景，而不是覆盖数值。该原则使表2-1既是方法说明，也是防止事后调参的版本边界。</w:t>
      </w:r>
    </w:p>
    <w:p>
      <w:pPr>
        <w:pStyle w:val="AppleHeading2"/>
        <w:numPr>
          <w:ilvl w:val="1"/>
          <w:numId w:val="10"/>
        </w:numPr>
      </w:pPr>
      <w:r>
        <w:t>虚构树体与模拟数据生成</w:t>
      </w:r>
    </w:p>
    <w:p>
      <w:pPr>
        <w:pStyle w:val="AppleBody"/>
      </w:pPr>
      <w:r>
        <w:t>演示树体编号为AU-APPLE-SIM-01，设定树高3.6 m、最大冠幅3.2 m、垂直冠层有效高度2.7 m。树冠被视为近似椭球包络，但局部叶片密度不服从均匀分布：中层承载较多结果枝，叶片最密；上层受光充分但有效体积较小；下层枝条较长而局部空隙较多。所有尺寸仅是构造模拟记录的输入，不对应现实品种或栽培制度。</w:t>
      </w:r>
    </w:p>
    <w:p>
      <w:pPr>
        <w:pStyle w:val="AppleBody"/>
      </w:pPr>
      <w:r>
        <w:t>模拟数据生成分两步。第一步依据预设层权重建立无观测误差的潜在叶量，第二步施加遮挡、边界判定和小幅重复计数差异。虚构方法手册建议在演示中分离“总体结构参数”和“观察过程参数”，以免把树体差异误写成计数误差[2]。本文因此分别保存表面积权重、可见比例和轮次扰动。</w:t>
      </w:r>
    </w:p>
    <w:p>
      <w:pPr>
        <w:keepNext w:val="1"/>
        <w:jc w:val="center"/>
      </w:pPr>
      <w:bookmarkStart w:id="4" w:name="demo_figure"/>
      <w:r>
        <w:drawing>
          <wp:inline xmlns:a="http://schemas.openxmlformats.org/drawingml/2006/main" xmlns:pic="http://schemas.openxmlformats.org/drawingml/2006/picture">
            <wp:extent cx="5400000" cy="2900000"/>
            <wp:docPr id="1" name="Picture 1" descr="模拟苹果树树冠被划分为上中下三层，并在不同方位设置六个编号样方。" title="图 2-1"/>
            <wp:cNvGraphicFramePr>
              <a:graphicFrameLocks noChangeAspect="1"/>
            </wp:cNvGraphicFramePr>
            <a:graphic>
              <a:graphicData uri="http://schemas.openxmlformats.org/drawingml/2006/picture">
                <pic:pic>
                  <pic:nvPicPr>
                    <pic:cNvPr id="0" name="crown-layer-sampling.png"/>
                    <pic:cNvPicPr/>
                  </pic:nvPicPr>
                  <pic:blipFill>
                    <a:blip r:embed="rId11"/>
                    <a:stretch>
                      <a:fillRect/>
                    </a:stretch>
                  </pic:blipFill>
                  <pic:spPr>
                    <a:xfrm>
                      <a:off x="0" y="0"/>
                      <a:ext cx="5220000" cy="3480000"/>
                    </a:xfrm>
                    <a:prstGeom prst="rect"/>
                  </pic:spPr>
                </pic:pic>
              </a:graphicData>
            </a:graphic>
          </wp:inline>
        </w:drawing>
      </w:r>
      <w:bookmarkEnd w:id="4"/>
    </w:p>
    <w:p>
      <w:pPr>
        <w:pStyle w:val="AppleFigureCaption"/>
      </w:pPr>
      <w:r>
        <w:t xml:space="preserve">图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图 \s 1 \* ARABIC </w:instrText>
      </w:r>
      <w:r>
        <w:fldChar w:fldCharType="separate"/>
      </w:r>
      <w:r>
        <w:t>1</w:t>
      </w:r>
      <w:r>
        <w:fldChar w:fldCharType="end"/>
      </w:r>
      <w:r>
        <w:t xml:space="preserve"> 树冠分层与方位抽样示意图（模拟）</w:t>
      </w:r>
    </w:p>
    <w:p>
      <w:pPr>
        <w:pStyle w:val="AppleTableCaption"/>
      </w:pPr>
      <w:bookmarkStart w:id="5" w:name="demo_table"/>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模拟树冠分层与抽样参数</w:t>
      </w:r>
      <w:bookmarkEnd w:id="5"/>
    </w:p>
    <w:tbl>
      <w:tblPr>
        <w:tblW w:type="auto" w:w="0"/>
        <w:tblBorders>
          <w:top w:val="single" w:sz="8" w:color="000000"/>
          <w:bottom w:val="single" w:sz="8" w:color="000000"/>
        </w:tblBorders>
        <w:tblLayout w:type="fixed"/>
        <w:tblLook w:firstColumn="1" w:firstRow="1" w:lastColumn="0" w:lastRow="0" w:noHBand="0" w:noVBand="1" w:val="04A0"/>
      </w:tblPr>
      <w:tblGrid>
        <w:gridCol w:w="1701"/>
        <w:gridCol w:w="1701"/>
        <w:gridCol w:w="1701"/>
        <w:gridCol w:w="1701"/>
        <w:gridCol w:w="1701"/>
      </w:tblGrid>
      <w:tr>
        <w:trPr>
          <w:cantSplit w:val="1"/>
          <w:tblHeader w:val="1"/>
        </w:trPr>
        <w:tc>
          <w:tcPr>
            <w:tcW w:type="dxa" w:w="1701"/>
            <w:tcBorders>
              <w:bottom w:val="single" w:sz="6" w:color="000000"/>
            </w:tcBorders>
            <w:vAlign w:val="center"/>
          </w:tcPr>
          <w:p>
            <w:pPr>
              <w:pStyle w:val="AppleTableBody"/>
            </w:pPr>
            <w:r/>
            <w:r>
              <w:t>树冠层</w:t>
            </w:r>
          </w:p>
        </w:tc>
        <w:tc>
          <w:tcPr>
            <w:tcW w:type="dxa" w:w="1701"/>
            <w:tcBorders>
              <w:bottom w:val="single" w:sz="6" w:color="000000"/>
            </w:tcBorders>
            <w:vAlign w:val="center"/>
          </w:tcPr>
          <w:p>
            <w:pPr>
              <w:pStyle w:val="AppleTableBody"/>
            </w:pPr>
            <w:r/>
            <w:r>
              <w:t>样方数</w:t>
            </w:r>
          </w:p>
        </w:tc>
        <w:tc>
          <w:tcPr>
            <w:tcW w:type="dxa" w:w="1701"/>
            <w:tcBorders>
              <w:bottom w:val="single" w:sz="6" w:color="000000"/>
            </w:tcBorders>
            <w:vAlign w:val="center"/>
          </w:tcPr>
          <w:p>
            <w:pPr>
              <w:pStyle w:val="AppleTableBody"/>
            </w:pPr>
            <w:r/>
            <w:r>
              <w:t>单样方面积/m²</w:t>
            </w:r>
          </w:p>
        </w:tc>
        <w:tc>
          <w:tcPr>
            <w:tcW w:type="dxa" w:w="1701"/>
            <w:tcBorders>
              <w:bottom w:val="single" w:sz="6" w:color="000000"/>
            </w:tcBorders>
            <w:vAlign w:val="center"/>
          </w:tcPr>
          <w:p>
            <w:pPr>
              <w:pStyle w:val="AppleTableBody"/>
            </w:pPr>
            <w:r/>
            <w:r>
              <w:t>表面积权重</w:t>
            </w:r>
          </w:p>
        </w:tc>
        <w:tc>
          <w:tcPr>
            <w:tcW w:type="dxa" w:w="1701"/>
            <w:tcBorders>
              <w:bottom w:val="single" w:sz="6" w:color="000000"/>
            </w:tcBorders>
            <w:vAlign w:val="center"/>
          </w:tcPr>
          <w:p>
            <w:pPr>
              <w:pStyle w:val="AppleTableBody"/>
            </w:pPr>
            <w:r/>
            <w:r>
              <w:t>可见比例</w:t>
            </w:r>
          </w:p>
        </w:tc>
      </w:tr>
      <w:tr>
        <w:trPr>
          <w:cantSplit w:val="1"/>
        </w:trPr>
        <w:tc>
          <w:tcPr>
            <w:tcW w:type="dxa" w:w="1701"/>
          </w:tcPr>
          <w:p>
            <w:pPr>
              <w:pStyle w:val="AppleTableBody"/>
            </w:pPr>
            <w:r/>
            <w:r>
              <w:t>上层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0.24</w:t>
            </w:r>
          </w:p>
        </w:tc>
        <w:tc>
          <w:tcPr>
            <w:tcW w:type="dxa" w:w="1701"/>
          </w:tcPr>
          <w:p>
            <w:pPr>
              <w:pStyle w:val="AppleTableBody"/>
            </w:pPr>
            <w:r/>
            <w:r>
              <w:t>0.91</w:t>
            </w:r>
          </w:p>
        </w:tc>
      </w:tr>
      <w:tr>
        <w:trPr>
          <w:cantSplit w:val="1"/>
        </w:trPr>
        <w:tc>
          <w:tcPr>
            <w:tcW w:type="dxa" w:w="1701"/>
          </w:tcPr>
          <w:p>
            <w:pPr>
              <w:pStyle w:val="AppleTableBody"/>
            </w:pPr>
            <w:r/>
            <w:r>
              <w:t>中层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0.46</w:t>
            </w:r>
          </w:p>
        </w:tc>
        <w:tc>
          <w:tcPr>
            <w:tcW w:type="dxa" w:w="1701"/>
          </w:tcPr>
          <w:p>
            <w:pPr>
              <w:pStyle w:val="AppleTableBody"/>
            </w:pPr>
            <w:r/>
            <w:r>
              <w:t>0.82</w:t>
            </w:r>
          </w:p>
        </w:tc>
      </w:tr>
      <w:tr>
        <w:trPr>
          <w:cantSplit w:val="1"/>
        </w:trPr>
        <w:tc>
          <w:tcPr>
            <w:tcW w:type="dxa" w:w="1701"/>
          </w:tcPr>
          <w:p>
            <w:pPr>
              <w:pStyle w:val="AppleTableBody"/>
            </w:pPr>
            <w:r/>
            <w:r>
              <w:t>下层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0.30</w:t>
            </w:r>
          </w:p>
        </w:tc>
        <w:tc>
          <w:tcPr>
            <w:tcW w:type="dxa" w:w="1701"/>
          </w:tcPr>
          <w:p>
            <w:pPr>
              <w:pStyle w:val="AppleTableBody"/>
            </w:pPr>
            <w:r/>
            <w:r>
              <w:t>0.88</w:t>
            </w:r>
          </w:p>
        </w:tc>
      </w:tr>
    </w:tbl>
    <w:p>
      <w:pPr>
        <w:pStyle w:val="AppleSourceNote"/>
      </w:pPr>
      <w:r>
        <w:t>注：全部数值均为模拟数据。</w:t>
      </w:r>
    </w:p>
    <w:p>
      <w:pPr>
        <w:pStyle w:val="AppleHeading2"/>
        <w:numPr>
          <w:ilvl w:val="1"/>
          <w:numId w:val="10"/>
        </w:numPr>
      </w:pPr>
      <w:r>
        <w:t>树冠分层与样方布设</w:t>
      </w:r>
    </w:p>
    <w:p>
      <w:pPr>
        <w:pStyle w:val="AppleBody"/>
      </w:pPr>
      <w:r>
        <w:t>以树冠有效高度的三等分点作为初始边界，再依据主枝交叠位置微调，形成上、中、下三层。每层布置两个0.25 m²样方，方位交错选择，使六个样方不过度集中在同一侧。样方中心固定于枝组参考点，重复观测时不重新选择位置，从而把轮次差异主要限制在识别和记录环节。</w:t>
      </w:r>
    </w:p>
    <w:p>
      <w:pPr>
        <w:pStyle w:val="AppleBody"/>
      </w:pPr>
      <w:r>
        <w:t>图2-1以原创示意方式表示分层边界、方位和六个样方中心。图形只表达抽样关系，不按真实树体比例绘制。上层样方位于相对开阔的东北与西北区域，中层覆盖东西两侧的高密度枝组，下层覆盖东南与西南延伸枝。这样的交错布点用于演示空间平衡，并不构成现实果树抽样规范。</w:t>
      </w:r>
    </w:p>
    <w:p>
      <w:pPr>
        <w:pStyle w:val="AppleHeading2"/>
        <w:numPr>
          <w:ilvl w:val="1"/>
          <w:numId w:val="10"/>
        </w:numPr>
      </w:pPr>
      <w:r>
        <w:t>计数口径与质量控制</w:t>
      </w:r>
    </w:p>
    <w:p>
      <w:pPr>
        <w:pStyle w:val="AppleBody"/>
      </w:pPr>
      <w:r>
        <w:t>完整叶片按叶柄着生点位于样方内计一片；着生点恰在上边或左边界计入，在下边或右边界不计入，形成单边纳入规则。仅看到叶尖而无法确认着生关系的对象记为“待校正遮挡叶”，不直接加入完整叶片小计。破损叶只要能确认独立叶柄仍计一片，重叠叶则按可辨识叶柄分别计数。</w:t>
      </w:r>
    </w:p>
    <w:p>
      <w:pPr>
        <w:pStyle w:val="AppleBody"/>
      </w:pPr>
      <w:r>
        <w:t>虚构的重复计数研究指出，边界规则若未书面化，会使同一样方的小计产生方向性差异[3]。本文在每轮观测前使用十个训练标记检查规则理解，要求边界分类一致率达到90%后才开始正式记录。训练标记同样是模拟内容，其功能是说明质量控制应在数据生成前执行，而不是在结果异常后临时修补。</w:t>
      </w:r>
    </w:p>
    <w:p>
      <w:pPr>
        <w:pStyle w:val="AppleHeading1"/>
        <w:numPr>
          <w:ilvl w:val="0"/>
          <w:numId w:val="10"/>
        </w:numPr>
      </w:pPr>
      <w:r>
        <w:t>估算模型与模拟结果</w:t>
      </w:r>
    </w:p>
    <w:p>
      <w:pPr>
        <w:pStyle w:val="AppleBody"/>
      </w:pPr>
      <w:r>
        <w:t>计算实现遵守从原始量到派生量的单向顺序。原始量包括子区计数、样方面积与层级标签；参数量包括层权重和可见比例；派生量依次为样方总计、基础密度、校正密度、层平均、层贡献和整树估计。任何派生量都不作为更早步骤的输入。按这一顺序保存记录，既方便人工复算，也便于后续软件为每个字段建立类型与范围校验。</w:t>
      </w:r>
    </w:p>
    <w:p>
      <w:pPr>
        <w:pStyle w:val="AppleHeading2"/>
        <w:numPr>
          <w:ilvl w:val="1"/>
          <w:numId w:val="10"/>
        </w:numPr>
      </w:pPr>
      <w:r>
        <w:t>局部计数校正与分层外推</w:t>
      </w:r>
    </w:p>
    <w:p>
      <w:pPr>
        <w:pStyle w:val="AppleBody"/>
      </w:pPr>
      <w:r>
        <w:t>每个样方的基础计数为四个子区按单边边界规则纳入的叶片数之和。遮挡线索数表示已看到但可能对应未完全显露叶片组的标记数；校正有效计数等于基础计数加上“遮挡线索数×（1÷层级可见比例−1）”。校正密度再由有效计数除以0.25 m²得到。这样只有遮挡线索对应部分接受可见比例校正，而不是把全部基础计数重复放大。</w:t>
      </w:r>
    </w:p>
    <w:p>
      <w:pPr>
        <w:pStyle w:val="AppleBody"/>
      </w:pPr>
      <w:r>
        <w:t>分层叶量由层平均密度、整株等效面积尺度和层权重共同确定。本案例把整株等效尺度固定为11.004869 m²，并与0.25 m²样方面积、三层权重及可见比例一并列入附录表A-3。虚构统计说明建议在教学案例中保留归一化步骤，因为它能明确权重只分配总体而不凭空增加观测信息[4]。</w:t>
      </w:r>
    </w:p>
    <w:p>
      <w:pPr>
        <w:keepNext/>
        <w:jc w:val="center"/>
      </w:pPr>
      <w:r>
        <w:drawing>
          <wp:inline xmlns:a="http://schemas.openxmlformats.org/drawingml/2006/main" xmlns:pic="http://schemas.openxmlformats.org/drawingml/2006/picture">
            <wp:extent cx="5220000" cy="3480000"/>
            <wp:docPr id="2" name="Picture 2" descr="模拟叶片数量由分层编号、样方计数、可见面积校正、分层外推进入误差评估的完整流程。" title="图 3-1"/>
            <wp:cNvGraphicFramePr>
              <a:graphicFrameLocks noChangeAspect="1"/>
            </wp:cNvGraphicFramePr>
            <a:graphic>
              <a:graphicData uri="http://schemas.openxmlformats.org/drawingml/2006/picture">
                <pic:pic>
                  <pic:nvPicPr>
                    <pic:cNvPr id="0" name="leaf-count-estimation-workflow.png"/>
                    <pic:cNvPicPr/>
                  </pic:nvPicPr>
                  <pic:blipFill>
                    <a:blip r:embed="rId12"/>
                    <a:stretch>
                      <a:fillRect/>
                    </a:stretch>
                  </pic:blipFill>
                  <pic:spPr>
                    <a:xfrm>
                      <a:off x="0" y="0"/>
                      <a:ext cx="5220000" cy="3480000"/>
                    </a:xfrm>
                    <a:prstGeom prst="rect"/>
                  </pic:spPr>
                </pic:pic>
              </a:graphicData>
            </a:graphic>
          </wp:inline>
        </w:drawing>
      </w:r>
    </w:p>
    <w:p>
      <w:pPr>
        <w:pStyle w:val="AppleFigureCaption"/>
      </w:pPr>
      <w:r>
        <w:t xml:space="preserve">图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图 \s 1 \* ARABIC </w:instrText>
      </w:r>
      <w:r>
        <w:fldChar w:fldCharType="separate"/>
      </w:r>
      <w:r>
        <w:t>1</w:t>
      </w:r>
      <w:r>
        <w:fldChar w:fldCharType="end"/>
      </w:r>
      <w:r>
        <w:t xml:space="preserve"> 单株叶片数量估算流程（模拟）</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三种估算方法的模拟结果比较</w:t>
      </w:r>
    </w:p>
    <w:tbl>
      <w:tblPr>
        <w:tblW w:type="auto" w:w="0"/>
        <w:tblBorders>
          <w:top w:val="single" w:sz="8" w:color="000000"/>
          <w:bottom w:val="single" w:sz="8" w:color="000000"/>
        </w:tblBorders>
        <w:tblLayout w:type="fixed"/>
        <w:tblLook w:firstColumn="1" w:firstRow="1" w:lastColumn="0" w:lastRow="0" w:noHBand="0" w:noVBand="1" w:val="04A0"/>
      </w:tblPr>
      <w:tblGrid>
        <w:gridCol w:w="2126"/>
        <w:gridCol w:w="2126"/>
        <w:gridCol w:w="2126"/>
        <w:gridCol w:w="2126"/>
      </w:tblGrid>
      <w:tr>
        <w:trPr>
          <w:cantSplit/>
          <w:tblHeader/>
        </w:trPr>
        <w:tc>
          <w:tcPr>
            <w:tcW w:type="dxa" w:w="2126"/>
            <w:tcBorders>
              <w:bottom w:val="single" w:sz="6" w:color="000000"/>
            </w:tcBorders>
            <w:vAlign w:val="center"/>
          </w:tcPr>
          <w:p>
            <w:pPr>
              <w:pStyle w:val="AppleTableBody"/>
            </w:pPr>
            <w:r/>
            <w:r>
              <w:t>方法</w:t>
            </w:r>
          </w:p>
        </w:tc>
        <w:tc>
          <w:tcPr>
            <w:tcW w:type="dxa" w:w="2126"/>
            <w:tcBorders>
              <w:bottom w:val="single" w:sz="6" w:color="000000"/>
            </w:tcBorders>
            <w:vAlign w:val="center"/>
          </w:tcPr>
          <w:p>
            <w:pPr>
              <w:pStyle w:val="AppleTableBody"/>
            </w:pPr>
            <w:r/>
            <w:r>
              <w:t>估计叶片数/片</w:t>
            </w:r>
          </w:p>
        </w:tc>
        <w:tc>
          <w:tcPr>
            <w:tcW w:type="dxa" w:w="2126"/>
            <w:tcBorders>
              <w:bottom w:val="single" w:sz="6" w:color="000000"/>
            </w:tcBorders>
            <w:vAlign w:val="center"/>
          </w:tcPr>
          <w:p>
            <w:pPr>
              <w:pStyle w:val="AppleTableBody"/>
            </w:pPr>
            <w:r/>
            <w:r>
              <w:t>相对模拟真值偏差</w:t>
            </w:r>
          </w:p>
        </w:tc>
        <w:tc>
          <w:tcPr>
            <w:tcW w:type="dxa" w:w="2126"/>
            <w:tcBorders>
              <w:bottom w:val="single" w:sz="6" w:color="000000"/>
            </w:tcBorders>
            <w:vAlign w:val="center"/>
          </w:tcPr>
          <w:p>
            <w:pPr>
              <w:pStyle w:val="AppleTableBody"/>
            </w:pPr>
            <w:r/>
            <w:r>
              <w:t>重复变异系数</w:t>
            </w:r>
          </w:p>
        </w:tc>
      </w:tr>
      <w:tr>
        <w:trPr>
          <w:cantSplit/>
        </w:trPr>
        <w:tc>
          <w:tcPr>
            <w:tcW w:type="dxa" w:w="2126"/>
          </w:tcPr>
          <w:p>
            <w:pPr>
              <w:pStyle w:val="AppleTableBody"/>
            </w:pPr>
            <w:r/>
            <w:r>
              <w:t>简单均值外推</w:t>
            </w:r>
          </w:p>
        </w:tc>
        <w:tc>
          <w:tcPr>
            <w:tcW w:type="dxa" w:w="2126"/>
          </w:tcPr>
          <w:p>
            <w:pPr>
              <w:pStyle w:val="AppleTableBody"/>
            </w:pPr>
            <w:r/>
            <w:r>
              <w:t>4018</w:t>
            </w:r>
          </w:p>
        </w:tc>
        <w:tc>
          <w:tcPr>
            <w:tcW w:type="dxa" w:w="2126"/>
          </w:tcPr>
          <w:p>
            <w:pPr>
              <w:pStyle w:val="AppleTableBody"/>
            </w:pPr>
            <w:r/>
            <w:r>
              <w:t>-6.99%</w:t>
            </w:r>
          </w:p>
        </w:tc>
        <w:tc>
          <w:tcPr>
            <w:tcW w:type="dxa" w:w="2126"/>
          </w:tcPr>
          <w:p>
            <w:pPr>
              <w:pStyle w:val="AppleTableBody"/>
            </w:pPr>
            <w:r/>
            <w:r>
              <w:t>5.8%</w:t>
            </w:r>
          </w:p>
        </w:tc>
      </w:tr>
      <w:tr>
        <w:trPr>
          <w:cantSplit/>
        </w:trPr>
        <w:tc>
          <w:tcPr>
            <w:tcW w:type="dxa" w:w="2126"/>
          </w:tcPr>
          <w:p>
            <w:pPr>
              <w:pStyle w:val="AppleTableBody"/>
            </w:pPr>
            <w:r/>
            <w:r>
              <w:t>分层加权外推</w:t>
            </w:r>
          </w:p>
        </w:tc>
        <w:tc>
          <w:tcPr>
            <w:tcW w:type="dxa" w:w="2126"/>
          </w:tcPr>
          <w:p>
            <w:pPr>
              <w:pStyle w:val="AppleTableBody"/>
            </w:pPr>
            <w:r/>
            <w:r>
              <w:t>4172</w:t>
            </w:r>
          </w:p>
        </w:tc>
        <w:tc>
          <w:tcPr>
            <w:tcW w:type="dxa" w:w="2126"/>
          </w:tcPr>
          <w:p>
            <w:pPr>
              <w:pStyle w:val="AppleTableBody"/>
            </w:pPr>
            <w:r/>
            <w:r>
              <w:t>-3.42%</w:t>
            </w:r>
          </w:p>
        </w:tc>
        <w:tc>
          <w:tcPr>
            <w:tcW w:type="dxa" w:w="2126"/>
          </w:tcPr>
          <w:p>
            <w:pPr>
              <w:pStyle w:val="AppleTableBody"/>
            </w:pPr>
            <w:r/>
            <w:r>
              <w:t>4.2%</w:t>
            </w:r>
          </w:p>
        </w:tc>
      </w:tr>
      <w:tr>
        <w:trPr>
          <w:cantSplit/>
        </w:trPr>
        <w:tc>
          <w:tcPr>
            <w:tcW w:type="dxa" w:w="2126"/>
          </w:tcPr>
          <w:p>
            <w:pPr>
              <w:pStyle w:val="AppleTableBody"/>
            </w:pPr>
            <w:r/>
            <w:r>
              <w:t>遮挡校正外推</w:t>
            </w:r>
          </w:p>
        </w:tc>
        <w:tc>
          <w:tcPr>
            <w:tcW w:type="dxa" w:w="2126"/>
          </w:tcPr>
          <w:p>
            <w:pPr>
              <w:pStyle w:val="AppleTableBody"/>
            </w:pPr>
            <w:r/>
            <w:r>
              <w:t>4286</w:t>
            </w:r>
          </w:p>
        </w:tc>
        <w:tc>
          <w:tcPr>
            <w:tcW w:type="dxa" w:w="2126"/>
          </w:tcPr>
          <w:p>
            <w:pPr>
              <w:pStyle w:val="AppleTableBody"/>
            </w:pPr>
            <w:r/>
            <w:r>
              <w:t>-0.79%</w:t>
            </w:r>
          </w:p>
        </w:tc>
        <w:tc>
          <w:tcPr>
            <w:tcW w:type="dxa" w:w="2126"/>
          </w:tcPr>
          <w:p>
            <w:pPr>
              <w:pStyle w:val="AppleTableBody"/>
            </w:pPr>
            <w:r/>
            <w:r>
              <w:t>3.1%</w:t>
            </w:r>
          </w:p>
        </w:tc>
      </w:tr>
    </w:tbl>
    <w:p>
      <w:pPr>
        <w:pStyle w:val="AppleSourceNote"/>
      </w:pPr>
      <w:r>
        <w:t>注：全部数值均为模拟数据。</w:t>
      </w:r>
    </w:p>
    <w:p>
      <w:pPr>
        <w:pStyle w:val="AppleHeading2"/>
        <w:numPr>
          <w:ilvl w:val="1"/>
          <w:numId w:val="10"/>
        </w:numPr>
      </w:pPr>
      <w:r>
        <w:t>方法比较与结果解释</w:t>
      </w:r>
    </w:p>
    <w:p>
      <w:pPr>
        <w:pStyle w:val="AppleBody"/>
      </w:pPr>
      <w:r>
        <w:t>表3-1显示，简单均值外推得到4018片，低估6.99%；加入分层权重后得到4172片，低估缩小为3.42%；进一步校正遮挡后得到4286片，偏差降至-0.79%。结果方向与案例设定一致：中层既权重大又可见比例低，忽略其中任一特征都会使整株估计偏低。</w:t>
      </w:r>
    </w:p>
    <w:p>
      <w:pPr>
        <w:pStyle w:val="AppleBody"/>
      </w:pPr>
      <w:r>
        <w:t>重复变异系数从5.8%降至3.1%，并不意味着模型自动消除了观察误差，而是因为分层汇总防止单个高密度样方对总体均值产生过强影响。遮挡校正还把部分轮次差异解释为可见性差异。若真实应用中可见比例估计不稳定，这一优势可能消失，因此不能只依据本表选择现实方法。</w:t>
      </w:r>
    </w:p>
    <w:p>
      <w:pPr>
        <w:pStyle w:val="AppleHeading2"/>
        <w:numPr>
          <w:ilvl w:val="1"/>
          <w:numId w:val="10"/>
        </w:numPr>
      </w:pPr>
      <w:r>
        <w:t>不确定性与敏感性分析</w:t>
      </w:r>
    </w:p>
    <w:p>
      <w:pPr>
        <w:pStyle w:val="AppleBody"/>
      </w:pPr>
      <w:r>
        <w:t>多因素情景敏感性包络包含三类确定性情景。可见比例情景取三层各自上下0.03的笛卡尔积，因此每个情景同时扰动三层比例；层权重情景在保持总和为1的条件下把0.02从一层转移到另一层；基础计数情景则同时对每个样方增加或减少一片。三类情景分别重新计算整株结果，用于描述预设组合下的结果范围。</w:t>
      </w:r>
    </w:p>
    <w:p>
      <w:pPr>
        <w:pStyle w:val="AppleBody"/>
      </w:pPr>
      <w:r>
        <w:t>虚构误差传播指南主张把参数范围与数据来源并列报告，而不只给出最终区间[5]。按照这一原则，本案例的多因素情景敏感性包络为4242至4330片，其中可见比例组合、层间0.02权重转移和每个样方基础计数增减1片均按附录公式重新计算。该区间不表示某一概率覆盖率，只是预设情景组合下的确定性包络。</w:t>
      </w:r>
    </w:p>
    <w:p>
      <w:pPr>
        <w:pStyle w:val="AppleBody"/>
      </w:pPr>
      <w:r>
        <w:t>留一层分析以完整数据的4286片为基准，去除一层后使用其余两层的全部观测并重新归一权重。去除上层时估计变为4737片，变化为+451片；去除中层时变为3989片，变化为-297片；去除下层时变为4025片，变化为-261片。上层观测在当前加权组合中拉低整株估计，中层和下层观测则都拉高整株估计，且三个删除情景均产生数百片变化，不能据此声称下层影响很小或中层是唯一主要来源。</w:t>
      </w:r>
    </w:p>
    <w:p>
      <w:pPr>
        <w:pStyle w:val="AppleBody"/>
      </w:pPr>
      <w:r>
        <w:t>综合偏差、重复变异与敏感性结果，本文把4286片作为演示推荐值，并将4242至4330片作为敏感性包络同时呈现。该表述避免把模拟真值当作现实标准，也不把敏感性区间解释为概率覆盖区间。所有数字均可由附录表A-2原始记录、表A-3输入和公式复算。</w:t>
      </w:r>
    </w:p>
    <w:p>
      <w:pPr>
        <w:pStyle w:val="AppleHeading1"/>
        <w:numPr>
          <w:ilvl w:val="0"/>
          <w:numId w:val="10"/>
        </w:numPr>
      </w:pPr>
      <w:r>
        <w:t>讨论与结论</w:t>
      </w:r>
    </w:p>
    <w:p>
      <w:pPr>
        <w:pStyle w:val="AppleHeading2"/>
        <w:numPr>
          <w:ilvl w:val="1"/>
          <w:numId w:val="10"/>
        </w:numPr>
      </w:pPr>
      <w:r>
        <w:t>方法特点与适用边界</w:t>
      </w:r>
    </w:p>
    <w:p>
      <w:pPr>
        <w:pStyle w:val="AppleBody"/>
      </w:pPr>
      <w:r>
        <w:t>本方法的首要特点是可追踪。树冠层、样方、子区、轮次和校正参数都有明确位置，最终总数可以逆向分解。第二个特点是把空间异质性与观察可见性分开处理：层权重描述树冠结构，可见比例描述记录过程，两者不被混成一个经验系数。第三个特点是使用相同记录比较三个模型，便于教学展示假设变化如何影响结果。</w:t>
      </w:r>
    </w:p>
    <w:p>
      <w:pPr>
        <w:pStyle w:val="AppleBody"/>
      </w:pPr>
      <w:r>
        <w:t>方法边界同样明确。树冠分层依赖人为边界，固定样方可能遗漏层内变化，可见比例来自模拟设定，等效面积尺度也未经过现实标定。本文没有讨论季节变化、叶片脱落、枝条运动和品种差异，更没有验证不同观察者在真实环境中的一致性。因此，任何将4286片直接解释为现实苹果树典型叶量的做法都是错误的。</w:t>
      </w:r>
    </w:p>
    <w:p>
      <w:pPr>
        <w:pStyle w:val="AppleHeading2"/>
        <w:numPr>
          <w:ilvl w:val="1"/>
          <w:numId w:val="10"/>
        </w:numPr>
      </w:pPr>
      <w:r>
        <w:t>演示价值与改进方向</w:t>
      </w:r>
    </w:p>
    <w:p>
      <w:pPr>
        <w:pStyle w:val="AppleBody"/>
      </w:pPr>
      <w:r>
        <w:t>虚构开放教学规范提出，演示资料应同时标明来源性质、复算路径和禁止误用范围[6]。本文把模拟声明放在摘要、正文、表注和附录中，并避免使用真实人员、真实机构或真实果园名称。重复声明并非赘余，而是为了使被单独复制的图表或段落仍保留必要语境。</w:t>
      </w:r>
    </w:p>
    <w:p>
      <w:pPr>
        <w:pStyle w:val="AppleHeading2"/>
        <w:numPr>
          <w:ilvl w:val="1"/>
          <w:numId w:val="10"/>
        </w:numPr>
      </w:pPr>
      <w:r>
        <w:t>主要结论</w:t>
      </w:r>
    </w:p>
    <w:p>
      <w:pPr>
        <w:pStyle w:val="AppleBody"/>
      </w:pPr>
      <w:r>
        <w:t>第一，针对本案例设定的空间异质性，树冠上、中、下分层比整冠简单平均更能保持局部记录与代表范围的对应关系。第二，可见比例校正弥补了中层叶片重叠造成的模拟低估，使结果从4172片调整为4286片。第三，重复观测与参数扰动表明，单一整数必须与变异指标和适用边界共同报告。</w:t>
      </w:r>
    </w:p>
    <w:p>
      <w:pPr>
        <w:sectPr>
          <w:headerReference w:type="default" r:id="rId9"/>
          <w:footerReference w:type="default" r:id="rId10"/>
          <w:type w:val="nextPage"/>
          <w:pgSz w:w="11906" w:h="16838"/>
          <w:pgMar w:top="1701" w:right="1701" w:bottom="1701" w:left="1701" w:header="1247" w:footer="1247" w:gutter="0"/>
          <w:pgNumType w:fmt="decimal" w:start="1"/>
          <w:cols w:space="720"/>
          <w:docGrid w:linePitch="360"/>
        </w:sectPr>
      </w:pPr>
    </w:p>
    <w:p>
      <w:pPr>
        <w:pStyle w:val="AppleFrontHeading"/>
      </w:pPr>
      <w:bookmarkStart w:id="6" w:name="demo_references"/>
      <w:r>
        <w:t>参考文献</w:t>
      </w:r>
      <w:bookmarkEnd w:id="6"/>
    </w:p>
    <w:p>
      <w:pPr>
        <w:pStyle w:val="AppleReference"/>
        <w:spacing w:lineRule="exact" w:line="320" w:before="0" w:after="0"/>
        <w:ind w:hanging="567"/>
      </w:pPr>
      <w:r>
        <w:t>[1] 苹果树结构教学组. 树冠局部密度与代表面积的演示模型. 2021. 虚构园艺方法学刊，5(2)：11-24.</w:t>
      </w:r>
    </w:p>
    <w:p>
      <w:pPr>
        <w:pStyle w:val="AppleReference"/>
        <w:spacing w:lineRule="exact" w:line="320" w:before="0" w:after="0"/>
        <w:ind w:hanging="567"/>
      </w:pPr>
      <w:r>
        <w:t>[2] 果园模拟数据工作室. 教学数据中结构参数与观察参数的分离. 2022. 模拟农业数据评论，3(1)：35-49.</w:t>
      </w:r>
    </w:p>
    <w:p>
      <w:pPr>
        <w:pStyle w:val="AppleReference"/>
        <w:spacing w:lineRule="exact" w:line="320" w:before="0" w:after="0"/>
        <w:ind w:hanging="567"/>
      </w:pPr>
      <w:r>
        <w:t>[3] 叶片计数规则研究小组. 边界判定对方形样方计数一致性的影响. 2023. 虚构植物测量，8(4)：101-116.</w:t>
      </w:r>
    </w:p>
    <w:p>
      <w:pPr>
        <w:pStyle w:val="AppleReference"/>
        <w:spacing w:lineRule="exact" w:line="320" w:before="0" w:after="0"/>
        <w:ind w:hanging="567"/>
      </w:pPr>
      <w:r>
        <w:t>[4] 树冠统计课堂项目. 分层权重归一化的可复算示例. 2024. 苹果大学虚构教材出版社，演示城，第44-67页.</w:t>
      </w:r>
    </w:p>
    <w:p>
      <w:pPr>
        <w:pStyle w:val="AppleReference"/>
        <w:spacing w:lineRule="exact" w:line="320" w:before="0" w:after="0"/>
        <w:ind w:hanging="567"/>
      </w:pPr>
      <w:r>
        <w:t>[5] 模拟误差传播委员会. 器官数量外推中的多因素情景敏感性包络. 2025. 虚构生物统计实践，2(3)：58-76.</w:t>
      </w:r>
    </w:p>
    <w:p>
      <w:pPr>
        <w:pStyle w:val="AppleReference"/>
        <w:spacing w:lineRule="exact" w:line="320" w:before="0" w:after="0"/>
        <w:ind w:hanging="567"/>
      </w:pPr>
      <w:r>
        <w:t>[6] 开放演示资料编写组. 教学型研究文档的来源声明与复算规范. 2026. 苹果大学虚构教材出版社，演示城，第9-28页.</w:t>
      </w:r>
    </w:p>
    <w:p>
      <w:pPr>
        <w:sectPr>
          <w:headerReference w:type="default" r:id="rId9"/>
          <w:footerReference w:type="default" r:id="rId10"/>
          <w:pgSz w:w="11906" w:h="16838"/>
          <w:pgMar w:top="1701" w:right="1701" w:bottom="1701" w:left="1701" w:header="1247" w:footer="1247" w:gutter="0"/>
          <w:pgNumType w:fmt="decimal" w:start="1"/>
          <w:cols w:space="720"/>
          <w:docGrid w:linePitch="360"/>
        </w:sectPr>
      </w:pPr>
    </w:p>
    <w:p>
      <w:pPr>
        <w:pStyle w:val="AppleAppendixHeading"/>
        <w:numPr>
          <w:ilvl w:val="0"/>
          <w:numId w:val="11"/>
        </w:numPr>
      </w:pPr>
      <w:bookmarkStart w:id="7" w:name="demo_appendix"/>
      <w:r>
        <w:t>模拟记录字段与复算示例</w:t>
      </w:r>
      <w:bookmarkEnd w:id="7"/>
    </w:p>
    <w:p>
      <w:pPr>
        <w:pStyle w:val="AppleBody"/>
      </w:pPr>
      <w:r>
        <w:t>附录说明：本附录中的编号、计数、比例和计算结果全部属于模拟数据。字段“树号”固定为AU-APPLE-SIM-01；“层别”取上层、中层或下层；“方位”记录样方相对树干的方向；“轮次”取R1、R2或R3；“子区计数”保存四个子区的完整叶片与按规则纳入的边界叶片之和。</w:t>
      </w:r>
    </w:p>
    <w:p>
      <w:pPr>
        <w:pStyle w:val="AppleBody"/>
      </w:pPr>
      <w:r>
        <w:t>复算示例选取中层东侧样方R2。四个子区基础计数依次为23、25、24和22，合计94片；遮挡线索数为18，可见比例为0.82，因此校正有效计数为94+18×(1÷0.82−1)=97.95片，校正密度为97.95÷0.25=391.80片/m²。该值与中层另一样方密度取平均后，再乘以11.004869 m²等效尺度和0.46层权重，得到中层贡献。</w:t>
      </w:r>
    </w:p>
    <w:p>
      <w:pPr>
        <w:pStyle w:val="AppleBody"/>
      </w:pPr>
      <w:r>
        <w:t>检查顺序为：先验证四个子区之和等于样方总计，再验证样方面积大于零、可见比例处于0与1之间，随后计算有效计数与校正密度。简单法按六样方基础计数均值外推，分层法按三层基础计数均值加权，校正法按三层有效计数均值加权；每轮分别计算后取三轮均值，最后才整数化。变异系数使用三轮结果的样本标准差（n−1）除以均值。</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模拟原始记录字段字典</w:t>
      </w:r>
    </w:p>
    <w:tbl>
      <w:tblPr>
        <w:tblW w:type="auto" w:w="0"/>
        <w:tblBorders>
          <w:top w:val="single" w:sz="8" w:color="000000"/>
          <w:bottom w:val="single" w:sz="8" w:color="000000"/>
        </w:tblBorders>
        <w:tblLayout w:type="fixed"/>
        <w:tblLook w:firstColumn="1" w:firstRow="1" w:lastColumn="0" w:lastRow="0" w:noHBand="0" w:noVBand="1" w:val="04A0"/>
      </w:tblPr>
      <w:tblGrid>
        <w:gridCol w:w="2126"/>
        <w:gridCol w:w="2126"/>
        <w:gridCol w:w="2126"/>
        <w:gridCol w:w="2126"/>
      </w:tblGrid>
      <w:tr>
        <w:trPr>
          <w:cantSplit/>
          <w:tblHeader/>
        </w:trPr>
        <w:tc>
          <w:tcPr>
            <w:tcW w:type="dxa" w:w="2126"/>
            <w:tcBorders>
              <w:bottom w:val="single" w:sz="6" w:color="000000"/>
            </w:tcBorders>
            <w:vAlign w:val="center"/>
          </w:tcPr>
          <w:p>
            <w:pPr>
              <w:pStyle w:val="AppleTableBody"/>
              <w:spacing w:line="170" w:lineRule="exact" w:before="0" w:after="0"/>
            </w:pPr>
            <w:r/>
            <w:r>
              <w:rPr>
                <w:sz w:val="15"/>
              </w:rPr>
              <w:t>字段</w:t>
            </w:r>
          </w:p>
        </w:tc>
        <w:tc>
          <w:tcPr>
            <w:tcW w:type="dxa" w:w="2126"/>
            <w:tcBorders>
              <w:bottom w:val="single" w:sz="6" w:color="000000"/>
            </w:tcBorders>
            <w:vAlign w:val="center"/>
          </w:tcPr>
          <w:p>
            <w:pPr>
              <w:pStyle w:val="AppleTableBody"/>
              <w:spacing w:line="170" w:lineRule="exact" w:before="0" w:after="0"/>
            </w:pPr>
            <w:r/>
            <w:r>
              <w:rPr>
                <w:sz w:val="15"/>
              </w:rPr>
              <w:t>类型</w:t>
            </w:r>
          </w:p>
        </w:tc>
        <w:tc>
          <w:tcPr>
            <w:tcW w:type="dxa" w:w="2126"/>
            <w:tcBorders>
              <w:bottom w:val="single" w:sz="6" w:color="000000"/>
            </w:tcBorders>
            <w:vAlign w:val="center"/>
          </w:tcPr>
          <w:p>
            <w:pPr>
              <w:pStyle w:val="AppleTableBody"/>
              <w:spacing w:line="170" w:lineRule="exact" w:before="0" w:after="0"/>
            </w:pPr>
            <w:r/>
            <w:r>
              <w:rPr>
                <w:sz w:val="15"/>
              </w:rPr>
              <w:t>示例</w:t>
            </w:r>
          </w:p>
        </w:tc>
        <w:tc>
          <w:tcPr>
            <w:tcW w:type="dxa" w:w="2126"/>
            <w:tcBorders>
              <w:bottom w:val="single" w:sz="6" w:color="000000"/>
            </w:tcBorders>
            <w:vAlign w:val="center"/>
          </w:tcPr>
          <w:p>
            <w:pPr>
              <w:pStyle w:val="AppleTableBody"/>
              <w:spacing w:line="170" w:lineRule="exact" w:before="0" w:after="0"/>
            </w:pPr>
            <w:r/>
            <w:r>
              <w:rPr>
                <w:sz w:val="15"/>
              </w:rPr>
              <w:t>校验规则</w:t>
            </w:r>
          </w:p>
        </w:tc>
      </w:tr>
      <w:tr>
        <w:trPr>
          <w:cantSplit/>
        </w:trPr>
        <w:tc>
          <w:tcPr>
            <w:tcW w:type="dxa" w:w="2126"/>
          </w:tcPr>
          <w:p>
            <w:pPr>
              <w:pStyle w:val="AppleTableBody"/>
              <w:spacing w:line="170" w:lineRule="exact" w:before="0" w:after="0"/>
            </w:pPr>
            <w:r/>
            <w:r>
              <w:rPr>
                <w:sz w:val="15"/>
              </w:rPr>
              <w:t>树号</w:t>
            </w:r>
          </w:p>
        </w:tc>
        <w:tc>
          <w:tcPr>
            <w:tcW w:type="dxa" w:w="2126"/>
          </w:tcPr>
          <w:p>
            <w:pPr>
              <w:pStyle w:val="AppleTableBody"/>
              <w:spacing w:line="170" w:lineRule="exact" w:before="0" w:after="0"/>
            </w:pPr>
            <w:r/>
            <w:r>
              <w:rPr>
                <w:sz w:val="15"/>
              </w:rPr>
              <w:t>文本</w:t>
            </w:r>
          </w:p>
        </w:tc>
        <w:tc>
          <w:tcPr>
            <w:tcW w:type="dxa" w:w="2126"/>
          </w:tcPr>
          <w:p>
            <w:pPr>
              <w:pStyle w:val="AppleTableBody"/>
              <w:spacing w:line="170" w:lineRule="exact" w:before="0" w:after="0"/>
            </w:pPr>
            <w:r/>
            <w:r>
              <w:rPr>
                <w:sz w:val="15"/>
              </w:rPr>
              <w:t>AU-APPLE-SIM-01</w:t>
            </w:r>
          </w:p>
        </w:tc>
        <w:tc>
          <w:tcPr>
            <w:tcW w:type="dxa" w:w="2126"/>
          </w:tcPr>
          <w:p>
            <w:pPr>
              <w:pStyle w:val="AppleTableBody"/>
              <w:spacing w:line="170" w:lineRule="exact" w:before="0" w:after="0"/>
            </w:pPr>
            <w:r/>
            <w:r>
              <w:rPr>
                <w:sz w:val="15"/>
              </w:rPr>
              <w:t>固定虚构标识</w:t>
            </w:r>
          </w:p>
        </w:tc>
      </w:tr>
      <w:tr>
        <w:trPr>
          <w:cantSplit/>
        </w:trPr>
        <w:tc>
          <w:tcPr>
            <w:tcW w:type="dxa" w:w="2126"/>
          </w:tcPr>
          <w:p>
            <w:pPr>
              <w:pStyle w:val="AppleTableBody"/>
              <w:spacing w:line="170" w:lineRule="exact" w:before="0" w:after="0"/>
            </w:pPr>
            <w:r/>
            <w:r>
              <w:rPr>
                <w:sz w:val="15"/>
              </w:rPr>
              <w:t>层别</w:t>
            </w:r>
          </w:p>
        </w:tc>
        <w:tc>
          <w:tcPr>
            <w:tcW w:type="dxa" w:w="2126"/>
          </w:tcPr>
          <w:p>
            <w:pPr>
              <w:pStyle w:val="AppleTableBody"/>
              <w:spacing w:line="170" w:lineRule="exact" w:before="0" w:after="0"/>
            </w:pPr>
            <w:r/>
            <w:r>
              <w:rPr>
                <w:sz w:val="15"/>
              </w:rPr>
              <w:t>枚举</w:t>
            </w:r>
          </w:p>
        </w:tc>
        <w:tc>
          <w:tcPr>
            <w:tcW w:type="dxa" w:w="2126"/>
          </w:tcPr>
          <w:p>
            <w:pPr>
              <w:pStyle w:val="AppleTableBody"/>
              <w:spacing w:line="170" w:lineRule="exact" w:before="0" w:after="0"/>
            </w:pPr>
            <w:r/>
            <w:r>
              <w:rPr>
                <w:sz w:val="15"/>
              </w:rPr>
              <w:t>中层</w:t>
            </w:r>
          </w:p>
        </w:tc>
        <w:tc>
          <w:tcPr>
            <w:tcW w:type="dxa" w:w="2126"/>
          </w:tcPr>
          <w:p>
            <w:pPr>
              <w:pStyle w:val="AppleTableBody"/>
              <w:spacing w:line="170" w:lineRule="exact" w:before="0" w:after="0"/>
            </w:pPr>
            <w:r/>
            <w:r>
              <w:rPr>
                <w:sz w:val="15"/>
              </w:rPr>
              <w:t>上层/中层/下层</w:t>
            </w:r>
          </w:p>
        </w:tc>
      </w:tr>
      <w:tr>
        <w:trPr>
          <w:cantSplit/>
        </w:trPr>
        <w:tc>
          <w:tcPr>
            <w:tcW w:type="dxa" w:w="2126"/>
          </w:tcPr>
          <w:p>
            <w:pPr>
              <w:pStyle w:val="AppleTableBody"/>
              <w:spacing w:line="170" w:lineRule="exact" w:before="0" w:after="0"/>
            </w:pPr>
            <w:r/>
            <w:r>
              <w:rPr>
                <w:sz w:val="15"/>
              </w:rPr>
              <w:t>轮次</w:t>
            </w:r>
          </w:p>
        </w:tc>
        <w:tc>
          <w:tcPr>
            <w:tcW w:type="dxa" w:w="2126"/>
          </w:tcPr>
          <w:p>
            <w:pPr>
              <w:pStyle w:val="AppleTableBody"/>
              <w:spacing w:line="170" w:lineRule="exact" w:before="0" w:after="0"/>
            </w:pPr>
            <w:r/>
            <w:r>
              <w:rPr>
                <w:sz w:val="15"/>
              </w:rPr>
              <w:t>枚举</w:t>
            </w:r>
          </w:p>
        </w:tc>
        <w:tc>
          <w:tcPr>
            <w:tcW w:type="dxa" w:w="2126"/>
          </w:tcPr>
          <w:p>
            <w:pPr>
              <w:pStyle w:val="AppleTableBody"/>
              <w:spacing w:line="170" w:lineRule="exact" w:before="0" w:after="0"/>
            </w:pPr>
            <w:r/>
            <w:r>
              <w:rPr>
                <w:sz w:val="15"/>
              </w:rPr>
              <w:t>R2</w:t>
            </w:r>
          </w:p>
        </w:tc>
        <w:tc>
          <w:tcPr>
            <w:tcW w:type="dxa" w:w="2126"/>
          </w:tcPr>
          <w:p>
            <w:pPr>
              <w:pStyle w:val="AppleTableBody"/>
              <w:spacing w:line="170" w:lineRule="exact" w:before="0" w:after="0"/>
            </w:pPr>
            <w:r/>
            <w:r>
              <w:rPr>
                <w:sz w:val="15"/>
              </w:rPr>
              <w:t>R1/R2/R3</w:t>
            </w:r>
          </w:p>
        </w:tc>
      </w:tr>
      <w:tr>
        <w:trPr>
          <w:cantSplit/>
        </w:trPr>
        <w:tc>
          <w:tcPr>
            <w:tcW w:type="dxa" w:w="2126"/>
          </w:tcPr>
          <w:p>
            <w:pPr>
              <w:pStyle w:val="AppleTableBody"/>
              <w:spacing w:line="170" w:lineRule="exact" w:before="0" w:after="0"/>
            </w:pPr>
            <w:r/>
            <w:r>
              <w:rPr>
                <w:sz w:val="15"/>
              </w:rPr>
              <w:t>可见比例</w:t>
            </w:r>
          </w:p>
        </w:tc>
        <w:tc>
          <w:tcPr>
            <w:tcW w:type="dxa" w:w="2126"/>
          </w:tcPr>
          <w:p>
            <w:pPr>
              <w:pStyle w:val="AppleTableBody"/>
              <w:spacing w:line="170" w:lineRule="exact" w:before="0" w:after="0"/>
            </w:pPr>
            <w:r/>
            <w:r>
              <w:rPr>
                <w:sz w:val="15"/>
              </w:rPr>
              <w:t>小数</w:t>
            </w:r>
          </w:p>
        </w:tc>
        <w:tc>
          <w:tcPr>
            <w:tcW w:type="dxa" w:w="2126"/>
          </w:tcPr>
          <w:p>
            <w:pPr>
              <w:pStyle w:val="AppleTableBody"/>
              <w:spacing w:line="170" w:lineRule="exact" w:before="0" w:after="0"/>
            </w:pPr>
            <w:r/>
            <w:r>
              <w:rPr>
                <w:sz w:val="15"/>
              </w:rPr>
              <w:t>0.82</w:t>
            </w:r>
          </w:p>
        </w:tc>
        <w:tc>
          <w:tcPr>
            <w:tcW w:type="dxa" w:w="2126"/>
          </w:tcPr>
          <w:p>
            <w:pPr>
              <w:pStyle w:val="AppleTableBody"/>
              <w:spacing w:line="170" w:lineRule="exact" w:before="0" w:after="0"/>
            </w:pPr>
            <w:r/>
            <w:r>
              <w:rPr>
                <w:sz w:val="15"/>
              </w:rPr>
              <w:t>大于0且不大于1</w:t>
            </w:r>
          </w:p>
        </w:tc>
      </w:tr>
      <w:tr>
        <w:trPr>
          <w:cantSplit/>
        </w:trPr>
        <w:tc>
          <w:tcPr>
            <w:tcW w:type="dxa" w:w="2126"/>
          </w:tcPr>
          <w:p>
            <w:pPr>
              <w:pStyle w:val="AppleTableBody"/>
              <w:spacing w:line="170" w:lineRule="exact" w:before="0" w:after="0"/>
            </w:pPr>
            <w:r/>
            <w:r>
              <w:rPr>
                <w:sz w:val="15"/>
              </w:rPr>
              <w:t>基础计数</w:t>
            </w:r>
          </w:p>
        </w:tc>
        <w:tc>
          <w:tcPr>
            <w:tcW w:type="dxa" w:w="2126"/>
          </w:tcPr>
          <w:p>
            <w:pPr>
              <w:pStyle w:val="AppleTableBody"/>
              <w:spacing w:line="170" w:lineRule="exact" w:before="0" w:after="0"/>
            </w:pPr>
            <w:r/>
            <w:r>
              <w:rPr>
                <w:sz w:val="15"/>
              </w:rPr>
              <w:t>整数</w:t>
            </w:r>
          </w:p>
        </w:tc>
        <w:tc>
          <w:tcPr>
            <w:tcW w:type="dxa" w:w="2126"/>
          </w:tcPr>
          <w:p>
            <w:pPr>
              <w:pStyle w:val="AppleTableBody"/>
              <w:spacing w:line="170" w:lineRule="exact" w:before="0" w:after="0"/>
            </w:pPr>
            <w:r/>
            <w:r>
              <w:rPr>
                <w:sz w:val="15"/>
              </w:rPr>
              <w:t>94</w:t>
            </w:r>
          </w:p>
        </w:tc>
        <w:tc>
          <w:tcPr>
            <w:tcW w:type="dxa" w:w="2126"/>
          </w:tcPr>
          <w:p>
            <w:pPr>
              <w:pStyle w:val="AppleTableBody"/>
              <w:spacing w:line="170" w:lineRule="exact" w:before="0" w:after="0"/>
            </w:pPr>
            <w:r/>
            <w:r>
              <w:rPr>
                <w:sz w:val="15"/>
              </w:rPr>
              <w:t>非负且等于子区和</w:t>
            </w:r>
          </w:p>
        </w:tc>
      </w:tr>
    </w:tbl>
    <w:p>
      <w:pPr>
        <w:pStyle w:val="AppleSourceNote"/>
      </w:pPr>
      <w:r>
        <w:t>注：全部数值均为模拟数据。</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18条模拟观测原始记录（3轮×6样方）</w:t>
      </w:r>
    </w:p>
    <w:tbl>
      <w:tblPr>
        <w:tblW w:type="auto" w:w="0"/>
        <w:tblBorders>
          <w:top w:val="single" w:sz="8" w:color="000000"/>
          <w:bottom w:val="single" w:sz="8" w:color="000000"/>
        </w:tblBorders>
        <w:tblLayout w:type="fixed"/>
        <w:tblLook w:firstColumn="1" w:firstRow="1" w:lastColumn="0" w:lastRow="0" w:noHBand="0" w:noVBand="1" w:val="04A0"/>
      </w:tblPr>
      <w:tblGrid>
        <w:gridCol w:w="850"/>
        <w:gridCol w:w="850"/>
        <w:gridCol w:w="850"/>
        <w:gridCol w:w="850"/>
        <w:gridCol w:w="850"/>
        <w:gridCol w:w="850"/>
        <w:gridCol w:w="850"/>
        <w:gridCol w:w="850"/>
        <w:gridCol w:w="850"/>
        <w:gridCol w:w="850"/>
      </w:tblGrid>
      <w:tr>
        <w:trPr>
          <w:cantSplit/>
          <w:tblHeader/>
        </w:trPr>
        <w:tc>
          <w:tcPr>
            <w:tcW w:type="dxa" w:w="850"/>
            <w:tcBorders>
              <w:bottom w:val="single" w:sz="6" w:color="000000"/>
            </w:tcBorders>
            <w:vAlign w:val="center"/>
          </w:tcPr>
          <w:p>
            <w:pPr>
              <w:pStyle w:val="AppleTableBody"/>
              <w:spacing w:line="170" w:lineRule="exact" w:before="0" w:after="0"/>
            </w:pPr>
            <w:r/>
            <w:r>
              <w:rPr>
                <w:sz w:val="15"/>
              </w:rPr>
              <w:t>轮次</w:t>
            </w:r>
          </w:p>
        </w:tc>
        <w:tc>
          <w:tcPr>
            <w:tcW w:type="dxa" w:w="850"/>
            <w:tcBorders>
              <w:bottom w:val="single" w:sz="6" w:color="000000"/>
            </w:tcBorders>
            <w:vAlign w:val="center"/>
          </w:tcPr>
          <w:p>
            <w:pPr>
              <w:pStyle w:val="AppleTableBody"/>
              <w:spacing w:line="170" w:lineRule="exact" w:before="0" w:after="0"/>
            </w:pPr>
            <w:r/>
            <w:r>
              <w:rPr>
                <w:sz w:val="15"/>
              </w:rPr>
              <w:t>样方</w:t>
            </w:r>
          </w:p>
        </w:tc>
        <w:tc>
          <w:tcPr>
            <w:tcW w:type="dxa" w:w="850"/>
            <w:tcBorders>
              <w:bottom w:val="single" w:sz="6" w:color="000000"/>
            </w:tcBorders>
            <w:vAlign w:val="center"/>
          </w:tcPr>
          <w:p>
            <w:pPr>
              <w:pStyle w:val="AppleTableBody"/>
              <w:spacing w:line="170" w:lineRule="exact" w:before="0" w:after="0"/>
            </w:pPr>
            <w:r/>
            <w:r>
              <w:rPr>
                <w:sz w:val="15"/>
              </w:rPr>
              <w:t>层别</w:t>
            </w:r>
          </w:p>
        </w:tc>
        <w:tc>
          <w:tcPr>
            <w:tcW w:type="dxa" w:w="850"/>
            <w:tcBorders>
              <w:bottom w:val="single" w:sz="6" w:color="000000"/>
            </w:tcBorders>
            <w:vAlign w:val="center"/>
          </w:tcPr>
          <w:p>
            <w:pPr>
              <w:pStyle w:val="AppleTableBody"/>
              <w:spacing w:line="170" w:lineRule="exact" w:before="0" w:after="0"/>
            </w:pPr>
            <w:r/>
            <w:r>
              <w:rPr>
                <w:sz w:val="15"/>
              </w:rPr>
              <w:t>方位</w:t>
            </w:r>
          </w:p>
        </w:tc>
        <w:tc>
          <w:tcPr>
            <w:tcW w:type="dxa" w:w="850"/>
            <w:tcBorders>
              <w:bottom w:val="single" w:sz="6" w:color="000000"/>
            </w:tcBorders>
            <w:vAlign w:val="center"/>
          </w:tcPr>
          <w:p>
            <w:pPr>
              <w:pStyle w:val="AppleTableBody"/>
              <w:spacing w:line="170" w:lineRule="exact" w:before="0" w:after="0"/>
            </w:pPr>
            <w:r/>
            <w:r>
              <w:rPr>
                <w:sz w:val="15"/>
              </w:rPr>
              <w:t>子区1</w:t>
            </w:r>
          </w:p>
        </w:tc>
        <w:tc>
          <w:tcPr>
            <w:tcW w:type="dxa" w:w="850"/>
            <w:tcBorders>
              <w:bottom w:val="single" w:sz="6" w:color="000000"/>
            </w:tcBorders>
            <w:vAlign w:val="center"/>
          </w:tcPr>
          <w:p>
            <w:pPr>
              <w:pStyle w:val="AppleTableBody"/>
              <w:spacing w:line="170" w:lineRule="exact" w:before="0" w:after="0"/>
            </w:pPr>
            <w:r/>
            <w:r>
              <w:rPr>
                <w:sz w:val="15"/>
              </w:rPr>
              <w:t>子区2</w:t>
            </w:r>
          </w:p>
        </w:tc>
        <w:tc>
          <w:tcPr>
            <w:tcW w:type="dxa" w:w="850"/>
            <w:tcBorders>
              <w:bottom w:val="single" w:sz="6" w:color="000000"/>
            </w:tcBorders>
            <w:vAlign w:val="center"/>
          </w:tcPr>
          <w:p>
            <w:pPr>
              <w:pStyle w:val="AppleTableBody"/>
              <w:spacing w:line="170" w:lineRule="exact" w:before="0" w:after="0"/>
            </w:pPr>
            <w:r/>
            <w:r>
              <w:rPr>
                <w:sz w:val="15"/>
              </w:rPr>
              <w:t>子区3</w:t>
            </w:r>
          </w:p>
        </w:tc>
        <w:tc>
          <w:tcPr>
            <w:tcW w:type="dxa" w:w="850"/>
            <w:tcBorders>
              <w:bottom w:val="single" w:sz="6" w:color="000000"/>
            </w:tcBorders>
            <w:vAlign w:val="center"/>
          </w:tcPr>
          <w:p>
            <w:pPr>
              <w:pStyle w:val="AppleTableBody"/>
              <w:spacing w:line="170" w:lineRule="exact" w:before="0" w:after="0"/>
            </w:pPr>
            <w:r/>
            <w:r>
              <w:rPr>
                <w:sz w:val="15"/>
              </w:rPr>
              <w:t>子区4</w:t>
            </w:r>
          </w:p>
        </w:tc>
        <w:tc>
          <w:tcPr>
            <w:tcW w:type="dxa" w:w="850"/>
            <w:tcBorders>
              <w:bottom w:val="single" w:sz="6" w:color="000000"/>
            </w:tcBorders>
            <w:vAlign w:val="center"/>
          </w:tcPr>
          <w:p>
            <w:pPr>
              <w:pStyle w:val="AppleTableBody"/>
              <w:spacing w:line="170" w:lineRule="exact" w:before="0" w:after="0"/>
            </w:pPr>
            <w:r/>
            <w:r>
              <w:rPr>
                <w:sz w:val="15"/>
              </w:rPr>
              <w:t>基础计数</w:t>
            </w:r>
          </w:p>
        </w:tc>
        <w:tc>
          <w:tcPr>
            <w:tcW w:type="dxa" w:w="850"/>
            <w:tcBorders>
              <w:bottom w:val="single" w:sz="6" w:color="000000"/>
            </w:tcBorders>
            <w:vAlign w:val="center"/>
          </w:tcPr>
          <w:p>
            <w:pPr>
              <w:pStyle w:val="AppleTableBody"/>
              <w:spacing w:line="170" w:lineRule="exact" w:before="0" w:after="0"/>
            </w:pPr>
            <w:r/>
            <w:r>
              <w:rPr>
                <w:sz w:val="15"/>
              </w:rPr>
              <w:t>遮挡线索数</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U-NE</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东北</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14</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60</w:t>
            </w:r>
          </w:p>
        </w:tc>
        <w:tc>
          <w:tcPr>
            <w:tcW w:type="dxa" w:w="850"/>
          </w:tcPr>
          <w:p>
            <w:pPr>
              <w:pStyle w:val="AppleTableBody"/>
              <w:spacing w:line="170" w:lineRule="exact" w:before="0" w:after="0"/>
            </w:pPr>
            <w:r/>
            <w:r>
              <w:rPr>
                <w:sz w:val="15"/>
              </w:rPr>
              <w:t>15</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U-NW</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西北</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17</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64</w:t>
            </w:r>
          </w:p>
        </w:tc>
        <w:tc>
          <w:tcPr>
            <w:tcW w:type="dxa" w:w="850"/>
          </w:tcPr>
          <w:p>
            <w:pPr>
              <w:pStyle w:val="AppleTableBody"/>
              <w:spacing w:line="170" w:lineRule="exact" w:before="0" w:after="0"/>
            </w:pPr>
            <w:r/>
            <w:r>
              <w:rPr>
                <w:sz w:val="15"/>
              </w:rPr>
              <w:t>16</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M-E</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东</w:t>
            </w:r>
          </w:p>
        </w:tc>
        <w:tc>
          <w:tcPr>
            <w:tcW w:type="dxa" w:w="850"/>
          </w:tcPr>
          <w:p>
            <w:pPr>
              <w:pStyle w:val="AppleTableBody"/>
              <w:spacing w:line="170" w:lineRule="exact" w:before="0" w:after="0"/>
            </w:pPr>
            <w:r/>
            <w:r>
              <w:rPr>
                <w:sz w:val="15"/>
              </w:rPr>
              <w:t>26</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26</w:t>
            </w:r>
          </w:p>
        </w:tc>
        <w:tc>
          <w:tcPr>
            <w:tcW w:type="dxa" w:w="850"/>
          </w:tcPr>
          <w:p>
            <w:pPr>
              <w:pStyle w:val="AppleTableBody"/>
              <w:spacing w:line="170" w:lineRule="exact" w:before="0" w:after="0"/>
            </w:pPr>
            <w:r/>
            <w:r>
              <w:rPr>
                <w:sz w:val="15"/>
              </w:rPr>
              <w:t>104</w:t>
            </w:r>
          </w:p>
        </w:tc>
        <w:tc>
          <w:tcPr>
            <w:tcW w:type="dxa" w:w="850"/>
          </w:tcPr>
          <w:p>
            <w:pPr>
              <w:pStyle w:val="AppleTableBody"/>
              <w:spacing w:line="170" w:lineRule="exact" w:before="0" w:after="0"/>
            </w:pPr>
            <w:r/>
            <w:r>
              <w:rPr>
                <w:sz w:val="15"/>
              </w:rPr>
              <w:t>16</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M-W</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西</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110</w:t>
            </w:r>
          </w:p>
        </w:tc>
        <w:tc>
          <w:tcPr>
            <w:tcW w:type="dxa" w:w="850"/>
          </w:tcPr>
          <w:p>
            <w:pPr>
              <w:pStyle w:val="AppleTableBody"/>
              <w:spacing w:line="170" w:lineRule="exact" w:before="0" w:after="0"/>
            </w:pPr>
            <w:r/>
            <w:r>
              <w:rPr>
                <w:sz w:val="15"/>
              </w:rPr>
              <w:t>17</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L-SE</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东南</w:t>
            </w:r>
          </w:p>
        </w:tc>
        <w:tc>
          <w:tcPr>
            <w:tcW w:type="dxa" w:w="850"/>
          </w:tcPr>
          <w:p>
            <w:pPr>
              <w:pStyle w:val="AppleTableBody"/>
              <w:spacing w:line="170" w:lineRule="exact" w:before="0" w:after="0"/>
            </w:pPr>
            <w:r/>
            <w:r>
              <w:rPr>
                <w:sz w:val="15"/>
              </w:rPr>
              <w:t>22</w:t>
            </w:r>
          </w:p>
        </w:tc>
        <w:tc>
          <w:tcPr>
            <w:tcW w:type="dxa" w:w="850"/>
          </w:tcPr>
          <w:p>
            <w:pPr>
              <w:pStyle w:val="AppleTableBody"/>
              <w:spacing w:line="170" w:lineRule="exact" w:before="0" w:after="0"/>
            </w:pPr>
            <w:r/>
            <w:r>
              <w:rPr>
                <w:sz w:val="15"/>
              </w:rPr>
              <w:t>22</w:t>
            </w:r>
          </w:p>
        </w:tc>
        <w:tc>
          <w:tcPr>
            <w:tcW w:type="dxa" w:w="850"/>
          </w:tcPr>
          <w:p>
            <w:pPr>
              <w:pStyle w:val="AppleTableBody"/>
              <w:spacing w:line="170" w:lineRule="exact" w:before="0" w:after="0"/>
            </w:pPr>
            <w:r/>
            <w:r>
              <w:rPr>
                <w:sz w:val="15"/>
              </w:rPr>
              <w:t>21</w:t>
            </w:r>
          </w:p>
        </w:tc>
        <w:tc>
          <w:tcPr>
            <w:tcW w:type="dxa" w:w="850"/>
          </w:tcPr>
          <w:p>
            <w:pPr>
              <w:pStyle w:val="AppleTableBody"/>
              <w:spacing w:line="170" w:lineRule="exact" w:before="0" w:after="0"/>
            </w:pPr>
            <w:r/>
            <w:r>
              <w:rPr>
                <w:sz w:val="15"/>
              </w:rPr>
              <w:t>22</w:t>
            </w:r>
          </w:p>
        </w:tc>
        <w:tc>
          <w:tcPr>
            <w:tcW w:type="dxa" w:w="850"/>
          </w:tcPr>
          <w:p>
            <w:pPr>
              <w:pStyle w:val="AppleTableBody"/>
              <w:spacing w:line="170" w:lineRule="exact" w:before="0" w:after="0"/>
            </w:pPr>
            <w:r/>
            <w:r>
              <w:rPr>
                <w:sz w:val="15"/>
              </w:rPr>
              <w:t>87</w:t>
            </w:r>
          </w:p>
        </w:tc>
        <w:tc>
          <w:tcPr>
            <w:tcW w:type="dxa" w:w="850"/>
          </w:tcPr>
          <w:p>
            <w:pPr>
              <w:pStyle w:val="AppleTableBody"/>
              <w:spacing w:line="170" w:lineRule="exact" w:before="0" w:after="0"/>
            </w:pPr>
            <w:r/>
            <w:r>
              <w:rPr>
                <w:sz w:val="15"/>
              </w:rPr>
              <w:t>36</w:t>
            </w:r>
          </w:p>
        </w:tc>
      </w:tr>
      <w:tr>
        <w:trPr>
          <w:cantSplit/>
        </w:trPr>
        <w:tc>
          <w:tcPr>
            <w:tcW w:type="dxa" w:w="850"/>
          </w:tcPr>
          <w:p>
            <w:pPr>
              <w:pStyle w:val="AppleTableBody"/>
              <w:spacing w:line="170" w:lineRule="exact" w:before="0" w:after="0"/>
            </w:pPr>
            <w:r/>
            <w:r>
              <w:rPr>
                <w:sz w:val="15"/>
              </w:rPr>
              <w:t>R1</w:t>
            </w:r>
          </w:p>
        </w:tc>
        <w:tc>
          <w:tcPr>
            <w:tcW w:type="dxa" w:w="850"/>
          </w:tcPr>
          <w:p>
            <w:pPr>
              <w:pStyle w:val="AppleTableBody"/>
              <w:spacing w:line="170" w:lineRule="exact" w:before="0" w:after="0"/>
            </w:pPr>
            <w:r/>
            <w:r>
              <w:rPr>
                <w:sz w:val="15"/>
              </w:rPr>
              <w:t>L-SW</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西南</w:t>
            </w:r>
          </w:p>
        </w:tc>
        <w:tc>
          <w:tcPr>
            <w:tcW w:type="dxa" w:w="850"/>
          </w:tcPr>
          <w:p>
            <w:pPr>
              <w:pStyle w:val="AppleTableBody"/>
              <w:spacing w:line="170" w:lineRule="exact" w:before="0" w:after="0"/>
            </w:pPr>
            <w:r/>
            <w:r>
              <w:rPr>
                <w:sz w:val="15"/>
              </w:rPr>
              <w:t>23</w:t>
            </w:r>
          </w:p>
        </w:tc>
        <w:tc>
          <w:tcPr>
            <w:tcW w:type="dxa" w:w="850"/>
          </w:tcPr>
          <w:p>
            <w:pPr>
              <w:pStyle w:val="AppleTableBody"/>
              <w:spacing w:line="170" w:lineRule="exact" w:before="0" w:after="0"/>
            </w:pPr>
            <w:r/>
            <w:r>
              <w:rPr>
                <w:sz w:val="15"/>
              </w:rPr>
              <w:t>23</w:t>
            </w:r>
          </w:p>
        </w:tc>
        <w:tc>
          <w:tcPr>
            <w:tcW w:type="dxa" w:w="850"/>
          </w:tcPr>
          <w:p>
            <w:pPr>
              <w:pStyle w:val="AppleTableBody"/>
              <w:spacing w:line="170" w:lineRule="exact" w:before="0" w:after="0"/>
            </w:pPr>
            <w:r/>
            <w:r>
              <w:rPr>
                <w:sz w:val="15"/>
              </w:rPr>
              <w:t>22</w:t>
            </w:r>
          </w:p>
        </w:tc>
        <w:tc>
          <w:tcPr>
            <w:tcW w:type="dxa" w:w="850"/>
          </w:tcPr>
          <w:p>
            <w:pPr>
              <w:pStyle w:val="AppleTableBody"/>
              <w:spacing w:line="170" w:lineRule="exact" w:before="0" w:after="0"/>
            </w:pPr>
            <w:r/>
            <w:r>
              <w:rPr>
                <w:sz w:val="15"/>
              </w:rPr>
              <w:t>23</w:t>
            </w:r>
          </w:p>
        </w:tc>
        <w:tc>
          <w:tcPr>
            <w:tcW w:type="dxa" w:w="850"/>
          </w:tcPr>
          <w:p>
            <w:pPr>
              <w:pStyle w:val="AppleTableBody"/>
              <w:spacing w:line="170" w:lineRule="exact" w:before="0" w:after="0"/>
            </w:pPr>
            <w:r/>
            <w:r>
              <w:rPr>
                <w:sz w:val="15"/>
              </w:rPr>
              <w:t>91</w:t>
            </w:r>
          </w:p>
        </w:tc>
        <w:tc>
          <w:tcPr>
            <w:tcW w:type="dxa" w:w="850"/>
          </w:tcPr>
          <w:p>
            <w:pPr>
              <w:pStyle w:val="AppleTableBody"/>
              <w:spacing w:line="170" w:lineRule="exact" w:before="0" w:after="0"/>
            </w:pPr>
            <w:r/>
            <w:r>
              <w:rPr>
                <w:sz w:val="15"/>
              </w:rPr>
              <w:t>38</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U-NE</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东北</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14</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60</w:t>
            </w:r>
          </w:p>
        </w:tc>
        <w:tc>
          <w:tcPr>
            <w:tcW w:type="dxa" w:w="850"/>
          </w:tcPr>
          <w:p>
            <w:pPr>
              <w:pStyle w:val="AppleTableBody"/>
              <w:spacing w:line="170" w:lineRule="exact" w:before="0" w:after="0"/>
            </w:pPr>
            <w:r/>
            <w:r>
              <w:rPr>
                <w:sz w:val="15"/>
              </w:rPr>
              <w:t>15</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U-NW</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西北</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15</w:t>
            </w:r>
          </w:p>
        </w:tc>
        <w:tc>
          <w:tcPr>
            <w:tcW w:type="dxa" w:w="850"/>
          </w:tcPr>
          <w:p>
            <w:pPr>
              <w:pStyle w:val="AppleTableBody"/>
              <w:spacing w:line="170" w:lineRule="exact" w:before="0" w:after="0"/>
            </w:pPr>
            <w:r/>
            <w:r>
              <w:rPr>
                <w:sz w:val="15"/>
              </w:rPr>
              <w:t>62</w:t>
            </w:r>
          </w:p>
        </w:tc>
        <w:tc>
          <w:tcPr>
            <w:tcW w:type="dxa" w:w="850"/>
          </w:tcPr>
          <w:p>
            <w:pPr>
              <w:pStyle w:val="AppleTableBody"/>
              <w:spacing w:line="170" w:lineRule="exact" w:before="0" w:after="0"/>
            </w:pPr>
            <w:r/>
            <w:r>
              <w:rPr>
                <w:sz w:val="15"/>
              </w:rPr>
              <w:t>17</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M-E</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东</w:t>
            </w:r>
          </w:p>
        </w:tc>
        <w:tc>
          <w:tcPr>
            <w:tcW w:type="dxa" w:w="850"/>
          </w:tcPr>
          <w:p>
            <w:pPr>
              <w:pStyle w:val="AppleTableBody"/>
              <w:spacing w:line="170" w:lineRule="exact" w:before="0" w:after="0"/>
            </w:pPr>
            <w:r/>
            <w:r>
              <w:rPr>
                <w:sz w:val="15"/>
              </w:rPr>
              <w:t>23</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24</w:t>
            </w:r>
          </w:p>
        </w:tc>
        <w:tc>
          <w:tcPr>
            <w:tcW w:type="dxa" w:w="850"/>
          </w:tcPr>
          <w:p>
            <w:pPr>
              <w:pStyle w:val="AppleTableBody"/>
              <w:spacing w:line="170" w:lineRule="exact" w:before="0" w:after="0"/>
            </w:pPr>
            <w:r/>
            <w:r>
              <w:rPr>
                <w:sz w:val="15"/>
              </w:rPr>
              <w:t>22</w:t>
            </w:r>
          </w:p>
        </w:tc>
        <w:tc>
          <w:tcPr>
            <w:tcW w:type="dxa" w:w="850"/>
          </w:tcPr>
          <w:p>
            <w:pPr>
              <w:pStyle w:val="AppleTableBody"/>
              <w:spacing w:line="170" w:lineRule="exact" w:before="0" w:after="0"/>
            </w:pPr>
            <w:r/>
            <w:r>
              <w:rPr>
                <w:sz w:val="15"/>
              </w:rPr>
              <w:t>94</w:t>
            </w:r>
          </w:p>
        </w:tc>
        <w:tc>
          <w:tcPr>
            <w:tcW w:type="dxa" w:w="850"/>
          </w:tcPr>
          <w:p>
            <w:pPr>
              <w:pStyle w:val="AppleTableBody"/>
              <w:spacing w:line="170" w:lineRule="exact" w:before="0" w:after="0"/>
            </w:pPr>
            <w:r/>
            <w:r>
              <w:rPr>
                <w:sz w:val="15"/>
              </w:rPr>
              <w:t>18</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M-W</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西</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109</w:t>
            </w:r>
          </w:p>
        </w:tc>
        <w:tc>
          <w:tcPr>
            <w:tcW w:type="dxa" w:w="850"/>
          </w:tcPr>
          <w:p>
            <w:pPr>
              <w:pStyle w:val="AppleTableBody"/>
              <w:spacing w:line="170" w:lineRule="exact" w:before="0" w:after="0"/>
            </w:pPr>
            <w:r/>
            <w:r>
              <w:rPr>
                <w:sz w:val="15"/>
              </w:rPr>
              <w:t>18</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L-SE</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东南</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27</w:t>
            </w:r>
          </w:p>
        </w:tc>
        <w:tc>
          <w:tcPr>
            <w:tcW w:type="dxa" w:w="850"/>
          </w:tcPr>
          <w:p>
            <w:pPr>
              <w:pStyle w:val="AppleTableBody"/>
              <w:spacing w:line="170" w:lineRule="exact" w:before="0" w:after="0"/>
            </w:pPr>
            <w:r/>
            <w:r>
              <w:rPr>
                <w:sz w:val="15"/>
              </w:rPr>
              <w:t>110</w:t>
            </w:r>
          </w:p>
        </w:tc>
        <w:tc>
          <w:tcPr>
            <w:tcW w:type="dxa" w:w="850"/>
          </w:tcPr>
          <w:p>
            <w:pPr>
              <w:pStyle w:val="AppleTableBody"/>
              <w:spacing w:line="170" w:lineRule="exact" w:before="0" w:after="0"/>
            </w:pPr>
            <w:r/>
            <w:r>
              <w:rPr>
                <w:sz w:val="15"/>
              </w:rPr>
              <w:t>9</w:t>
            </w:r>
          </w:p>
        </w:tc>
      </w:tr>
      <w:tr>
        <w:trPr>
          <w:cantSplit/>
        </w:trPr>
        <w:tc>
          <w:tcPr>
            <w:tcW w:type="dxa" w:w="850"/>
          </w:tcPr>
          <w:p>
            <w:pPr>
              <w:pStyle w:val="AppleTableBody"/>
              <w:spacing w:line="170" w:lineRule="exact" w:before="0" w:after="0"/>
            </w:pPr>
            <w:r/>
            <w:r>
              <w:rPr>
                <w:sz w:val="15"/>
              </w:rPr>
              <w:t>R2</w:t>
            </w:r>
          </w:p>
        </w:tc>
        <w:tc>
          <w:tcPr>
            <w:tcW w:type="dxa" w:w="850"/>
          </w:tcPr>
          <w:p>
            <w:pPr>
              <w:pStyle w:val="AppleTableBody"/>
              <w:spacing w:line="170" w:lineRule="exact" w:before="0" w:after="0"/>
            </w:pPr>
            <w:r/>
            <w:r>
              <w:rPr>
                <w:sz w:val="15"/>
              </w:rPr>
              <w:t>L-SW</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西南</w:t>
            </w:r>
          </w:p>
        </w:tc>
        <w:tc>
          <w:tcPr>
            <w:tcW w:type="dxa" w:w="850"/>
          </w:tcPr>
          <w:p>
            <w:pPr>
              <w:pStyle w:val="AppleTableBody"/>
              <w:spacing w:line="170" w:lineRule="exact" w:before="0" w:after="0"/>
            </w:pPr>
            <w:r/>
            <w:r>
              <w:rPr>
                <w:sz w:val="15"/>
              </w:rPr>
              <w:t>29</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28</w:t>
            </w:r>
          </w:p>
        </w:tc>
        <w:tc>
          <w:tcPr>
            <w:tcW w:type="dxa" w:w="850"/>
          </w:tcPr>
          <w:p>
            <w:pPr>
              <w:pStyle w:val="AppleTableBody"/>
              <w:spacing w:line="170" w:lineRule="exact" w:before="0" w:after="0"/>
            </w:pPr>
            <w:r/>
            <w:r>
              <w:rPr>
                <w:sz w:val="15"/>
              </w:rPr>
              <w:t>113</w:t>
            </w:r>
          </w:p>
        </w:tc>
        <w:tc>
          <w:tcPr>
            <w:tcW w:type="dxa" w:w="850"/>
          </w:tcPr>
          <w:p>
            <w:pPr>
              <w:pStyle w:val="AppleTableBody"/>
              <w:spacing w:line="170" w:lineRule="exact" w:before="0" w:after="0"/>
            </w:pPr>
            <w:r/>
            <w:r>
              <w:rPr>
                <w:sz w:val="15"/>
              </w:rPr>
              <w:t>10</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U-NE</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东北</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64</w:t>
            </w:r>
          </w:p>
        </w:tc>
        <w:tc>
          <w:tcPr>
            <w:tcW w:type="dxa" w:w="850"/>
          </w:tcPr>
          <w:p>
            <w:pPr>
              <w:pStyle w:val="AppleTableBody"/>
              <w:spacing w:line="170" w:lineRule="exact" w:before="0" w:after="0"/>
            </w:pPr>
            <w:r/>
            <w:r>
              <w:rPr>
                <w:sz w:val="15"/>
              </w:rPr>
              <w:t>31</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U-NW</w:t>
            </w:r>
          </w:p>
        </w:tc>
        <w:tc>
          <w:tcPr>
            <w:tcW w:type="dxa" w:w="850"/>
          </w:tcPr>
          <w:p>
            <w:pPr>
              <w:pStyle w:val="AppleTableBody"/>
              <w:spacing w:line="170" w:lineRule="exact" w:before="0" w:after="0"/>
            </w:pPr>
            <w:r/>
            <w:r>
              <w:rPr>
                <w:sz w:val="15"/>
              </w:rPr>
              <w:t>上层</w:t>
            </w:r>
          </w:p>
        </w:tc>
        <w:tc>
          <w:tcPr>
            <w:tcW w:type="dxa" w:w="850"/>
          </w:tcPr>
          <w:p>
            <w:pPr>
              <w:pStyle w:val="AppleTableBody"/>
              <w:spacing w:line="170" w:lineRule="exact" w:before="0" w:after="0"/>
            </w:pPr>
            <w:r/>
            <w:r>
              <w:rPr>
                <w:sz w:val="15"/>
              </w:rPr>
              <w:t>西北</w:t>
            </w:r>
          </w:p>
        </w:tc>
        <w:tc>
          <w:tcPr>
            <w:tcW w:type="dxa" w:w="850"/>
          </w:tcPr>
          <w:p>
            <w:pPr>
              <w:pStyle w:val="AppleTableBody"/>
              <w:spacing w:line="170" w:lineRule="exact" w:before="0" w:after="0"/>
            </w:pPr>
            <w:r/>
            <w:r>
              <w:rPr>
                <w:sz w:val="15"/>
              </w:rPr>
              <w:t>17</w:t>
            </w:r>
          </w:p>
        </w:tc>
        <w:tc>
          <w:tcPr>
            <w:tcW w:type="dxa" w:w="850"/>
          </w:tcPr>
          <w:p>
            <w:pPr>
              <w:pStyle w:val="AppleTableBody"/>
              <w:spacing w:line="170" w:lineRule="exact" w:before="0" w:after="0"/>
            </w:pPr>
            <w:r/>
            <w:r>
              <w:rPr>
                <w:sz w:val="15"/>
              </w:rPr>
              <w:t>17</w:t>
            </w:r>
          </w:p>
        </w:tc>
        <w:tc>
          <w:tcPr>
            <w:tcW w:type="dxa" w:w="850"/>
          </w:tcPr>
          <w:p>
            <w:pPr>
              <w:pStyle w:val="AppleTableBody"/>
              <w:spacing w:line="170" w:lineRule="exact" w:before="0" w:after="0"/>
            </w:pPr>
            <w:r/>
            <w:r>
              <w:rPr>
                <w:sz w:val="15"/>
              </w:rPr>
              <w:t>16</w:t>
            </w:r>
          </w:p>
        </w:tc>
        <w:tc>
          <w:tcPr>
            <w:tcW w:type="dxa" w:w="850"/>
          </w:tcPr>
          <w:p>
            <w:pPr>
              <w:pStyle w:val="AppleTableBody"/>
              <w:spacing w:line="170" w:lineRule="exact" w:before="0" w:after="0"/>
            </w:pPr>
            <w:r/>
            <w:r>
              <w:rPr>
                <w:sz w:val="15"/>
              </w:rPr>
              <w:t>17</w:t>
            </w:r>
          </w:p>
        </w:tc>
        <w:tc>
          <w:tcPr>
            <w:tcW w:type="dxa" w:w="850"/>
          </w:tcPr>
          <w:p>
            <w:pPr>
              <w:pStyle w:val="AppleTableBody"/>
              <w:spacing w:line="170" w:lineRule="exact" w:before="0" w:after="0"/>
            </w:pPr>
            <w:r/>
            <w:r>
              <w:rPr>
                <w:sz w:val="15"/>
              </w:rPr>
              <w:t>67</w:t>
            </w:r>
          </w:p>
        </w:tc>
        <w:tc>
          <w:tcPr>
            <w:tcW w:type="dxa" w:w="850"/>
          </w:tcPr>
          <w:p>
            <w:pPr>
              <w:pStyle w:val="AppleTableBody"/>
              <w:spacing w:line="170" w:lineRule="exact" w:before="0" w:after="0"/>
            </w:pPr>
            <w:r/>
            <w:r>
              <w:rPr>
                <w:sz w:val="15"/>
              </w:rPr>
              <w:t>33</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M-E</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东</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24</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24</w:t>
            </w:r>
          </w:p>
        </w:tc>
        <w:tc>
          <w:tcPr>
            <w:tcW w:type="dxa" w:w="850"/>
          </w:tcPr>
          <w:p>
            <w:pPr>
              <w:pStyle w:val="AppleTableBody"/>
              <w:spacing w:line="170" w:lineRule="exact" w:before="0" w:after="0"/>
            </w:pPr>
            <w:r/>
            <w:r>
              <w:rPr>
                <w:sz w:val="15"/>
              </w:rPr>
              <w:t>98</w:t>
            </w:r>
          </w:p>
        </w:tc>
        <w:tc>
          <w:tcPr>
            <w:tcW w:type="dxa" w:w="850"/>
          </w:tcPr>
          <w:p>
            <w:pPr>
              <w:pStyle w:val="AppleTableBody"/>
              <w:spacing w:line="170" w:lineRule="exact" w:before="0" w:after="0"/>
            </w:pPr>
            <w:r/>
            <w:r>
              <w:rPr>
                <w:sz w:val="15"/>
              </w:rPr>
              <w:t>3</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M-W</w:t>
            </w:r>
          </w:p>
        </w:tc>
        <w:tc>
          <w:tcPr>
            <w:tcW w:type="dxa" w:w="850"/>
          </w:tcPr>
          <w:p>
            <w:pPr>
              <w:pStyle w:val="AppleTableBody"/>
              <w:spacing w:line="170" w:lineRule="exact" w:before="0" w:after="0"/>
            </w:pPr>
            <w:r/>
            <w:r>
              <w:rPr>
                <w:sz w:val="15"/>
              </w:rPr>
              <w:t>中层</w:t>
            </w:r>
          </w:p>
        </w:tc>
        <w:tc>
          <w:tcPr>
            <w:tcW w:type="dxa" w:w="850"/>
          </w:tcPr>
          <w:p>
            <w:pPr>
              <w:pStyle w:val="AppleTableBody"/>
              <w:spacing w:line="170" w:lineRule="exact" w:before="0" w:after="0"/>
            </w:pPr>
            <w:r/>
            <w:r>
              <w:rPr>
                <w:sz w:val="15"/>
              </w:rPr>
              <w:t>西</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25</w:t>
            </w:r>
          </w:p>
        </w:tc>
        <w:tc>
          <w:tcPr>
            <w:tcW w:type="dxa" w:w="850"/>
          </w:tcPr>
          <w:p>
            <w:pPr>
              <w:pStyle w:val="AppleTableBody"/>
              <w:spacing w:line="170" w:lineRule="exact" w:before="0" w:after="0"/>
            </w:pPr>
            <w:r/>
            <w:r>
              <w:rPr>
                <w:sz w:val="15"/>
              </w:rPr>
              <w:t>100</w:t>
            </w:r>
          </w:p>
        </w:tc>
        <w:tc>
          <w:tcPr>
            <w:tcW w:type="dxa" w:w="850"/>
          </w:tcPr>
          <w:p>
            <w:pPr>
              <w:pStyle w:val="AppleTableBody"/>
              <w:spacing w:line="170" w:lineRule="exact" w:before="0" w:after="0"/>
            </w:pPr>
            <w:r/>
            <w:r>
              <w:rPr>
                <w:sz w:val="15"/>
              </w:rPr>
              <w:t>4</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L-SE</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东南</w:t>
            </w:r>
          </w:p>
        </w:tc>
        <w:tc>
          <w:tcPr>
            <w:tcW w:type="dxa" w:w="850"/>
          </w:tcPr>
          <w:p>
            <w:pPr>
              <w:pStyle w:val="AppleTableBody"/>
              <w:spacing w:line="170" w:lineRule="exact" w:before="0" w:after="0"/>
            </w:pPr>
            <w:r/>
            <w:r>
              <w:rPr>
                <w:sz w:val="15"/>
              </w:rPr>
              <w:t>31</w:t>
            </w:r>
          </w:p>
        </w:tc>
        <w:tc>
          <w:tcPr>
            <w:tcW w:type="dxa" w:w="850"/>
          </w:tcPr>
          <w:p>
            <w:pPr>
              <w:pStyle w:val="AppleTableBody"/>
              <w:spacing w:line="170" w:lineRule="exact" w:before="0" w:after="0"/>
            </w:pPr>
            <w:r/>
            <w:r>
              <w:rPr>
                <w:sz w:val="15"/>
              </w:rPr>
              <w:t>31</w:t>
            </w:r>
          </w:p>
        </w:tc>
        <w:tc>
          <w:tcPr>
            <w:tcW w:type="dxa" w:w="850"/>
          </w:tcPr>
          <w:p>
            <w:pPr>
              <w:pStyle w:val="AppleTableBody"/>
              <w:spacing w:line="170" w:lineRule="exact" w:before="0" w:after="0"/>
            </w:pPr>
            <w:r/>
            <w:r>
              <w:rPr>
                <w:sz w:val="15"/>
              </w:rPr>
              <w:t>30</w:t>
            </w:r>
          </w:p>
        </w:tc>
        <w:tc>
          <w:tcPr>
            <w:tcW w:type="dxa" w:w="850"/>
          </w:tcPr>
          <w:p>
            <w:pPr>
              <w:pStyle w:val="AppleTableBody"/>
              <w:spacing w:line="170" w:lineRule="exact" w:before="0" w:after="0"/>
            </w:pPr>
            <w:r/>
            <w:r>
              <w:rPr>
                <w:sz w:val="15"/>
              </w:rPr>
              <w:t>31</w:t>
            </w:r>
          </w:p>
        </w:tc>
        <w:tc>
          <w:tcPr>
            <w:tcW w:type="dxa" w:w="850"/>
          </w:tcPr>
          <w:p>
            <w:pPr>
              <w:pStyle w:val="AppleTableBody"/>
              <w:spacing w:line="170" w:lineRule="exact" w:before="0" w:after="0"/>
            </w:pPr>
            <w:r/>
            <w:r>
              <w:rPr>
                <w:sz w:val="15"/>
              </w:rPr>
              <w:t>123</w:t>
            </w:r>
          </w:p>
        </w:tc>
        <w:tc>
          <w:tcPr>
            <w:tcW w:type="dxa" w:w="850"/>
          </w:tcPr>
          <w:p>
            <w:pPr>
              <w:pStyle w:val="AppleTableBody"/>
              <w:spacing w:line="170" w:lineRule="exact" w:before="0" w:after="0"/>
            </w:pPr>
            <w:r/>
            <w:r>
              <w:rPr>
                <w:sz w:val="15"/>
              </w:rPr>
              <w:t>12</w:t>
            </w:r>
          </w:p>
        </w:tc>
      </w:tr>
      <w:tr>
        <w:trPr>
          <w:cantSplit/>
        </w:trPr>
        <w:tc>
          <w:tcPr>
            <w:tcW w:type="dxa" w:w="850"/>
          </w:tcPr>
          <w:p>
            <w:pPr>
              <w:pStyle w:val="AppleTableBody"/>
              <w:spacing w:line="170" w:lineRule="exact" w:before="0" w:after="0"/>
            </w:pPr>
            <w:r/>
            <w:r>
              <w:rPr>
                <w:sz w:val="15"/>
              </w:rPr>
              <w:t>R3</w:t>
            </w:r>
          </w:p>
        </w:tc>
        <w:tc>
          <w:tcPr>
            <w:tcW w:type="dxa" w:w="850"/>
          </w:tcPr>
          <w:p>
            <w:pPr>
              <w:pStyle w:val="AppleTableBody"/>
              <w:spacing w:line="170" w:lineRule="exact" w:before="0" w:after="0"/>
            </w:pPr>
            <w:r/>
            <w:r>
              <w:rPr>
                <w:sz w:val="15"/>
              </w:rPr>
              <w:t>L-SW</w:t>
            </w:r>
          </w:p>
        </w:tc>
        <w:tc>
          <w:tcPr>
            <w:tcW w:type="dxa" w:w="850"/>
          </w:tcPr>
          <w:p>
            <w:pPr>
              <w:pStyle w:val="AppleTableBody"/>
              <w:spacing w:line="170" w:lineRule="exact" w:before="0" w:after="0"/>
            </w:pPr>
            <w:r/>
            <w:r>
              <w:rPr>
                <w:sz w:val="15"/>
              </w:rPr>
              <w:t>下层</w:t>
            </w:r>
          </w:p>
        </w:tc>
        <w:tc>
          <w:tcPr>
            <w:tcW w:type="dxa" w:w="850"/>
          </w:tcPr>
          <w:p>
            <w:pPr>
              <w:pStyle w:val="AppleTableBody"/>
              <w:spacing w:line="170" w:lineRule="exact" w:before="0" w:after="0"/>
            </w:pPr>
            <w:r/>
            <w:r>
              <w:rPr>
                <w:sz w:val="15"/>
              </w:rPr>
              <w:t>西南</w:t>
            </w:r>
          </w:p>
        </w:tc>
        <w:tc>
          <w:tcPr>
            <w:tcW w:type="dxa" w:w="850"/>
          </w:tcPr>
          <w:p>
            <w:pPr>
              <w:pStyle w:val="AppleTableBody"/>
              <w:spacing w:line="170" w:lineRule="exact" w:before="0" w:after="0"/>
            </w:pPr>
            <w:r/>
            <w:r>
              <w:rPr>
                <w:sz w:val="15"/>
              </w:rPr>
              <w:t>32</w:t>
            </w:r>
          </w:p>
        </w:tc>
        <w:tc>
          <w:tcPr>
            <w:tcW w:type="dxa" w:w="850"/>
          </w:tcPr>
          <w:p>
            <w:pPr>
              <w:pStyle w:val="AppleTableBody"/>
              <w:spacing w:line="170" w:lineRule="exact" w:before="0" w:after="0"/>
            </w:pPr>
            <w:r/>
            <w:r>
              <w:rPr>
                <w:sz w:val="15"/>
              </w:rPr>
              <w:t>32</w:t>
            </w:r>
          </w:p>
        </w:tc>
        <w:tc>
          <w:tcPr>
            <w:tcW w:type="dxa" w:w="850"/>
          </w:tcPr>
          <w:p>
            <w:pPr>
              <w:pStyle w:val="AppleTableBody"/>
              <w:spacing w:line="170" w:lineRule="exact" w:before="0" w:after="0"/>
            </w:pPr>
            <w:r/>
            <w:r>
              <w:rPr>
                <w:sz w:val="15"/>
              </w:rPr>
              <w:t>31</w:t>
            </w:r>
          </w:p>
        </w:tc>
        <w:tc>
          <w:tcPr>
            <w:tcW w:type="dxa" w:w="850"/>
          </w:tcPr>
          <w:p>
            <w:pPr>
              <w:pStyle w:val="AppleTableBody"/>
              <w:spacing w:line="170" w:lineRule="exact" w:before="0" w:after="0"/>
            </w:pPr>
            <w:r/>
            <w:r>
              <w:rPr>
                <w:sz w:val="15"/>
              </w:rPr>
              <w:t>32</w:t>
            </w:r>
          </w:p>
        </w:tc>
        <w:tc>
          <w:tcPr>
            <w:tcW w:type="dxa" w:w="850"/>
          </w:tcPr>
          <w:p>
            <w:pPr>
              <w:pStyle w:val="AppleTableBody"/>
              <w:spacing w:line="170" w:lineRule="exact" w:before="0" w:after="0"/>
            </w:pPr>
            <w:r/>
            <w:r>
              <w:rPr>
                <w:sz w:val="15"/>
              </w:rPr>
              <w:t>127</w:t>
            </w:r>
          </w:p>
        </w:tc>
        <w:tc>
          <w:tcPr>
            <w:tcW w:type="dxa" w:w="850"/>
          </w:tcPr>
          <w:p>
            <w:pPr>
              <w:pStyle w:val="AppleTableBody"/>
              <w:spacing w:line="170" w:lineRule="exact" w:before="0" w:after="0"/>
            </w:pPr>
            <w:r/>
            <w:r>
              <w:rPr>
                <w:sz w:val="15"/>
              </w:rPr>
              <w:t>13</w:t>
            </w:r>
          </w:p>
        </w:tc>
      </w:tr>
    </w:tbl>
    <w:p>
      <w:pPr>
        <w:pStyle w:val="AppleSourceNote"/>
      </w:pPr>
      <w:r>
        <w:t>注：全部数值均为模拟数据。</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复算所需的等效尺度与模型输入</w:t>
      </w:r>
    </w:p>
    <w:tbl>
      <w:tblPr>
        <w:tblW w:type="auto" w:w="0"/>
        <w:tblBorders>
          <w:top w:val="single" w:sz="8" w:color="000000"/>
          <w:bottom w:val="single" w:sz="8" w:color="000000"/>
        </w:tblBorders>
        <w:tblLayout w:type="fixed"/>
        <w:tblLook w:firstColumn="1" w:firstRow="1" w:lastColumn="0" w:lastRow="0" w:noHBand="0" w:noVBand="1" w:val="04A0"/>
      </w:tblPr>
      <w:tblGrid>
        <w:gridCol w:w="4252"/>
        <w:gridCol w:w="4252"/>
      </w:tblGrid>
      <w:tr>
        <w:trPr>
          <w:cantSplit/>
          <w:tblHeader/>
        </w:trPr>
        <w:tc>
          <w:tcPr>
            <w:tcW w:type="dxa" w:w="4252"/>
            <w:tcBorders>
              <w:bottom w:val="single" w:sz="6" w:color="000000"/>
            </w:tcBorders>
            <w:vAlign w:val="center"/>
          </w:tcPr>
          <w:p>
            <w:pPr>
              <w:pStyle w:val="AppleTableBody"/>
              <w:spacing w:line="170" w:lineRule="exact" w:before="0" w:after="0"/>
            </w:pPr>
            <w:r/>
            <w:r>
              <w:rPr>
                <w:sz w:val="15"/>
              </w:rPr>
              <w:t>输入</w:t>
            </w:r>
          </w:p>
        </w:tc>
        <w:tc>
          <w:tcPr>
            <w:tcW w:type="dxa" w:w="4252"/>
            <w:tcBorders>
              <w:bottom w:val="single" w:sz="6" w:color="000000"/>
            </w:tcBorders>
            <w:vAlign w:val="center"/>
          </w:tcPr>
          <w:p>
            <w:pPr>
              <w:pStyle w:val="AppleTableBody"/>
              <w:spacing w:line="170" w:lineRule="exact" w:before="0" w:after="0"/>
            </w:pPr>
            <w:r/>
            <w:r>
              <w:rPr>
                <w:sz w:val="15"/>
              </w:rPr>
              <w:t>取值</w:t>
            </w:r>
          </w:p>
        </w:tc>
      </w:tr>
      <w:tr>
        <w:trPr>
          <w:cantSplit/>
        </w:trPr>
        <w:tc>
          <w:tcPr>
            <w:tcW w:type="dxa" w:w="4252"/>
          </w:tcPr>
          <w:p>
            <w:pPr>
              <w:pStyle w:val="AppleTableBody"/>
              <w:spacing w:line="170" w:lineRule="exact" w:before="0" w:after="0"/>
            </w:pPr>
            <w:r/>
            <w:r>
              <w:rPr>
                <w:sz w:val="15"/>
              </w:rPr>
              <w:t>单样方面积/m²</w:t>
            </w:r>
          </w:p>
        </w:tc>
        <w:tc>
          <w:tcPr>
            <w:tcW w:type="dxa" w:w="4252"/>
          </w:tcPr>
          <w:p>
            <w:pPr>
              <w:pStyle w:val="AppleTableBody"/>
              <w:spacing w:line="170" w:lineRule="exact" w:before="0" w:after="0"/>
            </w:pPr>
            <w:r/>
            <w:r>
              <w:rPr>
                <w:sz w:val="15"/>
              </w:rPr>
              <w:t>0.25</w:t>
            </w:r>
          </w:p>
        </w:tc>
      </w:tr>
      <w:tr>
        <w:trPr>
          <w:cantSplit/>
        </w:trPr>
        <w:tc>
          <w:tcPr>
            <w:tcW w:type="dxa" w:w="4252"/>
          </w:tcPr>
          <w:p>
            <w:pPr>
              <w:pStyle w:val="AppleTableBody"/>
              <w:spacing w:line="170" w:lineRule="exact" w:before="0" w:after="0"/>
            </w:pPr>
            <w:r/>
            <w:r>
              <w:rPr>
                <w:sz w:val="15"/>
              </w:rPr>
              <w:t>整株等效尺度/m²</w:t>
            </w:r>
          </w:p>
        </w:tc>
        <w:tc>
          <w:tcPr>
            <w:tcW w:type="dxa" w:w="4252"/>
          </w:tcPr>
          <w:p>
            <w:pPr>
              <w:pStyle w:val="AppleTableBody"/>
              <w:spacing w:line="170" w:lineRule="exact" w:before="0" w:after="0"/>
            </w:pPr>
            <w:r/>
            <w:r>
              <w:rPr>
                <w:sz w:val="15"/>
              </w:rPr>
              <w:t>11.004869</w:t>
            </w:r>
          </w:p>
        </w:tc>
      </w:tr>
      <w:tr>
        <w:trPr>
          <w:cantSplit/>
        </w:trPr>
        <w:tc>
          <w:tcPr>
            <w:tcW w:type="dxa" w:w="4252"/>
          </w:tcPr>
          <w:p>
            <w:pPr>
              <w:pStyle w:val="AppleTableBody"/>
              <w:spacing w:line="170" w:lineRule="exact" w:before="0" w:after="0"/>
            </w:pPr>
            <w:r/>
            <w:r>
              <w:rPr>
                <w:sz w:val="15"/>
              </w:rPr>
              <w:t>模拟真值/片</w:t>
            </w:r>
          </w:p>
        </w:tc>
        <w:tc>
          <w:tcPr>
            <w:tcW w:type="dxa" w:w="4252"/>
          </w:tcPr>
          <w:p>
            <w:pPr>
              <w:pStyle w:val="AppleTableBody"/>
              <w:spacing w:line="170" w:lineRule="exact" w:before="0" w:after="0"/>
            </w:pPr>
            <w:r/>
            <w:r>
              <w:rPr>
                <w:sz w:val="15"/>
              </w:rPr>
              <w:t>4320</w:t>
            </w:r>
          </w:p>
        </w:tc>
      </w:tr>
      <w:tr>
        <w:trPr>
          <w:cantSplit/>
        </w:trPr>
        <w:tc>
          <w:tcPr>
            <w:tcW w:type="dxa" w:w="4252"/>
          </w:tcPr>
          <w:p>
            <w:pPr>
              <w:pStyle w:val="AppleTableBody"/>
              <w:spacing w:line="170" w:lineRule="exact" w:before="0" w:after="0"/>
            </w:pPr>
            <w:r/>
            <w:r>
              <w:rPr>
                <w:sz w:val="15"/>
              </w:rPr>
              <w:t>上层权重/可见比例</w:t>
            </w:r>
          </w:p>
        </w:tc>
        <w:tc>
          <w:tcPr>
            <w:tcW w:type="dxa" w:w="4252"/>
          </w:tcPr>
          <w:p>
            <w:pPr>
              <w:pStyle w:val="AppleTableBody"/>
              <w:spacing w:line="170" w:lineRule="exact" w:before="0" w:after="0"/>
            </w:pPr>
            <w:r/>
            <w:r>
              <w:rPr>
                <w:sz w:val="15"/>
              </w:rPr>
              <w:t>权重 0.24 / 可见比例 0.91</w:t>
            </w:r>
          </w:p>
        </w:tc>
      </w:tr>
      <w:tr>
        <w:trPr>
          <w:cantSplit/>
        </w:trPr>
        <w:tc>
          <w:tcPr>
            <w:tcW w:type="dxa" w:w="4252"/>
          </w:tcPr>
          <w:p>
            <w:pPr>
              <w:pStyle w:val="AppleTableBody"/>
              <w:spacing w:line="170" w:lineRule="exact" w:before="0" w:after="0"/>
            </w:pPr>
            <w:r/>
            <w:r>
              <w:rPr>
                <w:sz w:val="15"/>
              </w:rPr>
              <w:t>中层权重/可见比例</w:t>
            </w:r>
          </w:p>
        </w:tc>
        <w:tc>
          <w:tcPr>
            <w:tcW w:type="dxa" w:w="4252"/>
          </w:tcPr>
          <w:p>
            <w:pPr>
              <w:pStyle w:val="AppleTableBody"/>
              <w:spacing w:line="170" w:lineRule="exact" w:before="0" w:after="0"/>
            </w:pPr>
            <w:r/>
            <w:r>
              <w:rPr>
                <w:sz w:val="15"/>
              </w:rPr>
              <w:t>权重 0.46 / 可见比例 0.82</w:t>
            </w:r>
          </w:p>
        </w:tc>
      </w:tr>
      <w:tr>
        <w:trPr>
          <w:cantSplit/>
        </w:trPr>
        <w:tc>
          <w:tcPr>
            <w:tcW w:type="dxa" w:w="4252"/>
          </w:tcPr>
          <w:p>
            <w:pPr>
              <w:pStyle w:val="AppleTableBody"/>
              <w:spacing w:line="170" w:lineRule="exact" w:before="0" w:after="0"/>
            </w:pPr>
            <w:r/>
            <w:r>
              <w:rPr>
                <w:sz w:val="15"/>
              </w:rPr>
              <w:t>下层权重/可见比例</w:t>
            </w:r>
          </w:p>
        </w:tc>
        <w:tc>
          <w:tcPr>
            <w:tcW w:type="dxa" w:w="4252"/>
          </w:tcPr>
          <w:p>
            <w:pPr>
              <w:pStyle w:val="AppleTableBody"/>
              <w:spacing w:line="170" w:lineRule="exact" w:before="0" w:after="0"/>
            </w:pPr>
            <w:r/>
            <w:r>
              <w:rPr>
                <w:sz w:val="15"/>
              </w:rPr>
              <w:t>权重 0.30 / 可见比例 0.88</w:t>
            </w:r>
          </w:p>
        </w:tc>
      </w:tr>
      <w:tr>
        <w:trPr>
          <w:cantSplit/>
        </w:trPr>
        <w:tc>
          <w:tcPr>
            <w:tcW w:type="dxa" w:w="4252"/>
          </w:tcPr>
          <w:p>
            <w:pPr>
              <w:pStyle w:val="AppleTableBody"/>
              <w:spacing w:line="170" w:lineRule="exact" w:before="0" w:after="0"/>
            </w:pPr>
            <w:r/>
            <w:r>
              <w:rPr>
                <w:sz w:val="15"/>
              </w:rPr>
              <w:t>变异系数标准差</w:t>
            </w:r>
          </w:p>
        </w:tc>
        <w:tc>
          <w:tcPr>
            <w:tcW w:type="dxa" w:w="4252"/>
          </w:tcPr>
          <w:p>
            <w:pPr>
              <w:pStyle w:val="AppleTableBody"/>
              <w:spacing w:line="170" w:lineRule="exact" w:before="0" w:after="0"/>
            </w:pPr>
            <w:r/>
            <w:r>
              <w:rPr>
                <w:sz w:val="15"/>
              </w:rPr>
              <w:t>样本标准差（n-1）</w:t>
            </w:r>
          </w:p>
        </w:tc>
      </w:tr>
    </w:tbl>
    <w:p>
      <w:pPr>
        <w:pStyle w:val="AppleSourceNote"/>
      </w:pPr>
      <w:r>
        <w:t>注：全部数值均为模拟数据。</w:t>
      </w:r>
    </w:p>
    <w:p>
      <w:pPr>
        <w:pStyle w:val="AppleFrontHeading"/>
      </w:pPr>
      <w:r>
        <w:t>致谢</w:t>
      </w:r>
    </w:p>
    <w:p>
      <w:pPr>
        <w:pStyle w:val="AppleBody"/>
      </w:pPr>
      <w:r>
        <w:t>致谢：感谢苹果大学虚构写作实验室提供纯属虚构的论文结构设定，感谢模拟果园方法讨论班对字段命名、图表可读性和复算顺序提出演示性建议。上述名称不指向任何真实人员或机构，也不存在真实资助、真实试验场地或真实参与者。本文全部内容由演示目的构造；对模拟数字、虚构参考文献和原创示意图的任何误用，均违背本论文的明确限制。</w:t>
      </w:r>
    </w:p>
    <w:sectPr w:rsidR="00FC693F" w:rsidRPr="0006063C" w:rsidSect="00034616">
      <w:headerReference w:type="default" r:id="rId15"/>
      <w:footerReference w:type="default" r:id="rId10"/>
      <w:pgSz w:w="11906" w:h="16838"/>
      <w:pgMar w:top="1701" w:right="1701" w:bottom="1701" w:left="1701" w:header="1247" w:footer="124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
    <w:pPr>
      <w:jc w:val="center"/>
    </w:pPr>
    <w:r>
      <w:fldChar w:fldCharType="begin" w:dirty="true"/>
    </w:r>
    <w:r>
      <w:instrText xml:space="preserve"> PAGE </w:instrText>
    </w:r>
    <w:r>
      <w:fldChar w:fldCharType="separate"/>
    </w:r>
    <w:r>
      <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错误页脚</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dirty="true"/>
    </w:r>
    <w:r>
      <w:instrText xml:space="preserve"> STYLEREF "AppleHeading1" </w:instrText>
    </w:r>
    <w:r>
      <w:fldChar w:fldCharType="separate"/>
    </w:r>
    <w:r>
      <w:t>标题</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错误页眉</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dirty="true"/>
    </w:r>
    <w:r>
      <w:instrText xml:space="preserve"> STYLEREF "AppleAppendixHeading" \n </w:instrText>
    </w:r>
    <w:r>
      <w:fldChar w:fldCharType="separate"/>
    </w:r>
    <w:r>
      <w:t>附录 A</w:t>
    </w:r>
    <w:r>
      <w:fldChar w:fldCharType="end"/>
    </w:r>
    <w:r>
      <w:t xml:space="preserve"> </w:t>
    </w:r>
    <w:r>
      <w:fldChar w:fldCharType="begin" w:dirty="true"/>
    </w:r>
    <w:r>
      <w:instrText xml:space="preserve"> STYLEREF "AppleAppendixHeading" </w:instrText>
    </w:r>
    <w:r>
      <w:fldChar w:fldCharType="separate"/>
    </w:r>
    <w:r>
      <w:t>模拟记录字段与复算示例</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multiLevelType w:val="multilevel"/>
    <w:lvl w:ilvl="0">
      <w:start w:val="1"/>
      <w:numFmt w:val="chineseCounting"/>
      <w:pStyle w:val="AppleHeading1"/>
      <w:suff w:val="space"/>
      <w:lvlText w:val="第%1章"/>
    </w:lvl>
    <w:lvl w:ilvl="1">
      <w:start w:val="1"/>
      <w:numFmt w:val="decimal"/>
      <w:pStyle w:val="AppleHeading2"/>
      <w:suff w:val="space"/>
      <w:lvlText w:val="%1.%2"/>
    </w:lvl>
    <w:lvl w:ilvl="2">
      <w:start w:val="1"/>
      <w:numFmt w:val="decimal"/>
      <w:pStyle w:val="AppleHeading3"/>
      <w:suff w:val="space"/>
      <w:lvlText w:val="%1.%2.%3"/>
    </w:lvl>
  </w:abstractNum>
  <w:abstractNum w:abstractNumId="11">
    <w:lvl w:ilvl="0">
      <w:start w:val="1"/>
      <w:numFmt w:val="upperLetter"/>
      <w:pStyle w:val="AppleAppendixHeading"/>
      <w:suff w:val="space"/>
      <w:lvlText w:val="附录 %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eTitleZH">
    <w:name w:val="AppleTitleZH"/>
    <w:pPr>
      <w:keepNext/>
      <w:pageBreakBefore w:val="0"/>
      <w:spacing w:before="0" w:after="240" w:lineRule="auto" w:line="300"/>
      <w:ind w:left="0"/>
      <w:jc w:val="center"/>
    </w:pPr>
    <w:rPr>
      <w:rFonts w:ascii="Liberation Sans" w:hAnsi="Liberation Sans" w:eastAsia="Noto Sans CJK SC"/>
      <w:b/>
      <w:i w:val="0"/>
      <w:sz w:val="52"/>
    </w:rPr>
  </w:style>
  <w:style w:type="paragraph" w:customStyle="1" w:styleId="AppleTitleEN">
    <w:name w:val="AppleTitleEN"/>
    <w:pPr>
      <w:keepNext/>
      <w:pageBreakBefore w:val="0"/>
      <w:spacing w:before="0" w:after="240" w:lineRule="auto" w:line="300"/>
      <w:ind w:left="0"/>
      <w:jc w:val="center"/>
    </w:pPr>
    <w:rPr>
      <w:rFonts w:ascii="Liberation Sans" w:hAnsi="Liberation Sans" w:eastAsia="Noto Sans CJK SC"/>
      <w:b/>
      <w:i w:val="0"/>
      <w:sz w:val="44"/>
    </w:rPr>
  </w:style>
  <w:style w:type="paragraph" w:customStyle="1" w:styleId="AppleFrontHeading">
    <w:name w:val="AppleFrontHeading"/>
    <w:pPr>
      <w:keepNext/>
      <w:pageBreakBefore w:val="0"/>
      <w:spacing w:before="480" w:after="360" w:lineRule="auto" w:line="240"/>
      <w:ind w:left="0"/>
      <w:jc w:val="center"/>
    </w:pPr>
    <w:rPr>
      <w:rFonts w:ascii="Liberation Sans" w:hAnsi="Liberation Sans" w:eastAsia="Noto Sans CJK SC"/>
      <w:b/>
      <w:i w:val="0"/>
      <w:sz w:val="32"/>
    </w:rPr>
  </w:style>
  <w:style w:type="paragraph" w:customStyle="1" w:styleId="AppleHeading1">
    <w:name w:val="AppleHeading1"/>
    <w:pPr>
      <w:keepNext/>
      <w:pageBreakBefore/>
      <w:spacing w:before="480" w:after="360" w:lineRule="auto" w:line="240"/>
      <w:ind w:left="0"/>
      <w:jc w:val="center"/>
      <w:outlineLvl w:val="0"/>
    </w:pPr>
    <w:rPr>
      <w:rFonts w:ascii="Liberation Sans" w:hAnsi="Liberation Sans" w:eastAsia="Noto Sans CJK SC"/>
      <w:b/>
      <w:i w:val="0"/>
      <w:sz w:val="32"/>
    </w:rPr>
  </w:style>
  <w:style w:type="paragraph" w:customStyle="1" w:styleId="AppleHeading2">
    <w:name w:val="AppleHeading2"/>
    <w:pPr>
      <w:keepNext/>
      <w:pageBreakBefore w:val="0"/>
      <w:spacing w:before="480" w:after="120" w:lineRule="exact" w:line="400"/>
      <w:ind w:left="0"/>
      <w:jc w:val="start"/>
      <w:outlineLvl w:val="1"/>
    </w:pPr>
    <w:rPr>
      <w:rFonts w:ascii="Liberation Sans" w:hAnsi="Liberation Sans" w:eastAsia="Noto Sans CJK SC"/>
      <w:b/>
      <w:i w:val="0"/>
      <w:sz w:val="28"/>
    </w:rPr>
  </w:style>
  <w:style w:type="paragraph" w:customStyle="1" w:styleId="AppleHeading3">
    <w:name w:val="AppleHeading3"/>
    <w:pPr>
      <w:keepNext/>
      <w:pageBreakBefore w:val="0"/>
      <w:spacing w:before="240" w:after="120" w:lineRule="exact" w:line="400"/>
      <w:ind w:left="0"/>
      <w:jc w:val="start"/>
      <w:outlineLvl w:val="2"/>
    </w:pPr>
    <w:rPr>
      <w:rFonts w:ascii="Liberation Sans" w:hAnsi="Liberation Sans" w:eastAsia="Noto Sans CJK SC"/>
      <w:b/>
      <w:i w:val="0"/>
      <w:sz w:val="26"/>
    </w:rPr>
  </w:style>
  <w:style w:type="paragraph" w:customStyle="1" w:styleId="AppleBody">
    <w:name w:val="AppleBody"/>
    <w:pPr>
      <w:keepNext w:val="0"/>
      <w:pageBreakBefore w:val="0"/>
      <w:spacing w:before="0" w:after="0" w:lineRule="exact" w:line="400"/>
      <w:ind w:left="0" w:firstLineChars="200"/>
      <w:jc w:val="both"/>
    </w:pPr>
    <w:rPr>
      <w:rFonts w:ascii="Liberation Serif" w:hAnsi="Liberation Serif" w:eastAsia="Noto Serif CJK SC"/>
      <w:b w:val="0"/>
      <w:i w:val="0"/>
      <w:sz w:val="24"/>
    </w:rPr>
  </w:style>
  <w:style w:type="paragraph" w:customStyle="1" w:styleId="AppleAbstractZH">
    <w:name w:val="AppleAbstractZH"/>
    <w:pPr>
      <w:keepNext w:val="0"/>
      <w:pageBreakBefore w:val="0"/>
      <w:spacing w:before="0" w:after="0" w:lineRule="exact" w:line="400"/>
      <w:ind w:left="0" w:firstLineChars="200"/>
      <w:jc w:val="both"/>
    </w:pPr>
    <w:rPr>
      <w:rFonts w:ascii="Liberation Serif" w:hAnsi="Liberation Serif" w:eastAsia="Noto Serif CJK SC"/>
      <w:b w:val="0"/>
      <w:i w:val="0"/>
      <w:sz w:val="24"/>
    </w:rPr>
  </w:style>
  <w:style w:type="paragraph" w:customStyle="1" w:styleId="AppleAbstractEN">
    <w:name w:val="AppleAbstractEN"/>
    <w:pPr>
      <w:keepNext w:val="0"/>
      <w:pageBreakBefore w:val="0"/>
      <w:spacing w:before="0" w:after="0" w:lineRule="exact" w:line="400"/>
      <w:ind w:left="0"/>
      <w:jc w:val="both"/>
    </w:pPr>
    <w:rPr>
      <w:rFonts w:ascii="Liberation Serif" w:hAnsi="Liberation Serif" w:eastAsia="Noto Serif CJK SC"/>
      <w:b w:val="0"/>
      <w:i w:val="0"/>
      <w:sz w:val="24"/>
    </w:rPr>
  </w:style>
  <w:style w:type="paragraph" w:customStyle="1" w:styleId="AppleKeywords">
    <w:name w:val="AppleKeywords"/>
    <w:pPr>
      <w:keepNext w:val="0"/>
      <w:pageBreakBefore w:val="0"/>
      <w:spacing w:before="0" w:after="0" w:lineRule="exact" w:line="400"/>
      <w:ind w:left="0"/>
      <w:jc w:val="start"/>
    </w:pPr>
    <w:rPr>
      <w:rFonts w:ascii="Liberation Serif" w:hAnsi="Liberation Serif" w:eastAsia="Noto Serif CJK SC"/>
      <w:b w:val="0"/>
      <w:i w:val="0"/>
      <w:sz w:val="24"/>
    </w:rPr>
  </w:style>
  <w:style w:type="paragraph" w:customStyle="1" w:styleId="AppleFigureCaption">
    <w:name w:val="AppleFigureCaption"/>
    <w:pPr>
      <w:keepNext w:val="0"/>
      <w:pageBreakBefore w:val="0"/>
      <w:spacing w:before="120" w:after="240" w:lineRule="auto" w:line="240"/>
      <w:ind w:left="0"/>
      <w:jc w:val="center"/>
    </w:pPr>
    <w:rPr>
      <w:rFonts w:ascii="Liberation Serif" w:hAnsi="Liberation Serif" w:eastAsia="Noto Serif CJK SC"/>
      <w:b w:val="0"/>
      <w:i w:val="0"/>
      <w:sz w:val="22"/>
    </w:rPr>
  </w:style>
  <w:style w:type="paragraph" w:customStyle="1" w:styleId="AppleTableCaption">
    <w:name w:val="AppleTableCaption"/>
    <w:pPr>
      <w:keepNext/>
      <w:pageBreakBefore w:val="0"/>
      <w:spacing w:before="240" w:after="120" w:lineRule="auto" w:line="240"/>
      <w:ind w:left="0"/>
      <w:jc w:val="center"/>
    </w:pPr>
    <w:rPr>
      <w:rFonts w:ascii="Liberation Serif" w:hAnsi="Liberation Serif" w:eastAsia="Noto Serif CJK SC"/>
      <w:b w:val="0"/>
      <w:i w:val="0"/>
      <w:sz w:val="22"/>
    </w:rPr>
  </w:style>
  <w:style w:type="paragraph" w:customStyle="1" w:styleId="AppleSourceNote">
    <w:name w:val="AppleSourceNote"/>
    <w:pPr>
      <w:keepNext w:val="0"/>
      <w:pageBreakBefore w:val="0"/>
      <w:spacing w:before="120" w:after="240" w:lineRule="auto" w:line="240"/>
      <w:ind w:left="0"/>
      <w:jc w:val="start"/>
    </w:pPr>
    <w:rPr>
      <w:rFonts w:ascii="Liberation Serif" w:hAnsi="Liberation Serif" w:eastAsia="Noto Serif CJK SC"/>
      <w:b w:val="0"/>
      <w:i w:val="0"/>
      <w:sz w:val="21"/>
    </w:rPr>
  </w:style>
  <w:style w:type="paragraph" w:customStyle="1" w:styleId="AppleTableBody">
    <w:name w:val="AppleTableBody"/>
    <w:pPr>
      <w:keepNext w:val="0"/>
      <w:pageBreakBefore w:val="0"/>
      <w:spacing w:before="0" w:after="0" w:lineRule="auto" w:line="240"/>
      <w:ind w:left="0"/>
      <w:jc w:val="start"/>
    </w:pPr>
    <w:rPr>
      <w:rFonts w:ascii="Liberation Serif" w:hAnsi="Liberation Serif" w:eastAsia="Noto Serif CJK SC"/>
      <w:b w:val="0"/>
      <w:i w:val="0"/>
      <w:sz w:val="22"/>
    </w:rPr>
  </w:style>
  <w:style w:type="paragraph" w:customStyle="1" w:styleId="AppleReference">
    <w:name w:val="AppleReference"/>
    <w:pPr>
      <w:keepNext w:val="0"/>
      <w:pageBreakBefore w:val="0"/>
      <w:spacing w:before="0" w:after="0" w:lineRule="exact" w:line="320"/>
      <w:ind w:left="0" w:hanging="567"/>
      <w:jc w:val="start"/>
    </w:pPr>
    <w:rPr>
      <w:rFonts w:ascii="Liberation Serif" w:hAnsi="Liberation Serif" w:eastAsia="Noto Serif CJK SC"/>
      <w:b w:val="0"/>
      <w:i w:val="0"/>
      <w:sz w:val="21"/>
    </w:rPr>
  </w:style>
  <w:style w:type="paragraph" w:customStyle="1" w:styleId="AppleAppendixHeading">
    <w:name w:val="AppleAppendixHeading"/>
    <w:pPr>
      <w:keepNext/>
      <w:pageBreakBefore/>
      <w:spacing w:before="480" w:after="360" w:lineRule="auto" w:line="240"/>
      <w:ind w:left="0"/>
      <w:jc w:val="center"/>
    </w:pPr>
    <w:rPr>
      <w:rFonts w:ascii="Liberation Sans" w:hAnsi="Liberation Sans" w:eastAsia="Noto Sans CJK SC"/>
      <w:b/>
      <w:i w:val="0"/>
      <w:sz w:val="32"/>
    </w:rPr>
  </w:style>
  <w:style w:type="paragraph" w:customStyle="1" w:styleId="UnreliableHeading">
    <w:name w:val="UnreliableHeading"/>
    <w:pPr>
      <w:outlineLvl w:val="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2000-01-01T00:00:00Z</dcterms:created>
  <dcterms:modified xsi:type="dcterms:W3CDTF">2000-01-01T00:00:00Z</dcterms:modified>
  <cp:category/>
</cp:coreProperties>
</file>