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pleHeading1"/>
      </w:pPr>
      <w:r>
        <w:t>第一章 绪论</w:t>
      </w:r>
    </w:p>
    <w:p>
      <w:pPr>
        <w:numPr>
          <w:ilvl w:val="1"/>
          <w:numId w:val="1"/>
        </w:numPr>
      </w:pPr>
      <w:r>
        <w:t>1.1 研究背景</w:t>
      </w:r>
    </w:p>
    <w:p>
      <w:r>
        <w:t>图 1-1 苹果树</w:t>
      </w:r>
      <w:r>
        <w:fldChar w:fldCharType="begin"/>
        <w:instrText xml:space="preserve"> SEQ Figure \* ARABIC </w:instrText>
        <w:fldChar w:fldCharType="separate"/>
        <w:fldChar w:fldCharType="end"/>
      </w:r>
    </w:p>
    <w:p>
      <w:r>
        <w:t>可能是标题也可能是正文</w:t>
      </w:r>
    </w:p>
    <w:p>
      <w:r>
        <w:t>参考文献</w:t>
      </w:r>
    </w:p>
    <w:p>
      <w:r>
        <w:t>Apple Research Group. Orchard study.</w:t>
      </w:r>
    </w:p>
    <w:p>
      <w:r>
        <w:t>附录 A 调查表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 PAGE </w:instrText>
      <w:fldChar w:fldCharType="separate"/>
      <w:fldChar w:fldCharType="end"/>
    </w: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eHeading1">
    <w:name w:val="AppleHeading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