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78" w:rsidRDefault="00700A78" w:rsidP="00700A78">
      <w:pPr>
        <w:jc w:val="center"/>
        <w:rPr>
          <w:rFonts w:ascii="黑体" w:eastAsia="黑体" w:hAnsi="黑体" w:cs="宋体"/>
          <w:b/>
          <w:bCs/>
          <w:kern w:val="0"/>
          <w:sz w:val="28"/>
          <w:szCs w:val="28"/>
        </w:rPr>
      </w:pPr>
      <w:r w:rsidRPr="00700A78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>供热燃气热源方案比选</w:t>
      </w:r>
    </w:p>
    <w:p w:rsidR="00700A78" w:rsidRPr="00662E7B" w:rsidRDefault="00CF309C" w:rsidP="00CF309C">
      <w:pPr>
        <w:pStyle w:val="3"/>
        <w:rPr>
          <w:color w:val="FF0000"/>
        </w:rPr>
      </w:pPr>
      <w:r w:rsidRPr="00662E7B">
        <w:rPr>
          <w:rFonts w:hint="eastAsia"/>
          <w:color w:val="FF0000"/>
        </w:rPr>
        <w:t>1</w:t>
      </w:r>
      <w:r w:rsidR="00700A78" w:rsidRPr="00662E7B">
        <w:rPr>
          <w:rFonts w:hint="eastAsia"/>
          <w:color w:val="FF0000"/>
        </w:rPr>
        <w:t>计算依据</w:t>
      </w:r>
    </w:p>
    <w:p w:rsidR="00700A78" w:rsidRPr="00662E7B" w:rsidRDefault="00CF309C" w:rsidP="00700A78">
      <w:pPr>
        <w:pStyle w:val="3"/>
        <w:rPr>
          <w:color w:val="FF0000"/>
        </w:rPr>
      </w:pPr>
      <w:r w:rsidRPr="00662E7B">
        <w:rPr>
          <w:rFonts w:hint="eastAsia"/>
          <w:color w:val="FF0000"/>
        </w:rPr>
        <w:t>1</w:t>
      </w:r>
      <w:r w:rsidR="00700A78" w:rsidRPr="00662E7B">
        <w:rPr>
          <w:rFonts w:hint="eastAsia"/>
          <w:color w:val="FF0000"/>
        </w:rPr>
        <w:t>.1</w:t>
      </w:r>
      <w:r w:rsidR="00700A78" w:rsidRPr="00662E7B">
        <w:rPr>
          <w:rFonts w:hint="eastAsia"/>
          <w:color w:val="FF0000"/>
        </w:rPr>
        <w:t>能耗估算</w:t>
      </w:r>
    </w:p>
    <w:p w:rsidR="005A778E" w:rsidRPr="00662E7B" w:rsidRDefault="005A778E" w:rsidP="00700A78">
      <w:pPr>
        <w:ind w:firstLine="480"/>
        <w:rPr>
          <w:b/>
          <w:color w:val="FF0000"/>
          <w:sz w:val="28"/>
          <w:szCs w:val="28"/>
        </w:rPr>
      </w:pPr>
      <w:r w:rsidRPr="00662E7B">
        <w:rPr>
          <w:rFonts w:hint="eastAsia"/>
          <w:b/>
          <w:color w:val="FF0000"/>
          <w:sz w:val="28"/>
          <w:szCs w:val="28"/>
        </w:rPr>
        <w:t>1.1.1</w:t>
      </w:r>
      <w:r w:rsidRPr="00662E7B">
        <w:rPr>
          <w:rFonts w:hint="eastAsia"/>
          <w:b/>
          <w:color w:val="FF0000"/>
          <w:sz w:val="28"/>
          <w:szCs w:val="28"/>
        </w:rPr>
        <w:t>建筑耗热量计算</w:t>
      </w:r>
    </w:p>
    <w:p w:rsidR="00CF309C" w:rsidRPr="00662E7B" w:rsidRDefault="00700A78" w:rsidP="00700A7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采暖设计热负荷（</w:t>
      </w:r>
      <w:proofErr w:type="spellStart"/>
      <w:r w:rsidRPr="00662E7B">
        <w:rPr>
          <w:rFonts w:hint="eastAsia"/>
          <w:color w:val="FF0000"/>
        </w:rPr>
        <w:t>kw</w:t>
      </w:r>
      <w:proofErr w:type="spellEnd"/>
      <w:r w:rsidRPr="00662E7B">
        <w:rPr>
          <w:rFonts w:hint="eastAsia"/>
          <w:color w:val="FF0000"/>
        </w:rPr>
        <w:t>）</w:t>
      </w:r>
      <w:r w:rsidR="00CF309C" w:rsidRPr="00662E7B">
        <w:rPr>
          <w:rFonts w:hint="eastAsia"/>
          <w:color w:val="FF0000"/>
        </w:rPr>
        <w:t>：</w:t>
      </w:r>
    </w:p>
    <w:p w:rsidR="00700A78" w:rsidRPr="00662E7B" w:rsidRDefault="000D1131" w:rsidP="00CF309C">
      <w:pPr>
        <w:ind w:firstLine="480"/>
        <w:jc w:val="center"/>
        <w:rPr>
          <w:color w:val="FF0000"/>
          <w:vertAlign w:val="superscript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h</m:t>
            </m:r>
          </m:sub>
        </m:sSub>
      </m:oMath>
      <w:r w:rsidR="00700A78" w:rsidRPr="00662E7B">
        <w:rPr>
          <w:color w:val="FF0000"/>
        </w:rPr>
        <w:t>=</w:t>
      </w:r>
      <w:r w:rsidR="00700A78" w:rsidRPr="00662E7B">
        <w:rPr>
          <w:rFonts w:hint="eastAsia"/>
          <w:color w:val="FF0000"/>
        </w:rPr>
        <w:t>F</w:t>
      </w:r>
      <w:r w:rsidR="00527FCF" w:rsidRPr="00662E7B">
        <w:rPr>
          <w:rFonts w:hint="eastAsia"/>
          <w:color w:val="FF0000"/>
        </w:rPr>
        <w:t>*</w:t>
      </w:r>
      <w:r w:rsidR="00CF309C" w:rsidRPr="00662E7B">
        <w:rPr>
          <w:rFonts w:hint="eastAsia"/>
          <w:color w:val="FF0000"/>
        </w:rPr>
        <w:t>q</w:t>
      </w:r>
      <w:r w:rsidR="00CF309C" w:rsidRPr="00662E7B">
        <w:rPr>
          <w:rFonts w:hint="eastAsia"/>
          <w:color w:val="FF0000"/>
          <w:vertAlign w:val="subscript"/>
        </w:rPr>
        <w:t>h</w:t>
      </w:r>
      <w:r w:rsidR="00CF309C" w:rsidRPr="00662E7B">
        <w:rPr>
          <w:rFonts w:hint="eastAsia"/>
          <w:color w:val="FF0000"/>
        </w:rPr>
        <w:t>10</w:t>
      </w:r>
      <w:r w:rsidR="00CF309C" w:rsidRPr="00662E7B">
        <w:rPr>
          <w:rFonts w:hint="eastAsia"/>
          <w:color w:val="FF0000"/>
          <w:vertAlign w:val="superscript"/>
        </w:rPr>
        <w:t>-3</w:t>
      </w:r>
    </w:p>
    <w:p w:rsidR="00CF309C" w:rsidRPr="00662E7B" w:rsidRDefault="000D1131" w:rsidP="00CF309C">
      <w:pPr>
        <w:ind w:firstLine="480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h</m:t>
            </m:r>
          </m:sub>
        </m:sSub>
      </m:oMath>
      <w:r w:rsidR="00CF309C" w:rsidRPr="00662E7B">
        <w:rPr>
          <w:color w:val="FF0000"/>
        </w:rPr>
        <w:t>—</w:t>
      </w:r>
      <w:r w:rsidR="00CF309C" w:rsidRPr="00662E7B">
        <w:rPr>
          <w:rFonts w:hint="eastAsia"/>
          <w:color w:val="FF0000"/>
        </w:rPr>
        <w:t>采暖设计热负荷（</w:t>
      </w:r>
      <w:proofErr w:type="spellStart"/>
      <w:r w:rsidR="00CF309C" w:rsidRPr="00662E7B">
        <w:rPr>
          <w:rFonts w:hint="eastAsia"/>
          <w:color w:val="FF0000"/>
        </w:rPr>
        <w:t>kw</w:t>
      </w:r>
      <w:proofErr w:type="spellEnd"/>
      <w:r w:rsidR="00CF309C" w:rsidRPr="00662E7B">
        <w:rPr>
          <w:rFonts w:hint="eastAsia"/>
          <w:color w:val="FF0000"/>
        </w:rPr>
        <w:t>）</w:t>
      </w:r>
    </w:p>
    <w:p w:rsidR="00CF309C" w:rsidRPr="00662E7B" w:rsidRDefault="00CF309C" w:rsidP="00CF309C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 xml:space="preserve">F </w:t>
      </w:r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采暖建筑的建筑面积（</w:t>
      </w:r>
      <w:r w:rsidRPr="00662E7B">
        <w:rPr>
          <w:rFonts w:hint="eastAsia"/>
          <w:color w:val="FF0000"/>
        </w:rPr>
        <w:t>m</w:t>
      </w:r>
      <w:r w:rsidRPr="00662E7B">
        <w:rPr>
          <w:rFonts w:hint="eastAsia"/>
          <w:color w:val="FF0000"/>
          <w:vertAlign w:val="superscript"/>
        </w:rPr>
        <w:t>2</w:t>
      </w:r>
      <w:r w:rsidRPr="00662E7B">
        <w:rPr>
          <w:rFonts w:hint="eastAsia"/>
          <w:color w:val="FF0000"/>
        </w:rPr>
        <w:t>）</w:t>
      </w:r>
      <w:r w:rsidRPr="00662E7B">
        <w:rPr>
          <w:rFonts w:hint="eastAsia"/>
          <w:color w:val="FF0000"/>
        </w:rPr>
        <w:t xml:space="preserve">  </w:t>
      </w:r>
    </w:p>
    <w:p w:rsidR="00CF309C" w:rsidRPr="00662E7B" w:rsidRDefault="00CF309C" w:rsidP="00CF309C">
      <w:pPr>
        <w:ind w:firstLine="480"/>
        <w:rPr>
          <w:color w:val="FF0000"/>
        </w:rPr>
      </w:pPr>
      <w:proofErr w:type="spellStart"/>
      <w:r w:rsidRPr="00662E7B">
        <w:rPr>
          <w:rFonts w:hint="eastAsia"/>
          <w:color w:val="FF0000"/>
        </w:rPr>
        <w:t>q</w:t>
      </w:r>
      <w:r w:rsidRPr="00662E7B">
        <w:rPr>
          <w:rFonts w:hint="eastAsia"/>
          <w:color w:val="FF0000"/>
          <w:vertAlign w:val="subscript"/>
        </w:rPr>
        <w:t>h</w:t>
      </w:r>
      <w:proofErr w:type="spellEnd"/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采暖热指标（</w:t>
      </w:r>
      <w:r w:rsidRPr="00662E7B">
        <w:rPr>
          <w:rFonts w:hint="eastAsia"/>
          <w:color w:val="FF0000"/>
        </w:rPr>
        <w:t>w/ m</w:t>
      </w:r>
      <w:r w:rsidRPr="00662E7B">
        <w:rPr>
          <w:rFonts w:hint="eastAsia"/>
          <w:color w:val="FF0000"/>
          <w:vertAlign w:val="superscript"/>
        </w:rPr>
        <w:t>2</w:t>
      </w:r>
      <w:r w:rsidRPr="00662E7B">
        <w:rPr>
          <w:rFonts w:hint="eastAsia"/>
          <w:color w:val="FF0000"/>
        </w:rPr>
        <w:t>）</w:t>
      </w:r>
    </w:p>
    <w:p w:rsidR="00700A78" w:rsidRPr="00662E7B" w:rsidRDefault="00700A78" w:rsidP="00700A7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采暖全年能耗</w:t>
      </w:r>
      <w:r w:rsidR="00CF309C" w:rsidRPr="00662E7B">
        <w:rPr>
          <w:rFonts w:hint="eastAsia"/>
          <w:color w:val="FF0000"/>
        </w:rPr>
        <w:t>（</w:t>
      </w:r>
      <w:r w:rsidR="00CF309C" w:rsidRPr="00662E7B">
        <w:rPr>
          <w:rFonts w:hint="eastAsia"/>
          <w:color w:val="FF0000"/>
        </w:rPr>
        <w:t>GJ</w:t>
      </w:r>
      <w:r w:rsidR="00CF309C" w:rsidRPr="00662E7B">
        <w:rPr>
          <w:rFonts w:hint="eastAsia"/>
          <w:color w:val="FF0000"/>
        </w:rPr>
        <w:t>）：</w:t>
      </w:r>
    </w:p>
    <w:p w:rsidR="00700A78" w:rsidRPr="00662E7B" w:rsidRDefault="000D1131" w:rsidP="00700A78">
      <w:pPr>
        <w:ind w:firstLine="480"/>
        <w:rPr>
          <w:color w:val="FF000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color w:val="FF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 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FF0000"/>
            </w:rPr>
            <m:t>=0.0864D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h</m:t>
              </m:r>
            </m:sub>
          </m:sSub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a.h</m:t>
                  </m:r>
                </m:sub>
              </m:sSub>
            </m:den>
          </m:f>
        </m:oMath>
      </m:oMathPara>
    </w:p>
    <w:p w:rsidR="00700A78" w:rsidRPr="00662E7B" w:rsidRDefault="000D1131" w:rsidP="00700A78">
      <w:pPr>
        <w:ind w:firstLine="480"/>
        <w:rPr>
          <w:color w:val="FF0000"/>
        </w:rPr>
      </w:pP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sup>
        </m:sSubSup>
      </m:oMath>
      <w:r w:rsidR="00700A78" w:rsidRPr="00662E7B">
        <w:rPr>
          <w:color w:val="FF0000"/>
        </w:rPr>
        <w:t>—</w:t>
      </w:r>
      <w:r w:rsidR="00700A78" w:rsidRPr="00662E7B">
        <w:rPr>
          <w:rFonts w:hint="eastAsia"/>
          <w:color w:val="FF0000"/>
        </w:rPr>
        <w:t>采暖全年耗热量（</w:t>
      </w:r>
      <w:r w:rsidR="00700A78" w:rsidRPr="00662E7B">
        <w:rPr>
          <w:rFonts w:hint="eastAsia"/>
          <w:color w:val="FF0000"/>
        </w:rPr>
        <w:t>GJ</w:t>
      </w:r>
      <w:r w:rsidR="00700A78" w:rsidRPr="00662E7B">
        <w:rPr>
          <w:rFonts w:hint="eastAsia"/>
          <w:color w:val="FF0000"/>
        </w:rPr>
        <w:t>）</w:t>
      </w:r>
    </w:p>
    <w:p w:rsidR="00700A78" w:rsidRPr="00662E7B" w:rsidRDefault="00700A78" w:rsidP="00700A7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 xml:space="preserve">D </w:t>
      </w:r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采暖期天数（</w:t>
      </w:r>
      <w:r w:rsidRPr="00662E7B">
        <w:rPr>
          <w:rFonts w:hint="eastAsia"/>
          <w:color w:val="FF0000"/>
        </w:rPr>
        <w:t>d</w:t>
      </w:r>
      <w:r w:rsidRPr="00662E7B">
        <w:rPr>
          <w:rFonts w:hint="eastAsia"/>
          <w:color w:val="FF0000"/>
        </w:rPr>
        <w:t>）</w:t>
      </w:r>
      <w:r w:rsidRPr="00662E7B">
        <w:rPr>
          <w:rFonts w:hint="eastAsia"/>
          <w:color w:val="FF0000"/>
        </w:rPr>
        <w:t xml:space="preserve">  </w:t>
      </w:r>
    </w:p>
    <w:p w:rsidR="00700A78" w:rsidRPr="00662E7B" w:rsidRDefault="000D1131" w:rsidP="00700A78">
      <w:pPr>
        <w:ind w:firstLine="480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700A78" w:rsidRPr="00662E7B">
        <w:rPr>
          <w:color w:val="FF0000"/>
        </w:rPr>
        <w:t>—</w:t>
      </w:r>
      <w:r w:rsidR="00700A78" w:rsidRPr="00662E7B">
        <w:rPr>
          <w:rFonts w:hint="eastAsia"/>
          <w:color w:val="FF0000"/>
        </w:rPr>
        <w:t>室内设计温度（℃）</w:t>
      </w:r>
    </w:p>
    <w:p w:rsidR="00700A78" w:rsidRPr="00662E7B" w:rsidRDefault="000D1131" w:rsidP="00700A78">
      <w:pPr>
        <w:ind w:firstLine="480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sub>
        </m:sSub>
      </m:oMath>
      <w:r w:rsidR="00700A78" w:rsidRPr="00662E7B">
        <w:rPr>
          <w:color w:val="FF0000"/>
        </w:rPr>
        <w:t>—</w:t>
      </w:r>
      <w:r w:rsidR="00700A78" w:rsidRPr="00662E7B">
        <w:rPr>
          <w:rFonts w:hint="eastAsia"/>
          <w:color w:val="FF0000"/>
        </w:rPr>
        <w:t>采暖期室外平均温度（℃）</w:t>
      </w:r>
    </w:p>
    <w:p w:rsidR="00700A78" w:rsidRPr="00662E7B" w:rsidRDefault="000D1131" w:rsidP="00700A78">
      <w:pPr>
        <w:ind w:firstLine="480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a.h</m:t>
            </m:r>
          </m:sub>
        </m:sSub>
      </m:oMath>
      <w:r w:rsidR="00700A78" w:rsidRPr="00662E7B">
        <w:rPr>
          <w:color w:val="FF0000"/>
        </w:rPr>
        <w:t>—</w:t>
      </w:r>
      <w:r w:rsidR="00700A78" w:rsidRPr="00662E7B">
        <w:rPr>
          <w:rFonts w:hint="eastAsia"/>
          <w:color w:val="FF0000"/>
        </w:rPr>
        <w:t>采暖期室外温度（℃）</w:t>
      </w:r>
    </w:p>
    <w:p w:rsidR="005A778E" w:rsidRPr="00662E7B" w:rsidRDefault="005A778E" w:rsidP="00700A78">
      <w:pPr>
        <w:ind w:firstLine="480"/>
        <w:rPr>
          <w:b/>
          <w:color w:val="FF0000"/>
          <w:sz w:val="28"/>
          <w:szCs w:val="28"/>
        </w:rPr>
      </w:pPr>
      <w:r w:rsidRPr="00662E7B">
        <w:rPr>
          <w:rFonts w:hint="eastAsia"/>
          <w:b/>
          <w:color w:val="FF0000"/>
          <w:sz w:val="28"/>
          <w:szCs w:val="28"/>
        </w:rPr>
        <w:t>1.1.2</w:t>
      </w:r>
      <w:r w:rsidRPr="00662E7B">
        <w:rPr>
          <w:rFonts w:hint="eastAsia"/>
          <w:b/>
          <w:color w:val="FF0000"/>
          <w:sz w:val="28"/>
          <w:szCs w:val="28"/>
        </w:rPr>
        <w:t>外网耗热量损失</w:t>
      </w:r>
    </w:p>
    <w:p w:rsidR="005A778E" w:rsidRPr="00662E7B" w:rsidRDefault="007223DC" w:rsidP="00700A7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外网损失计算依据热源和热力站计算单位，根据所负担</w:t>
      </w:r>
      <w:r w:rsidR="00625B75" w:rsidRPr="00662E7B">
        <w:rPr>
          <w:rFonts w:hint="eastAsia"/>
          <w:color w:val="FF0000"/>
        </w:rPr>
        <w:t>建筑热</w:t>
      </w:r>
      <w:r w:rsidRPr="00662E7B">
        <w:rPr>
          <w:rFonts w:hint="eastAsia"/>
          <w:color w:val="FF0000"/>
        </w:rPr>
        <w:t>负荷，估算管道平均管径，得到管道散热面积，再由管道允许最大散热量，计算管道散热损失。</w:t>
      </w:r>
    </w:p>
    <w:p w:rsidR="00CF309C" w:rsidRPr="00662E7B" w:rsidRDefault="00CF309C" w:rsidP="00CF309C">
      <w:pPr>
        <w:ind w:firstLine="480"/>
        <w:rPr>
          <w:color w:val="FF0000"/>
        </w:rPr>
      </w:pPr>
    </w:p>
    <w:p w:rsidR="005A778E" w:rsidRPr="00662E7B" w:rsidRDefault="000D1131" w:rsidP="00CF309C">
      <w:pPr>
        <w:ind w:firstLine="480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FF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外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  <w:color w:val="FF0000"/>
            </w:rPr>
            <m:t>=π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color w:val="FF0000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-3</m:t>
              </m:r>
            </m:sup>
          </m:sSup>
        </m:oMath>
      </m:oMathPara>
    </w:p>
    <w:p w:rsidR="00625B75" w:rsidRPr="00662E7B" w:rsidRDefault="000D1131" w:rsidP="00CF309C">
      <w:pPr>
        <w:ind w:firstLine="480"/>
        <w:rPr>
          <w:b/>
          <w:color w:val="FF0000"/>
        </w:rPr>
      </w:pP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外</m:t>
            </m:r>
          </m:sub>
          <m:sup/>
        </m:sSubSup>
      </m:oMath>
      <w:r w:rsidR="00625B75" w:rsidRPr="00662E7B">
        <w:rPr>
          <w:color w:val="FF0000"/>
        </w:rPr>
        <w:t>—</w:t>
      </w:r>
      <w:r w:rsidR="00625B75" w:rsidRPr="00662E7B">
        <w:rPr>
          <w:rFonts w:hint="eastAsia"/>
          <w:color w:val="FF0000"/>
        </w:rPr>
        <w:t>外线热损失</w:t>
      </w:r>
      <w:r w:rsidR="00625B75" w:rsidRPr="00662E7B">
        <w:rPr>
          <w:rFonts w:hint="eastAsia"/>
          <w:color w:val="FF0000"/>
        </w:rPr>
        <w:t>,</w:t>
      </w:r>
      <w:r w:rsidR="00625B75" w:rsidRPr="00662E7B">
        <w:rPr>
          <w:rFonts w:hint="eastAsia"/>
          <w:color w:val="FF0000"/>
        </w:rPr>
        <w:t>（</w:t>
      </w:r>
      <w:proofErr w:type="spellStart"/>
      <w:r w:rsidR="00625B75" w:rsidRPr="00662E7B">
        <w:rPr>
          <w:rFonts w:hint="eastAsia"/>
          <w:color w:val="FF0000"/>
        </w:rPr>
        <w:t>kw</w:t>
      </w:r>
      <w:proofErr w:type="spellEnd"/>
      <w:r w:rsidR="00625B75" w:rsidRPr="00662E7B">
        <w:rPr>
          <w:rFonts w:hint="eastAsia"/>
          <w:color w:val="FF0000"/>
        </w:rPr>
        <w:t>）</w:t>
      </w:r>
    </w:p>
    <w:p w:rsidR="005A778E" w:rsidRPr="00662E7B" w:rsidRDefault="000D1131" w:rsidP="00CF309C">
      <w:pPr>
        <w:ind w:firstLine="480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</m:sSub>
      </m:oMath>
      <w:r w:rsidR="005A778E" w:rsidRPr="00662E7B">
        <w:rPr>
          <w:color w:val="FF0000"/>
        </w:rPr>
        <w:t>—</w:t>
      </w:r>
      <w:r w:rsidR="005A778E" w:rsidRPr="00662E7B">
        <w:rPr>
          <w:rFonts w:hint="eastAsia"/>
          <w:color w:val="FF0000"/>
        </w:rPr>
        <w:t>外线平均管径</w:t>
      </w:r>
      <w:r w:rsidR="006D153F" w:rsidRPr="00662E7B">
        <w:rPr>
          <w:rFonts w:hint="eastAsia"/>
          <w:color w:val="FF0000"/>
        </w:rPr>
        <w:t>，</w:t>
      </w:r>
      <w:r w:rsidR="00625B75" w:rsidRPr="00662E7B">
        <w:rPr>
          <w:rFonts w:hint="eastAsia"/>
          <w:color w:val="FF0000"/>
        </w:rPr>
        <w:t>（</w:t>
      </w:r>
      <w:r w:rsidR="006D153F" w:rsidRPr="00662E7B">
        <w:rPr>
          <w:rFonts w:hint="eastAsia"/>
          <w:color w:val="FF0000"/>
        </w:rPr>
        <w:t>m</w:t>
      </w:r>
      <w:r w:rsidR="00625B75" w:rsidRPr="00662E7B">
        <w:rPr>
          <w:rFonts w:hint="eastAsia"/>
          <w:color w:val="FF0000"/>
        </w:rPr>
        <w:t>）</w:t>
      </w:r>
    </w:p>
    <w:p w:rsidR="005A778E" w:rsidRPr="00662E7B" w:rsidRDefault="000D1131" w:rsidP="00CF309C">
      <w:pPr>
        <w:ind w:firstLine="480"/>
        <w:rPr>
          <w:b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1.5π</m:t>
                  </m:r>
                </m:den>
              </m:f>
            </m:e>
          </m:rad>
        </m:oMath>
      </m:oMathPara>
    </w:p>
    <w:p w:rsidR="006D153F" w:rsidRPr="00662E7B" w:rsidRDefault="006D153F" w:rsidP="00CF309C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G</w:t>
      </w:r>
      <w:r w:rsidR="007223DC" w:rsidRPr="00662E7B">
        <w:rPr>
          <w:rFonts w:hint="eastAsia"/>
          <w:color w:val="FF0000"/>
          <w:vertAlign w:val="subscript"/>
        </w:rPr>
        <w:t>1</w:t>
      </w:r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管道设计流量，</w:t>
      </w:r>
      <w:r w:rsidR="00625B75" w:rsidRPr="00662E7B">
        <w:rPr>
          <w:rFonts w:hint="eastAsia"/>
          <w:color w:val="FF0000"/>
        </w:rPr>
        <w:t>（</w:t>
      </w:r>
      <w:r w:rsidRPr="00662E7B">
        <w:rPr>
          <w:rFonts w:hint="eastAsia"/>
          <w:color w:val="FF0000"/>
        </w:rPr>
        <w:t>m3/s</w:t>
      </w:r>
      <w:r w:rsidR="00625B75" w:rsidRPr="00662E7B">
        <w:rPr>
          <w:rFonts w:hint="eastAsia"/>
          <w:color w:val="FF0000"/>
        </w:rPr>
        <w:t>）</w:t>
      </w:r>
      <w:r w:rsidRPr="00662E7B">
        <w:rPr>
          <w:rFonts w:hint="eastAsia"/>
          <w:color w:val="FF0000"/>
        </w:rPr>
        <w:t>；</w:t>
      </w:r>
    </w:p>
    <w:p w:rsidR="006D153F" w:rsidRPr="00662E7B" w:rsidRDefault="006D153F" w:rsidP="006D153F">
      <w:pPr>
        <w:ind w:firstLine="480"/>
        <w:jc w:val="center"/>
        <w:rPr>
          <w:b/>
          <w:color w:val="FF0000"/>
        </w:rPr>
      </w:pPr>
      <w:r w:rsidRPr="00662E7B">
        <w:rPr>
          <w:rFonts w:hint="eastAsia"/>
          <w:color w:val="FF0000"/>
        </w:rPr>
        <w:t>G</w:t>
      </w:r>
      <w:r w:rsidR="007223DC" w:rsidRPr="00662E7B">
        <w:rPr>
          <w:rFonts w:hint="eastAsia"/>
          <w:color w:val="FF0000"/>
          <w:vertAlign w:val="subscript"/>
        </w:rPr>
        <w:t>1</w:t>
      </w:r>
      <w:r w:rsidRPr="00662E7B">
        <w:rPr>
          <w:rFonts w:hint="eastAsia"/>
          <w:color w:val="FF0000"/>
        </w:rPr>
        <w:t>=</w:t>
      </w:r>
      <w:r w:rsidR="007223DC" w:rsidRPr="00662E7B">
        <w:rPr>
          <w:rFonts w:hint="eastAsia"/>
          <w:color w:val="FF0000"/>
        </w:rPr>
        <w:t>2.38*10</w:t>
      </w:r>
      <w:r w:rsidR="007223DC" w:rsidRPr="00662E7B">
        <w:rPr>
          <w:rFonts w:hint="eastAsia"/>
          <w:color w:val="FF0000"/>
          <w:vertAlign w:val="superscript"/>
        </w:rPr>
        <w:t>-4</w:t>
      </w:r>
      <w:r w:rsidR="007223DC" w:rsidRPr="00662E7B">
        <w:rPr>
          <w:rFonts w:hint="eastAsia"/>
          <w:color w:val="FF0000"/>
        </w:rPr>
        <w:t>*</w:t>
      </w:r>
      <w:proofErr w:type="spellStart"/>
      <w:r w:rsidRPr="00662E7B">
        <w:rPr>
          <w:rFonts w:hint="eastAsia"/>
          <w:color w:val="FF0000"/>
        </w:rPr>
        <w:t>Q</w:t>
      </w:r>
      <w:r w:rsidRPr="00662E7B">
        <w:rPr>
          <w:rFonts w:hint="eastAsia"/>
          <w:color w:val="FF0000"/>
          <w:vertAlign w:val="subscript"/>
        </w:rPr>
        <w:t>h</w:t>
      </w:r>
      <w:proofErr w:type="spellEnd"/>
      <w:r w:rsidRPr="00662E7B">
        <w:rPr>
          <w:rFonts w:hint="eastAsia"/>
          <w:color w:val="FF0000"/>
        </w:rPr>
        <w:t>/</w:t>
      </w:r>
      <m:oMath>
        <m:r>
          <m:rPr>
            <m:sty m:val="p"/>
          </m:rPr>
          <w:rPr>
            <w:rFonts w:ascii="Cambria Math" w:hAnsi="Cambria Math"/>
            <w:color w:val="FF0000"/>
          </w:rPr>
          <m:t>∆T</m:t>
        </m:r>
      </m:oMath>
    </w:p>
    <w:p w:rsidR="007223DC" w:rsidRPr="00662E7B" w:rsidRDefault="006D153F" w:rsidP="00CF309C">
      <w:pPr>
        <w:ind w:firstLine="480"/>
        <w:rPr>
          <w:color w:val="FF0000"/>
        </w:rPr>
      </w:pPr>
      <w:r w:rsidRPr="00662E7B">
        <w:rPr>
          <w:rFonts w:hint="eastAsia"/>
          <w:b/>
          <w:color w:val="FF0000"/>
        </w:rPr>
        <w:t>1.5</w:t>
      </w:r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管道推荐流速，</w:t>
      </w:r>
      <w:r w:rsidR="00625B75" w:rsidRPr="00662E7B">
        <w:rPr>
          <w:rFonts w:hint="eastAsia"/>
          <w:color w:val="FF0000"/>
        </w:rPr>
        <w:t>（</w:t>
      </w:r>
      <w:r w:rsidRPr="00662E7B">
        <w:rPr>
          <w:rFonts w:hint="eastAsia"/>
          <w:color w:val="FF0000"/>
        </w:rPr>
        <w:t>m/s</w:t>
      </w:r>
      <w:r w:rsidR="00625B75" w:rsidRPr="00662E7B">
        <w:rPr>
          <w:rFonts w:hint="eastAsia"/>
          <w:color w:val="FF0000"/>
        </w:rPr>
        <w:t>）</w:t>
      </w:r>
    </w:p>
    <w:p w:rsidR="007223DC" w:rsidRPr="00662E7B" w:rsidRDefault="007223DC" w:rsidP="00CF309C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Q</w:t>
      </w:r>
      <w:r w:rsidRPr="00662E7B">
        <w:rPr>
          <w:rFonts w:hint="eastAsia"/>
          <w:color w:val="FF0000"/>
          <w:vertAlign w:val="superscript"/>
        </w:rPr>
        <w:t>1</w:t>
      </w:r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管道不同供水温度表面散热量限值，其他</w:t>
      </w:r>
      <w:r w:rsidR="00625B75" w:rsidRPr="00662E7B">
        <w:rPr>
          <w:rFonts w:hint="eastAsia"/>
          <w:color w:val="FF0000"/>
        </w:rPr>
        <w:t>供水</w:t>
      </w:r>
      <w:r w:rsidRPr="00662E7B">
        <w:rPr>
          <w:rFonts w:hint="eastAsia"/>
          <w:color w:val="FF0000"/>
        </w:rPr>
        <w:t>温度按</w:t>
      </w:r>
      <w:r w:rsidR="00625B75" w:rsidRPr="00662E7B">
        <w:rPr>
          <w:rFonts w:hint="eastAsia"/>
          <w:color w:val="FF0000"/>
        </w:rPr>
        <w:t>查</w:t>
      </w:r>
      <w:r w:rsidRPr="00662E7B">
        <w:rPr>
          <w:rFonts w:hint="eastAsia"/>
          <w:color w:val="FF0000"/>
        </w:rPr>
        <w:t>值计算，</w:t>
      </w:r>
      <w:r w:rsidR="00625B75" w:rsidRPr="00662E7B">
        <w:rPr>
          <w:rFonts w:hint="eastAsia"/>
          <w:color w:val="FF0000"/>
        </w:rPr>
        <w:t>下表为取值表格，（</w:t>
      </w:r>
      <w:r w:rsidR="00625B75" w:rsidRPr="00662E7B">
        <w:rPr>
          <w:rFonts w:hint="eastAsia"/>
          <w:color w:val="FF0000"/>
        </w:rPr>
        <w:t>w/m</w:t>
      </w:r>
      <w:r w:rsidR="00625B75" w:rsidRPr="00662E7B">
        <w:rPr>
          <w:rFonts w:hint="eastAsia"/>
          <w:color w:val="FF0000"/>
          <w:vertAlign w:val="superscript"/>
        </w:rPr>
        <w:t>2</w:t>
      </w:r>
      <w:r w:rsidR="00625B75" w:rsidRPr="00662E7B">
        <w:rPr>
          <w:rFonts w:hint="eastAsia"/>
          <w:color w:val="FF0000"/>
        </w:rPr>
        <w:t>）</w:t>
      </w:r>
    </w:p>
    <w:p w:rsidR="007223DC" w:rsidRPr="00662E7B" w:rsidRDefault="007223DC" w:rsidP="00CF309C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根据设备及管道绝热技术通则</w:t>
      </w:r>
      <w:r w:rsidRPr="00662E7B">
        <w:rPr>
          <w:rFonts w:hint="eastAsia"/>
          <w:color w:val="FF0000"/>
        </w:rPr>
        <w:t>GB/T4272-2008</w:t>
      </w:r>
      <w:r w:rsidRPr="00662E7B">
        <w:rPr>
          <w:rFonts w:hint="eastAsia"/>
          <w:color w:val="FF0000"/>
        </w:rPr>
        <w:t>，得知管道不同温度管道散热量计算</w:t>
      </w:r>
    </w:p>
    <w:p w:rsidR="007223DC" w:rsidRPr="00662E7B" w:rsidRDefault="007223DC" w:rsidP="00CF309C">
      <w:pPr>
        <w:ind w:firstLine="480"/>
        <w:rPr>
          <w:color w:val="FF0000"/>
        </w:rPr>
      </w:pPr>
      <w:r w:rsidRPr="00662E7B">
        <w:rPr>
          <w:noProof/>
          <w:color w:val="FF0000"/>
        </w:rPr>
        <w:lastRenderedPageBreak/>
        <w:drawing>
          <wp:inline distT="0" distB="0" distL="0" distR="0">
            <wp:extent cx="5274310" cy="83113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3DC" w:rsidRPr="00662E7B" w:rsidRDefault="007223DC" w:rsidP="00CF309C">
      <w:pPr>
        <w:ind w:firstLine="480"/>
        <w:rPr>
          <w:b/>
          <w:color w:val="FF0000"/>
        </w:rPr>
      </w:pPr>
      <w:proofErr w:type="spellStart"/>
      <w:r w:rsidRPr="00662E7B">
        <w:rPr>
          <w:rFonts w:hint="eastAsia"/>
          <w:color w:val="FF0000"/>
        </w:rPr>
        <w:t>Q</w:t>
      </w:r>
      <w:r w:rsidRPr="00662E7B">
        <w:rPr>
          <w:rFonts w:hint="eastAsia"/>
          <w:color w:val="FF0000"/>
          <w:vertAlign w:val="subscript"/>
        </w:rPr>
        <w:t>h</w:t>
      </w:r>
      <w:proofErr w:type="spellEnd"/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为热源或热力站</w:t>
      </w:r>
      <w:r w:rsidR="00625B75" w:rsidRPr="00662E7B">
        <w:rPr>
          <w:rFonts w:hint="eastAsia"/>
          <w:color w:val="FF0000"/>
        </w:rPr>
        <w:t>负担建筑热负荷（</w:t>
      </w:r>
      <w:proofErr w:type="spellStart"/>
      <w:r w:rsidR="00625B75" w:rsidRPr="00662E7B">
        <w:rPr>
          <w:rFonts w:hint="eastAsia"/>
          <w:color w:val="FF0000"/>
        </w:rPr>
        <w:t>kw</w:t>
      </w:r>
      <w:proofErr w:type="spellEnd"/>
      <w:r w:rsidR="00625B75" w:rsidRPr="00662E7B">
        <w:rPr>
          <w:rFonts w:hint="eastAsia"/>
          <w:color w:val="FF0000"/>
        </w:rPr>
        <w:t>）</w:t>
      </w:r>
    </w:p>
    <w:p w:rsidR="00625B75" w:rsidRPr="00662E7B" w:rsidRDefault="00625B75" w:rsidP="00625B75">
      <w:pPr>
        <w:ind w:firstLine="480"/>
        <w:rPr>
          <w:b/>
          <w:color w:val="FF0000"/>
          <w:sz w:val="28"/>
          <w:szCs w:val="28"/>
        </w:rPr>
      </w:pPr>
      <w:r w:rsidRPr="00662E7B">
        <w:rPr>
          <w:rFonts w:hint="eastAsia"/>
          <w:b/>
          <w:color w:val="FF0000"/>
          <w:sz w:val="28"/>
          <w:szCs w:val="28"/>
        </w:rPr>
        <w:t>1.1.2</w:t>
      </w:r>
      <w:r w:rsidRPr="00662E7B">
        <w:rPr>
          <w:rFonts w:hint="eastAsia"/>
          <w:b/>
          <w:color w:val="FF0000"/>
          <w:sz w:val="28"/>
          <w:szCs w:val="28"/>
        </w:rPr>
        <w:t>热源或热力站总热量计算</w:t>
      </w:r>
    </w:p>
    <w:p w:rsidR="00CE3ECB" w:rsidRPr="00662E7B" w:rsidRDefault="00625B75" w:rsidP="00CF309C">
      <w:pPr>
        <w:ind w:firstLine="480"/>
        <w:rPr>
          <w:b/>
          <w:color w:val="FF0000"/>
        </w:rPr>
      </w:pPr>
      <w:r w:rsidRPr="00662E7B">
        <w:rPr>
          <w:rFonts w:hint="eastAsia"/>
          <w:b/>
          <w:color w:val="FF0000"/>
        </w:rPr>
        <w:t>直接供热：</w:t>
      </w:r>
    </w:p>
    <w:p w:rsidR="00CE3ECB" w:rsidRPr="00662E7B" w:rsidRDefault="00CE3ECB" w:rsidP="00CF309C">
      <w:pPr>
        <w:ind w:firstLine="480"/>
        <w:rPr>
          <w:b/>
          <w:color w:val="FF0000"/>
        </w:rPr>
      </w:pPr>
      <w:r w:rsidRPr="00662E7B">
        <w:rPr>
          <w:rFonts w:hint="eastAsia"/>
          <w:b/>
          <w:color w:val="FF0000"/>
        </w:rPr>
        <w:t xml:space="preserve">               </w:t>
      </w:r>
      <w:r w:rsidRPr="00662E7B">
        <w:rPr>
          <w:rFonts w:hint="eastAsia"/>
          <w:b/>
          <w:color w:val="FF0000"/>
        </w:rPr>
        <w:t>热源热负荷</w:t>
      </w:r>
      <w:r w:rsidRPr="00662E7B">
        <w:rPr>
          <w:rFonts w:hint="eastAsia"/>
          <w:b/>
          <w:color w:val="FF0000"/>
        </w:rPr>
        <w:t xml:space="preserve"> </w:t>
      </w:r>
      <w:r w:rsidRPr="00662E7B">
        <w:rPr>
          <w:rFonts w:hint="eastAsia"/>
          <w:b/>
          <w:color w:val="FF0000"/>
        </w:rPr>
        <w:t>；</w:t>
      </w:r>
    </w:p>
    <w:p w:rsidR="00625B75" w:rsidRPr="00662E7B" w:rsidRDefault="00CE3ECB" w:rsidP="00CF309C">
      <w:pPr>
        <w:ind w:firstLine="480"/>
        <w:rPr>
          <w:color w:val="FF0000"/>
        </w:rPr>
      </w:pPr>
      <w:r w:rsidRPr="00662E7B">
        <w:rPr>
          <w:rFonts w:hint="eastAsia"/>
          <w:b/>
          <w:color w:val="FF0000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直</m:t>
            </m:r>
          </m:sub>
        </m:sSub>
      </m:oMath>
      <w:r w:rsidR="00625B75" w:rsidRPr="00662E7B">
        <w:rPr>
          <w:rFonts w:hint="eastAsia"/>
          <w:color w:val="FF0000"/>
        </w:rPr>
        <w:t>=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h</m:t>
            </m:r>
          </m:sub>
        </m:sSub>
      </m:oMath>
      <w:r w:rsidR="00625B75" w:rsidRPr="00662E7B">
        <w:rPr>
          <w:rFonts w:hint="eastAsia"/>
          <w:color w:val="FF0000"/>
        </w:rPr>
        <w:t>+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外</m:t>
            </m:r>
          </m:sub>
          <m:sup/>
        </m:sSubSup>
      </m:oMath>
    </w:p>
    <w:p w:rsidR="00CE3ECB" w:rsidRPr="00662E7B" w:rsidRDefault="00CE3ECB" w:rsidP="00CE3ECB">
      <w:pPr>
        <w:ind w:firstLine="480"/>
        <w:rPr>
          <w:b/>
          <w:color w:val="FF0000"/>
        </w:rPr>
      </w:pPr>
      <w:r w:rsidRPr="00662E7B">
        <w:rPr>
          <w:rFonts w:hint="eastAsia"/>
          <w:b/>
          <w:color w:val="FF0000"/>
        </w:rPr>
        <w:t xml:space="preserve">               </w:t>
      </w:r>
      <w:r w:rsidRPr="00662E7B">
        <w:rPr>
          <w:rFonts w:hint="eastAsia"/>
          <w:b/>
          <w:color w:val="FF0000"/>
        </w:rPr>
        <w:t>热源年耗热量；</w:t>
      </w:r>
    </w:p>
    <w:p w:rsidR="00CE3ECB" w:rsidRPr="00662E7B" w:rsidRDefault="00CE3ECB" w:rsidP="00CE3ECB">
      <w:pPr>
        <w:ind w:firstLine="480"/>
        <w:rPr>
          <w:b/>
          <w:color w:val="FF0000"/>
        </w:rPr>
      </w:pPr>
      <w:r w:rsidRPr="00662E7B">
        <w:rPr>
          <w:rFonts w:hint="eastAsia"/>
          <w:color w:val="FF0000"/>
        </w:rPr>
        <w:t xml:space="preserve">             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  <w:color w:val="FF0000"/>
          </w:rPr>
          <m:t>=0.0864D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直</m:t>
            </m:r>
          </m:sub>
        </m:sSub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a.h</m:t>
                </m:r>
              </m:sub>
            </m:sSub>
          </m:den>
        </m:f>
      </m:oMath>
    </w:p>
    <w:p w:rsidR="00CE3ECB" w:rsidRPr="00662E7B" w:rsidRDefault="00CF309C" w:rsidP="00CF309C">
      <w:pPr>
        <w:ind w:firstLine="480"/>
        <w:rPr>
          <w:b/>
          <w:color w:val="FF0000"/>
        </w:rPr>
      </w:pPr>
      <w:r w:rsidRPr="00662E7B">
        <w:rPr>
          <w:rFonts w:hint="eastAsia"/>
          <w:b/>
          <w:color w:val="FF0000"/>
        </w:rPr>
        <w:t>间接供热</w:t>
      </w:r>
      <w:r w:rsidR="00CE3ECB" w:rsidRPr="00662E7B">
        <w:rPr>
          <w:rFonts w:hint="eastAsia"/>
          <w:b/>
          <w:color w:val="FF0000"/>
        </w:rPr>
        <w:t>：</w:t>
      </w:r>
      <w:r w:rsidR="00CE3ECB" w:rsidRPr="00662E7B">
        <w:rPr>
          <w:rFonts w:hint="eastAsia"/>
          <w:b/>
          <w:color w:val="FF0000"/>
        </w:rPr>
        <w:t xml:space="preserve">     </w:t>
      </w:r>
    </w:p>
    <w:p w:rsidR="00CE3ECB" w:rsidRPr="00662E7B" w:rsidRDefault="00CE3ECB" w:rsidP="00CF309C">
      <w:pPr>
        <w:ind w:firstLine="480"/>
        <w:rPr>
          <w:b/>
          <w:color w:val="FF0000"/>
        </w:rPr>
      </w:pPr>
      <w:r w:rsidRPr="00662E7B">
        <w:rPr>
          <w:rFonts w:hint="eastAsia"/>
          <w:b/>
          <w:color w:val="FF0000"/>
        </w:rPr>
        <w:t xml:space="preserve">               </w:t>
      </w:r>
      <w:r w:rsidRPr="00662E7B">
        <w:rPr>
          <w:rFonts w:hint="eastAsia"/>
          <w:b/>
          <w:color w:val="FF0000"/>
        </w:rPr>
        <w:t>热力站热负荷</w:t>
      </w:r>
    </w:p>
    <w:p w:rsidR="00CE3ECB" w:rsidRPr="00662E7B" w:rsidRDefault="00CE3ECB" w:rsidP="00CF309C">
      <w:pPr>
        <w:ind w:firstLine="480"/>
        <w:rPr>
          <w:b/>
          <w:color w:val="FF0000"/>
        </w:rPr>
      </w:pPr>
      <w:r w:rsidRPr="00662E7B">
        <w:rPr>
          <w:rFonts w:hint="eastAsia"/>
          <w:color w:val="FF0000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站</m:t>
            </m:r>
          </m:sub>
        </m:sSub>
      </m:oMath>
      <w:r w:rsidRPr="00662E7B">
        <w:rPr>
          <w:rFonts w:hint="eastAsia"/>
          <w:color w:val="FF0000"/>
        </w:rPr>
        <w:t>=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h</m:t>
            </m:r>
          </m:sub>
        </m:sSub>
      </m:oMath>
      <w:r w:rsidRPr="00662E7B">
        <w:rPr>
          <w:rFonts w:hint="eastAsia"/>
          <w:color w:val="FF0000"/>
        </w:rPr>
        <w:t>+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外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</m:oMath>
    </w:p>
    <w:p w:rsidR="00B752E5" w:rsidRPr="00662E7B" w:rsidRDefault="00B752E5" w:rsidP="00CF309C">
      <w:pPr>
        <w:ind w:firstLine="480"/>
        <w:rPr>
          <w:b/>
          <w:color w:val="FF0000"/>
        </w:rPr>
      </w:pPr>
      <w:r w:rsidRPr="00662E7B">
        <w:rPr>
          <w:rFonts w:hint="eastAsia"/>
          <w:b/>
          <w:color w:val="FF0000"/>
        </w:rPr>
        <w:t xml:space="preserve">               </w:t>
      </w:r>
      <w:r w:rsidR="00CE3ECB" w:rsidRPr="00662E7B">
        <w:rPr>
          <w:rFonts w:hint="eastAsia"/>
          <w:b/>
          <w:color w:val="FF0000"/>
        </w:rPr>
        <w:t>热力站</w:t>
      </w:r>
      <w:r w:rsidR="00CF309C" w:rsidRPr="00662E7B">
        <w:rPr>
          <w:rFonts w:hint="eastAsia"/>
          <w:b/>
          <w:color w:val="FF0000"/>
        </w:rPr>
        <w:t>耗热量</w:t>
      </w:r>
    </w:p>
    <w:p w:rsidR="00CF309C" w:rsidRPr="00662E7B" w:rsidRDefault="00B752E5" w:rsidP="00CF309C">
      <w:pPr>
        <w:ind w:firstLine="480"/>
        <w:rPr>
          <w:color w:val="FF0000"/>
        </w:rPr>
      </w:pPr>
      <w:r w:rsidRPr="00662E7B">
        <w:rPr>
          <w:rFonts w:hint="eastAsia"/>
          <w:b/>
          <w:color w:val="FF0000"/>
        </w:rPr>
        <w:t xml:space="preserve">               </w:t>
      </w:r>
      <m:oMath>
        <m:sSubSup>
          <m:sSubSupPr>
            <m:ctrlPr>
              <w:rPr>
                <w:rFonts w:ascii="Cambria Math" w:hAnsi="Cambria Math"/>
                <w:b/>
                <w:color w:val="FF000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站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  <w:color w:val="FF0000"/>
          </w:rPr>
          <m:t>=0.0864D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站</m:t>
            </m:r>
          </m:sub>
        </m:sSub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a.h</m:t>
                </m:r>
              </m:sub>
            </m:sSub>
          </m:den>
        </m:f>
      </m:oMath>
    </w:p>
    <w:p w:rsidR="00B752E5" w:rsidRPr="00662E7B" w:rsidRDefault="00B752E5" w:rsidP="00CF309C">
      <w:pPr>
        <w:ind w:firstLine="480"/>
        <w:rPr>
          <w:b/>
          <w:color w:val="FF0000"/>
        </w:rPr>
      </w:pPr>
      <w:r w:rsidRPr="00662E7B">
        <w:rPr>
          <w:rFonts w:hint="eastAsia"/>
          <w:color w:val="FF0000"/>
        </w:rPr>
        <w:t xml:space="preserve">               </w:t>
      </w:r>
      <w:r w:rsidR="00E75CAE" w:rsidRPr="00E75CAE">
        <w:rPr>
          <w:rFonts w:hint="eastAsia"/>
          <w:b/>
          <w:color w:val="FF0000"/>
        </w:rPr>
        <w:t>一次</w:t>
      </w:r>
      <w:r w:rsidRPr="00662E7B">
        <w:rPr>
          <w:rFonts w:hint="eastAsia"/>
          <w:b/>
          <w:color w:val="FF0000"/>
        </w:rPr>
        <w:t>热源热负荷</w:t>
      </w:r>
    </w:p>
    <w:p w:rsidR="00B752E5" w:rsidRPr="00662E7B" w:rsidRDefault="00B752E5" w:rsidP="00CF309C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源</m:t>
            </m:r>
          </m:sub>
        </m:sSub>
      </m:oMath>
      <w:r w:rsidRPr="00662E7B">
        <w:rPr>
          <w:rFonts w:hint="eastAsia"/>
          <w:color w:val="FF0000"/>
        </w:rPr>
        <w:t>=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外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站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p>
        </m:sSubSup>
      </m:oMath>
      <w:r w:rsidRPr="00662E7B">
        <w:rPr>
          <w:rFonts w:hint="eastAsia"/>
          <w:color w:val="FF0000"/>
        </w:rPr>
        <w:t>+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站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Pr="00662E7B">
        <w:rPr>
          <w:rFonts w:hint="eastAsia"/>
          <w:color w:val="FF0000"/>
        </w:rPr>
        <w:t>+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站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sup>
        </m:sSubSup>
      </m:oMath>
      <w:r w:rsidRPr="00662E7B">
        <w:rPr>
          <w:rFonts w:hint="eastAsia"/>
          <w:color w:val="FF0000"/>
        </w:rPr>
        <w:t>+...</w:t>
      </w:r>
    </w:p>
    <w:p w:rsidR="00B752E5" w:rsidRPr="00662E7B" w:rsidRDefault="00B752E5" w:rsidP="00CF309C">
      <w:pPr>
        <w:ind w:firstLine="480"/>
        <w:rPr>
          <w:b/>
          <w:color w:val="FF0000"/>
        </w:rPr>
      </w:pPr>
      <w:r w:rsidRPr="00662E7B">
        <w:rPr>
          <w:rFonts w:hint="eastAsia"/>
          <w:b/>
          <w:color w:val="FF0000"/>
        </w:rPr>
        <w:t xml:space="preserve">               </w:t>
      </w:r>
      <w:r w:rsidR="00E75CAE">
        <w:rPr>
          <w:rFonts w:hint="eastAsia"/>
          <w:b/>
          <w:color w:val="FF0000"/>
        </w:rPr>
        <w:t>一次</w:t>
      </w:r>
      <w:r w:rsidRPr="00662E7B">
        <w:rPr>
          <w:rFonts w:hint="eastAsia"/>
          <w:b/>
          <w:color w:val="FF0000"/>
        </w:rPr>
        <w:t>热源年耗热量</w:t>
      </w:r>
    </w:p>
    <w:p w:rsidR="00B752E5" w:rsidRPr="00662E7B" w:rsidRDefault="00B752E5" w:rsidP="00CF309C">
      <w:pPr>
        <w:ind w:firstLine="480"/>
        <w:rPr>
          <w:b/>
          <w:color w:val="FF0000"/>
        </w:rPr>
      </w:pPr>
      <w:r w:rsidRPr="00662E7B">
        <w:rPr>
          <w:rFonts w:hint="eastAsia"/>
          <w:b/>
          <w:color w:val="FF0000"/>
        </w:rPr>
        <w:t xml:space="preserve">              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  <w:color w:val="FF0000"/>
          </w:rPr>
          <m:t>=0.0864D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源</m:t>
            </m:r>
          </m:sub>
        </m:sSub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a.h</m:t>
                </m:r>
              </m:sub>
            </m:sSub>
          </m:den>
        </m:f>
      </m:oMath>
    </w:p>
    <w:p w:rsidR="00700A78" w:rsidRPr="00662E7B" w:rsidRDefault="00CF309C" w:rsidP="00700A78">
      <w:pPr>
        <w:pStyle w:val="3"/>
        <w:rPr>
          <w:color w:val="FF0000"/>
        </w:rPr>
      </w:pPr>
      <w:r w:rsidRPr="00662E7B">
        <w:rPr>
          <w:rFonts w:hint="eastAsia"/>
          <w:color w:val="FF0000"/>
        </w:rPr>
        <w:t>1</w:t>
      </w:r>
      <w:r w:rsidR="00700A78" w:rsidRPr="00662E7B">
        <w:rPr>
          <w:rFonts w:hint="eastAsia"/>
          <w:color w:val="FF0000"/>
        </w:rPr>
        <w:t>.2</w:t>
      </w:r>
      <w:r w:rsidR="00700A78" w:rsidRPr="00662E7B">
        <w:rPr>
          <w:rFonts w:hint="eastAsia"/>
          <w:color w:val="FF0000"/>
        </w:rPr>
        <w:t>水泵运行能耗</w:t>
      </w:r>
    </w:p>
    <w:p w:rsidR="00012DB8" w:rsidRPr="00662E7B" w:rsidRDefault="00E16BD5" w:rsidP="00CF309C">
      <w:pPr>
        <w:ind w:firstLine="480"/>
        <w:rPr>
          <w:b/>
          <w:color w:val="FF0000"/>
          <w:sz w:val="28"/>
          <w:szCs w:val="28"/>
        </w:rPr>
      </w:pPr>
      <w:r w:rsidRPr="00662E7B">
        <w:rPr>
          <w:rFonts w:hint="eastAsia"/>
          <w:b/>
          <w:color w:val="FF0000"/>
          <w:sz w:val="28"/>
          <w:szCs w:val="28"/>
        </w:rPr>
        <w:t>1.2.1</w:t>
      </w:r>
      <w:r w:rsidR="00012DB8" w:rsidRPr="00662E7B">
        <w:rPr>
          <w:rFonts w:hint="eastAsia"/>
          <w:b/>
          <w:color w:val="FF0000"/>
          <w:sz w:val="28"/>
          <w:szCs w:val="28"/>
        </w:rPr>
        <w:t>直接供热</w:t>
      </w:r>
    </w:p>
    <w:p w:rsidR="00CF309C" w:rsidRPr="00662E7B" w:rsidRDefault="00700A78" w:rsidP="00CF309C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水泵流量计算：</w:t>
      </w:r>
    </w:p>
    <w:p w:rsidR="00700A78" w:rsidRPr="00662E7B" w:rsidRDefault="00CF309C" w:rsidP="00CF309C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 xml:space="preserve">                    </w:t>
      </w:r>
      <w:r w:rsidR="00700A78" w:rsidRPr="00662E7B">
        <w:rPr>
          <w:rFonts w:hint="eastAsia"/>
          <w:color w:val="FF0000"/>
        </w:rPr>
        <w:t>G=1.1G</w:t>
      </w:r>
      <w:r w:rsidR="00700A78" w:rsidRPr="00662E7B">
        <w:rPr>
          <w:color w:val="FF0000"/>
        </w:rPr>
        <w:t>’</w:t>
      </w:r>
      <w:r w:rsidR="00700A78" w:rsidRPr="00662E7B">
        <w:rPr>
          <w:rFonts w:hint="eastAsia"/>
          <w:color w:val="FF0000"/>
        </w:rPr>
        <w:t>=1.1*0.86*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直</m:t>
            </m:r>
          </m:sub>
        </m:sSub>
      </m:oMath>
      <w:r w:rsidR="00700A78" w:rsidRPr="00662E7B">
        <w:rPr>
          <w:rFonts w:hint="eastAsia"/>
          <w:color w:val="FF0000"/>
        </w:rPr>
        <w:t>/</w:t>
      </w:r>
      <m:oMath>
        <m:r>
          <m:rPr>
            <m:sty m:val="p"/>
          </m:rPr>
          <w:rPr>
            <w:rFonts w:ascii="Cambria Math" w:hAnsi="Cambria Math"/>
            <w:color w:val="FF0000"/>
          </w:rPr>
          <m:t>∆T</m:t>
        </m:r>
      </m:oMath>
      <w:r w:rsidR="00700A78" w:rsidRPr="00662E7B">
        <w:rPr>
          <w:rFonts w:hint="eastAsia"/>
          <w:color w:val="FF0000"/>
        </w:rPr>
        <w:t>*n</w:t>
      </w:r>
    </w:p>
    <w:p w:rsidR="00700A78" w:rsidRPr="00662E7B" w:rsidRDefault="00700A78" w:rsidP="00700A78">
      <w:pPr>
        <w:ind w:firstLineChars="1233" w:firstLine="2589"/>
        <w:rPr>
          <w:color w:val="FF0000"/>
        </w:rPr>
      </w:pPr>
      <w:r w:rsidRPr="00662E7B">
        <w:rPr>
          <w:rFonts w:hint="eastAsia"/>
          <w:color w:val="FF0000"/>
        </w:rPr>
        <w:t>G</w:t>
      </w:r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选取循环水泵流量（</w:t>
      </w:r>
      <w:r w:rsidRPr="00662E7B">
        <w:rPr>
          <w:rFonts w:hint="eastAsia"/>
          <w:color w:val="FF0000"/>
        </w:rPr>
        <w:t>m3/h</w:t>
      </w:r>
      <w:r w:rsidRPr="00662E7B">
        <w:rPr>
          <w:rFonts w:hint="eastAsia"/>
          <w:color w:val="FF0000"/>
        </w:rPr>
        <w:t>）</w:t>
      </w:r>
    </w:p>
    <w:p w:rsidR="00700A78" w:rsidRPr="00662E7B" w:rsidRDefault="00700A78" w:rsidP="00700A78">
      <w:pPr>
        <w:ind w:firstLineChars="1233" w:firstLine="2589"/>
        <w:rPr>
          <w:color w:val="FF0000"/>
        </w:rPr>
      </w:pPr>
      <w:r w:rsidRPr="00662E7B">
        <w:rPr>
          <w:rFonts w:hint="eastAsia"/>
          <w:color w:val="FF0000"/>
        </w:rPr>
        <w:t>G</w:t>
      </w:r>
      <w:r w:rsidRPr="00662E7B">
        <w:rPr>
          <w:color w:val="FF0000"/>
        </w:rPr>
        <w:t>’—</w:t>
      </w:r>
      <w:r w:rsidRPr="00662E7B">
        <w:rPr>
          <w:rFonts w:hint="eastAsia"/>
          <w:color w:val="FF0000"/>
        </w:rPr>
        <w:t>计算循环水泵流量（</w:t>
      </w:r>
      <w:r w:rsidRPr="00662E7B">
        <w:rPr>
          <w:rFonts w:hint="eastAsia"/>
          <w:color w:val="FF0000"/>
        </w:rPr>
        <w:t>m3/h</w:t>
      </w:r>
      <w:r w:rsidRPr="00662E7B">
        <w:rPr>
          <w:rFonts w:hint="eastAsia"/>
          <w:color w:val="FF0000"/>
        </w:rPr>
        <w:t>）</w:t>
      </w:r>
    </w:p>
    <w:p w:rsidR="00700A78" w:rsidRPr="00662E7B" w:rsidRDefault="00700A78" w:rsidP="00700A78">
      <w:pPr>
        <w:ind w:firstLineChars="83" w:firstLine="174"/>
        <w:rPr>
          <w:color w:val="FF0000"/>
        </w:rPr>
      </w:pPr>
      <w:r w:rsidRPr="00662E7B">
        <w:rPr>
          <w:rFonts w:hint="eastAsia"/>
          <w:color w:val="FF0000"/>
        </w:rPr>
        <w:t xml:space="preserve"> </w:t>
      </w:r>
      <w:r w:rsidRPr="00662E7B">
        <w:rPr>
          <w:color w:val="FF0000"/>
        </w:rPr>
        <w:t xml:space="preserve">                    </w:t>
      </w:r>
      <w:r w:rsidRPr="00662E7B">
        <w:rPr>
          <w:rFonts w:hint="eastAsia"/>
          <w:color w:val="FF0000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FF0000"/>
          </w:rPr>
          <m:t>∆T</m:t>
        </m:r>
      </m:oMath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采暖供回水温差（℃）</w:t>
      </w:r>
    </w:p>
    <w:p w:rsidR="00700A78" w:rsidRPr="00662E7B" w:rsidRDefault="00700A78" w:rsidP="00700A78">
      <w:pPr>
        <w:ind w:firstLineChars="83" w:firstLine="174"/>
        <w:rPr>
          <w:color w:val="FF0000"/>
        </w:rPr>
      </w:pPr>
      <w:r w:rsidRPr="00662E7B">
        <w:rPr>
          <w:rFonts w:hint="eastAsia"/>
          <w:color w:val="FF0000"/>
        </w:rPr>
        <w:t xml:space="preserve">                       </w:t>
      </w:r>
      <w:r w:rsidRPr="00662E7B">
        <w:rPr>
          <w:color w:val="FF0000"/>
        </w:rPr>
        <w:t>n—</w:t>
      </w:r>
      <w:r w:rsidRPr="00662E7B">
        <w:rPr>
          <w:rFonts w:hint="eastAsia"/>
          <w:color w:val="FF0000"/>
        </w:rPr>
        <w:t>水泵台数</w:t>
      </w:r>
    </w:p>
    <w:p w:rsidR="00700A78" w:rsidRPr="00662E7B" w:rsidRDefault="00700A78" w:rsidP="00700A7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水泵扬程计算：</w:t>
      </w:r>
    </w:p>
    <w:p w:rsidR="00700A78" w:rsidRPr="00662E7B" w:rsidRDefault="00700A78" w:rsidP="00700A7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根据《民用建筑供暖通风与空气调节设计规范》</w:t>
      </w:r>
      <w:r w:rsidRPr="00662E7B">
        <w:rPr>
          <w:rFonts w:hint="eastAsia"/>
          <w:color w:val="FF0000"/>
        </w:rPr>
        <w:t>GB50736-2012</w:t>
      </w:r>
      <w:r w:rsidRPr="00662E7B">
        <w:rPr>
          <w:rFonts w:hint="eastAsia"/>
          <w:color w:val="FF0000"/>
        </w:rPr>
        <w:t>，</w:t>
      </w:r>
      <w:r w:rsidRPr="00662E7B">
        <w:rPr>
          <w:rFonts w:hint="eastAsia"/>
          <w:color w:val="FF0000"/>
        </w:rPr>
        <w:t>8.11.13</w:t>
      </w:r>
      <w:r w:rsidRPr="00662E7B">
        <w:rPr>
          <w:rFonts w:hint="eastAsia"/>
          <w:color w:val="FF0000"/>
        </w:rPr>
        <w:t>条</w:t>
      </w:r>
    </w:p>
    <w:p w:rsidR="00700A78" w:rsidRPr="00662E7B" w:rsidRDefault="00700A78" w:rsidP="00700A7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利用循环水泵耗电输热比</w:t>
      </w:r>
      <w:r w:rsidRPr="00662E7B">
        <w:rPr>
          <w:color w:val="FF0000"/>
        </w:rPr>
        <w:t>HER</w:t>
      </w:r>
      <w:r w:rsidRPr="00662E7B">
        <w:rPr>
          <w:rFonts w:hint="eastAsia"/>
          <w:color w:val="FF0000"/>
        </w:rPr>
        <w:t>，知道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h</m:t>
            </m:r>
          </m:sub>
        </m:sSub>
      </m:oMath>
      <w:r w:rsidRPr="00662E7B">
        <w:rPr>
          <w:rFonts w:hint="eastAsia"/>
          <w:color w:val="FF0000"/>
        </w:rPr>
        <w:t>、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</m:t>
            </m:r>
          </m:e>
        </m:nary>
      </m:oMath>
      <w:r w:rsidRPr="00662E7B">
        <w:rPr>
          <w:rFonts w:hint="eastAsia"/>
          <w:color w:val="FF0000"/>
        </w:rPr>
        <w:t>计算水泵扬程</w:t>
      </w:r>
      <w:r w:rsidRPr="00662E7B">
        <w:rPr>
          <w:rFonts w:hint="eastAsia"/>
          <w:color w:val="FF0000"/>
        </w:rPr>
        <w:t>H</w:t>
      </w:r>
    </w:p>
    <w:p w:rsidR="00700A78" w:rsidRPr="00662E7B" w:rsidRDefault="00700A78" w:rsidP="00700A78">
      <w:pPr>
        <w:ind w:firstLine="480"/>
        <w:rPr>
          <w:color w:val="FF000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</w:rPr>
            <w:lastRenderedPageBreak/>
            <m:t>EHR=0.003096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color w:val="FF000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G.</m:t>
                  </m:r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ɳ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FF0000"/>
            </w:rPr>
            <m:t>/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直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color w:val="FF0000"/>
            </w:rPr>
            <m:t>≤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A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（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B+a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color w:val="FF000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</m:t>
              </m:r>
            </m:e>
          </m:nary>
          <m:r>
            <m:rPr>
              <m:sty m:val="p"/>
            </m:rPr>
            <w:rPr>
              <w:rFonts w:ascii="Cambria Math" w:hAnsi="Cambria Math"/>
              <w:color w:val="FF0000"/>
            </w:rPr>
            <m:t>）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/∆T</m:t>
          </m:r>
        </m:oMath>
      </m:oMathPara>
    </w:p>
    <w:p w:rsidR="00700A78" w:rsidRPr="00662E7B" w:rsidRDefault="00700A78" w:rsidP="00700A7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G</w:t>
      </w:r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每台运行水泵的设计流量，</w:t>
      </w:r>
      <w:r w:rsidRPr="00662E7B">
        <w:rPr>
          <w:rFonts w:hint="eastAsia"/>
          <w:color w:val="FF0000"/>
        </w:rPr>
        <w:t>m3/h</w:t>
      </w:r>
      <w:r w:rsidRPr="00662E7B">
        <w:rPr>
          <w:rFonts w:hint="eastAsia"/>
          <w:color w:val="FF0000"/>
        </w:rPr>
        <w:t>；</w:t>
      </w:r>
    </w:p>
    <w:p w:rsidR="00700A78" w:rsidRPr="00662E7B" w:rsidRDefault="00700A78" w:rsidP="00700A7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H</w:t>
      </w:r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每台运行水泵对应的设计扬程，</w:t>
      </w:r>
      <w:r w:rsidRPr="00662E7B">
        <w:rPr>
          <w:rFonts w:hint="eastAsia"/>
          <w:color w:val="FF0000"/>
        </w:rPr>
        <w:t>m</w:t>
      </w:r>
      <w:r w:rsidRPr="00662E7B">
        <w:rPr>
          <w:rFonts w:hint="eastAsia"/>
          <w:color w:val="FF0000"/>
        </w:rPr>
        <w:t>水柱</w:t>
      </w:r>
    </w:p>
    <w:p w:rsidR="00700A78" w:rsidRPr="00662E7B" w:rsidRDefault="000D1131" w:rsidP="00700A78">
      <w:pPr>
        <w:ind w:firstLine="480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</m:t>
            </m:r>
          </m:sub>
        </m:sSub>
      </m:oMath>
      <w:r w:rsidR="00700A78" w:rsidRPr="00662E7B">
        <w:rPr>
          <w:color w:val="FF0000"/>
        </w:rPr>
        <w:t>—</w:t>
      </w:r>
      <w:r w:rsidR="00700A78" w:rsidRPr="00662E7B">
        <w:rPr>
          <w:rFonts w:hint="eastAsia"/>
          <w:color w:val="FF0000"/>
        </w:rPr>
        <w:t>每台运行水泵对应的设计工作点效率，</w:t>
      </w:r>
      <w:r w:rsidR="00700A78" w:rsidRPr="00662E7B">
        <w:rPr>
          <w:rFonts w:hint="eastAsia"/>
          <w:color w:val="FF0000"/>
        </w:rPr>
        <w:t>G</w:t>
      </w:r>
      <w:r w:rsidR="00700A78" w:rsidRPr="00662E7B">
        <w:rPr>
          <w:rFonts w:hint="eastAsia"/>
          <w:color w:val="FF0000"/>
        </w:rPr>
        <w:t>＞</w:t>
      </w:r>
      <w:r w:rsidR="00700A78" w:rsidRPr="00662E7B">
        <w:rPr>
          <w:rFonts w:hint="eastAsia"/>
          <w:color w:val="FF0000"/>
        </w:rPr>
        <w:t>200m3/h</w:t>
      </w:r>
      <w:r w:rsidR="00700A78" w:rsidRPr="00662E7B">
        <w:rPr>
          <w:rFonts w:hint="eastAsia"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</m:t>
            </m:r>
          </m:sub>
        </m:sSub>
      </m:oMath>
      <w:r w:rsidR="00700A78" w:rsidRPr="00662E7B">
        <w:rPr>
          <w:rFonts w:hint="eastAsia"/>
          <w:color w:val="FF0000"/>
        </w:rPr>
        <w:t>为</w:t>
      </w:r>
      <w:r w:rsidR="00700A78" w:rsidRPr="00662E7B">
        <w:rPr>
          <w:rFonts w:hint="eastAsia"/>
          <w:color w:val="FF0000"/>
        </w:rPr>
        <w:t>71%</w:t>
      </w:r>
      <w:r w:rsidR="00700A78" w:rsidRPr="00662E7B">
        <w:rPr>
          <w:rFonts w:hint="eastAsia"/>
          <w:color w:val="FF0000"/>
        </w:rPr>
        <w:t>，</w:t>
      </w:r>
      <w:r w:rsidR="00700A78" w:rsidRPr="00662E7B">
        <w:rPr>
          <w:rFonts w:hint="eastAsia"/>
          <w:color w:val="FF0000"/>
        </w:rPr>
        <w:t>60</w:t>
      </w:r>
      <w:r w:rsidR="00700A78" w:rsidRPr="00662E7B">
        <w:rPr>
          <w:rFonts w:hint="eastAsia"/>
          <w:color w:val="FF0000"/>
        </w:rPr>
        <w:t>＜</w:t>
      </w:r>
      <w:r w:rsidR="00700A78" w:rsidRPr="00662E7B">
        <w:rPr>
          <w:rFonts w:hint="eastAsia"/>
          <w:color w:val="FF0000"/>
        </w:rPr>
        <w:t>G</w:t>
      </w:r>
      <w:r w:rsidR="00700A78" w:rsidRPr="00662E7B">
        <w:rPr>
          <w:rFonts w:hint="eastAsia"/>
          <w:color w:val="FF0000"/>
        </w:rPr>
        <w:t>≤</w:t>
      </w:r>
      <w:r w:rsidR="00700A78" w:rsidRPr="00662E7B">
        <w:rPr>
          <w:rFonts w:hint="eastAsia"/>
          <w:color w:val="FF0000"/>
        </w:rPr>
        <w:t>200 m3/h</w:t>
      </w:r>
      <w:r w:rsidR="00700A78" w:rsidRPr="00662E7B">
        <w:rPr>
          <w:rFonts w:hint="eastAsia"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</m:t>
            </m:r>
          </m:sub>
        </m:sSub>
      </m:oMath>
      <w:r w:rsidR="00700A78" w:rsidRPr="00662E7B">
        <w:rPr>
          <w:rFonts w:hint="eastAsia"/>
          <w:color w:val="FF0000"/>
        </w:rPr>
        <w:t>为</w:t>
      </w:r>
      <w:r w:rsidR="00700A78" w:rsidRPr="00662E7B">
        <w:rPr>
          <w:rFonts w:hint="eastAsia"/>
          <w:color w:val="FF0000"/>
        </w:rPr>
        <w:t>69%</w:t>
      </w:r>
      <w:r w:rsidR="00700A78" w:rsidRPr="00662E7B">
        <w:rPr>
          <w:rFonts w:hint="eastAsia"/>
          <w:color w:val="FF0000"/>
        </w:rPr>
        <w:t>，</w:t>
      </w:r>
      <w:r w:rsidR="00700A78" w:rsidRPr="00662E7B">
        <w:rPr>
          <w:rFonts w:hint="eastAsia"/>
          <w:color w:val="FF0000"/>
        </w:rPr>
        <w:t>G</w:t>
      </w:r>
      <w:r w:rsidR="00700A78" w:rsidRPr="00662E7B">
        <w:rPr>
          <w:rFonts w:hint="eastAsia"/>
          <w:color w:val="FF0000"/>
        </w:rPr>
        <w:t>≤</w:t>
      </w:r>
      <w:r w:rsidR="00700A78" w:rsidRPr="00662E7B">
        <w:rPr>
          <w:rFonts w:hint="eastAsia"/>
          <w:color w:val="FF0000"/>
        </w:rPr>
        <w:t>60m3/h</w:t>
      </w:r>
      <w:r w:rsidR="00700A78" w:rsidRPr="00662E7B">
        <w:rPr>
          <w:rFonts w:hint="eastAsia"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</m:t>
            </m:r>
          </m:sub>
        </m:sSub>
      </m:oMath>
      <w:r w:rsidR="00700A78" w:rsidRPr="00662E7B">
        <w:rPr>
          <w:rFonts w:hint="eastAsia"/>
          <w:color w:val="FF0000"/>
        </w:rPr>
        <w:t>为</w:t>
      </w:r>
      <w:r w:rsidR="00700A78" w:rsidRPr="00662E7B">
        <w:rPr>
          <w:rFonts w:hint="eastAsia"/>
          <w:color w:val="FF0000"/>
        </w:rPr>
        <w:t>63%</w:t>
      </w:r>
    </w:p>
    <w:p w:rsidR="00700A78" w:rsidRPr="00662E7B" w:rsidRDefault="000D1131" w:rsidP="00700A78">
      <w:pPr>
        <w:ind w:firstLine="480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直</m:t>
            </m:r>
          </m:sub>
        </m:sSub>
      </m:oMath>
      <w:r w:rsidR="00700A78" w:rsidRPr="00662E7B">
        <w:rPr>
          <w:color w:val="FF0000"/>
        </w:rPr>
        <w:t>—</w:t>
      </w:r>
      <w:r w:rsidR="00662E7B" w:rsidRPr="00662E7B">
        <w:rPr>
          <w:rFonts w:hint="eastAsia"/>
          <w:color w:val="FF0000"/>
        </w:rPr>
        <w:t>直接供热</w:t>
      </w:r>
      <w:r w:rsidR="00700A78" w:rsidRPr="00662E7B">
        <w:rPr>
          <w:rFonts w:hint="eastAsia"/>
          <w:color w:val="FF0000"/>
        </w:rPr>
        <w:t>设计热负荷，</w:t>
      </w:r>
      <w:proofErr w:type="spellStart"/>
      <w:r w:rsidR="00700A78" w:rsidRPr="00662E7B">
        <w:rPr>
          <w:rFonts w:hint="eastAsia"/>
          <w:color w:val="FF0000"/>
        </w:rPr>
        <w:t>kw</w:t>
      </w:r>
      <w:proofErr w:type="spellEnd"/>
    </w:p>
    <w:p w:rsidR="00700A78" w:rsidRPr="00662E7B" w:rsidRDefault="00700A78" w:rsidP="00700A78">
      <w:pPr>
        <w:ind w:firstLine="480"/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>∆T</m:t>
        </m:r>
      </m:oMath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设计供回水位差℃，</w:t>
      </w:r>
      <w:r w:rsidRPr="00662E7B">
        <w:rPr>
          <w:rFonts w:hint="eastAsia"/>
          <w:color w:val="FF0000"/>
        </w:rPr>
        <w:t>20</w:t>
      </w:r>
      <w:r w:rsidRPr="00662E7B">
        <w:rPr>
          <w:rFonts w:hint="eastAsia"/>
          <w:color w:val="FF0000"/>
        </w:rPr>
        <w:t>℃或者</w:t>
      </w:r>
      <w:r w:rsidRPr="00662E7B">
        <w:rPr>
          <w:rFonts w:hint="eastAsia"/>
          <w:color w:val="FF0000"/>
        </w:rPr>
        <w:t>25</w:t>
      </w:r>
      <w:r w:rsidRPr="00662E7B">
        <w:rPr>
          <w:rFonts w:hint="eastAsia"/>
          <w:color w:val="FF0000"/>
        </w:rPr>
        <w:t>℃</w:t>
      </w:r>
    </w:p>
    <w:p w:rsidR="00700A78" w:rsidRPr="00662E7B" w:rsidRDefault="00700A78" w:rsidP="00700A7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A</w:t>
      </w:r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与水泵流量有关的计算系数，</w:t>
      </w:r>
      <w:r w:rsidRPr="00662E7B">
        <w:rPr>
          <w:rFonts w:hint="eastAsia"/>
          <w:color w:val="FF0000"/>
        </w:rPr>
        <w:t>G</w:t>
      </w:r>
      <w:r w:rsidRPr="00662E7B">
        <w:rPr>
          <w:rFonts w:hint="eastAsia"/>
          <w:color w:val="FF0000"/>
        </w:rPr>
        <w:t>＞</w:t>
      </w:r>
      <w:r w:rsidRPr="00662E7B">
        <w:rPr>
          <w:rFonts w:hint="eastAsia"/>
          <w:color w:val="FF0000"/>
        </w:rPr>
        <w:t>200m3/h</w:t>
      </w:r>
      <w:r w:rsidRPr="00662E7B">
        <w:rPr>
          <w:rFonts w:hint="eastAsia"/>
          <w:color w:val="FF0000"/>
        </w:rPr>
        <w:t>，为</w:t>
      </w:r>
      <w:r w:rsidRPr="00662E7B">
        <w:rPr>
          <w:rFonts w:hint="eastAsia"/>
          <w:color w:val="FF0000"/>
        </w:rPr>
        <w:t>0.003749</w:t>
      </w:r>
      <w:r w:rsidRPr="00662E7B">
        <w:rPr>
          <w:rFonts w:hint="eastAsia"/>
          <w:color w:val="FF0000"/>
        </w:rPr>
        <w:t>，</w:t>
      </w:r>
      <w:r w:rsidRPr="00662E7B">
        <w:rPr>
          <w:rFonts w:hint="eastAsia"/>
          <w:color w:val="FF0000"/>
        </w:rPr>
        <w:t>60</w:t>
      </w:r>
      <w:r w:rsidRPr="00662E7B">
        <w:rPr>
          <w:rFonts w:hint="eastAsia"/>
          <w:color w:val="FF0000"/>
        </w:rPr>
        <w:t>＜</w:t>
      </w:r>
      <w:r w:rsidRPr="00662E7B">
        <w:rPr>
          <w:rFonts w:hint="eastAsia"/>
          <w:color w:val="FF0000"/>
        </w:rPr>
        <w:t>G</w:t>
      </w:r>
      <w:r w:rsidRPr="00662E7B">
        <w:rPr>
          <w:rFonts w:hint="eastAsia"/>
          <w:color w:val="FF0000"/>
        </w:rPr>
        <w:t>≤</w:t>
      </w:r>
      <w:r w:rsidRPr="00662E7B">
        <w:rPr>
          <w:rFonts w:hint="eastAsia"/>
          <w:color w:val="FF0000"/>
        </w:rPr>
        <w:t>200 m3/h</w:t>
      </w:r>
      <w:r w:rsidRPr="00662E7B">
        <w:rPr>
          <w:rFonts w:hint="eastAsia"/>
          <w:color w:val="FF0000"/>
        </w:rPr>
        <w:t>，为</w:t>
      </w:r>
      <w:r w:rsidRPr="00662E7B">
        <w:rPr>
          <w:rFonts w:hint="eastAsia"/>
          <w:color w:val="FF0000"/>
        </w:rPr>
        <w:t>0.003858</w:t>
      </w:r>
      <w:r w:rsidRPr="00662E7B">
        <w:rPr>
          <w:rFonts w:hint="eastAsia"/>
          <w:color w:val="FF0000"/>
        </w:rPr>
        <w:t>，</w:t>
      </w:r>
      <w:r w:rsidRPr="00662E7B">
        <w:rPr>
          <w:rFonts w:hint="eastAsia"/>
          <w:color w:val="FF0000"/>
        </w:rPr>
        <w:t>G</w:t>
      </w:r>
      <w:r w:rsidRPr="00662E7B">
        <w:rPr>
          <w:rFonts w:hint="eastAsia"/>
          <w:color w:val="FF0000"/>
        </w:rPr>
        <w:t>≤</w:t>
      </w:r>
      <w:r w:rsidRPr="00662E7B">
        <w:rPr>
          <w:rFonts w:hint="eastAsia"/>
          <w:color w:val="FF0000"/>
        </w:rPr>
        <w:t>60m3/h</w:t>
      </w:r>
      <w:r w:rsidRPr="00662E7B">
        <w:rPr>
          <w:rFonts w:hint="eastAsia"/>
          <w:color w:val="FF0000"/>
        </w:rPr>
        <w:t>，为</w:t>
      </w:r>
      <w:r w:rsidRPr="00662E7B">
        <w:rPr>
          <w:rFonts w:hint="eastAsia"/>
          <w:color w:val="FF0000"/>
        </w:rPr>
        <w:t>0.004225</w:t>
      </w:r>
    </w:p>
    <w:p w:rsidR="00700A78" w:rsidRPr="00662E7B" w:rsidRDefault="00700A78" w:rsidP="00700A7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B</w:t>
      </w:r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与机房及用户的水阻力有关的计算系数，一级水泵为</w:t>
      </w:r>
      <w:r w:rsidRPr="00662E7B">
        <w:rPr>
          <w:rFonts w:hint="eastAsia"/>
          <w:color w:val="FF0000"/>
        </w:rPr>
        <w:t>20.4</w:t>
      </w:r>
      <w:r w:rsidRPr="00662E7B">
        <w:rPr>
          <w:rFonts w:hint="eastAsia"/>
          <w:color w:val="FF0000"/>
        </w:rPr>
        <w:t>，二级泵系统为</w:t>
      </w:r>
      <w:r w:rsidRPr="00662E7B">
        <w:rPr>
          <w:rFonts w:hint="eastAsia"/>
          <w:color w:val="FF0000"/>
        </w:rPr>
        <w:t>24.4</w:t>
      </w:r>
    </w:p>
    <w:p w:rsidR="00700A78" w:rsidRPr="00662E7B" w:rsidRDefault="000D1131" w:rsidP="00700A78">
      <w:pPr>
        <w:ind w:firstLine="480"/>
        <w:rPr>
          <w:color w:val="FF0000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</m:t>
            </m:r>
          </m:e>
        </m:nary>
      </m:oMath>
      <w:r w:rsidR="00700A78" w:rsidRPr="00662E7B">
        <w:rPr>
          <w:color w:val="FF0000"/>
        </w:rPr>
        <w:t>—</w:t>
      </w:r>
      <w:r w:rsidR="00700A78" w:rsidRPr="00662E7B">
        <w:rPr>
          <w:rFonts w:hint="eastAsia"/>
          <w:color w:val="FF0000"/>
        </w:rPr>
        <w:t>室外主干线（包括供回水管）总长度</w:t>
      </w:r>
      <w:r w:rsidR="00700A78" w:rsidRPr="00662E7B">
        <w:rPr>
          <w:rFonts w:hint="eastAsia"/>
          <w:color w:val="FF0000"/>
        </w:rPr>
        <w:t>m</w:t>
      </w:r>
    </w:p>
    <w:p w:rsidR="00700A78" w:rsidRPr="00662E7B" w:rsidRDefault="00700A78" w:rsidP="00700A7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a</w:t>
      </w:r>
      <w:r w:rsidRPr="00662E7B">
        <w:rPr>
          <w:color w:val="FF0000"/>
        </w:rPr>
        <w:t>—</w:t>
      </w:r>
      <w:r w:rsidRPr="00662E7B">
        <w:rPr>
          <w:rFonts w:hint="eastAsia"/>
          <w:color w:val="FF0000"/>
        </w:rPr>
        <w:t>与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</m:t>
            </m:r>
          </m:e>
        </m:nary>
      </m:oMath>
      <w:r w:rsidRPr="00662E7B">
        <w:rPr>
          <w:rFonts w:hint="eastAsia"/>
          <w:color w:val="FF0000"/>
        </w:rPr>
        <w:t>有关的计算系数，按如下选取或计算，当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</m:t>
            </m:r>
          </m:e>
        </m:nary>
      </m:oMath>
      <w:r w:rsidRPr="00662E7B">
        <w:rPr>
          <w:rFonts w:hint="eastAsia"/>
          <w:color w:val="FF0000"/>
        </w:rPr>
        <w:t>≤</w:t>
      </w:r>
      <w:r w:rsidRPr="00662E7B">
        <w:rPr>
          <w:rFonts w:hint="eastAsia"/>
          <w:color w:val="FF0000"/>
        </w:rPr>
        <w:t>400m</w:t>
      </w:r>
      <w:r w:rsidRPr="00662E7B">
        <w:rPr>
          <w:rFonts w:hint="eastAsia"/>
          <w:color w:val="FF0000"/>
        </w:rPr>
        <w:t>，</w:t>
      </w:r>
      <w:r w:rsidRPr="00662E7B">
        <w:rPr>
          <w:rFonts w:hint="eastAsia"/>
          <w:color w:val="FF0000"/>
        </w:rPr>
        <w:t>a</w:t>
      </w:r>
      <w:r w:rsidRPr="00662E7B">
        <w:rPr>
          <w:rFonts w:hint="eastAsia"/>
          <w:color w:val="FF0000"/>
        </w:rPr>
        <w:t>为</w:t>
      </w:r>
      <w:r w:rsidRPr="00662E7B">
        <w:rPr>
          <w:rFonts w:hint="eastAsia"/>
          <w:color w:val="FF0000"/>
        </w:rPr>
        <w:t>0.0015</w:t>
      </w:r>
      <w:r w:rsidRPr="00662E7B">
        <w:rPr>
          <w:rFonts w:hint="eastAsia"/>
          <w:color w:val="FF0000"/>
        </w:rPr>
        <w:t>，当</w:t>
      </w:r>
      <w:r w:rsidRPr="00662E7B">
        <w:rPr>
          <w:rFonts w:hint="eastAsia"/>
          <w:color w:val="FF0000"/>
        </w:rPr>
        <w:t>400m</w:t>
      </w:r>
      <w:r w:rsidRPr="00662E7B">
        <w:rPr>
          <w:rFonts w:hint="eastAsia"/>
          <w:color w:val="FF0000"/>
        </w:rPr>
        <w:t>＜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</m:t>
            </m:r>
          </m:e>
        </m:nary>
      </m:oMath>
      <w:r w:rsidRPr="00662E7B">
        <w:rPr>
          <w:rFonts w:hint="eastAsia"/>
          <w:color w:val="FF0000"/>
        </w:rPr>
        <w:t>≤</w:t>
      </w:r>
      <w:r w:rsidRPr="00662E7B">
        <w:rPr>
          <w:rFonts w:hint="eastAsia"/>
          <w:color w:val="FF0000"/>
        </w:rPr>
        <w:t>1000m</w:t>
      </w:r>
      <w:r w:rsidRPr="00662E7B">
        <w:rPr>
          <w:rFonts w:hint="eastAsia"/>
          <w:color w:val="FF0000"/>
        </w:rPr>
        <w:t>，</w:t>
      </w:r>
      <w:r w:rsidRPr="00662E7B">
        <w:rPr>
          <w:rFonts w:hint="eastAsia"/>
          <w:color w:val="FF0000"/>
        </w:rPr>
        <w:t>a=0.003833+3.067/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</m:t>
            </m:r>
          </m:e>
        </m:nary>
      </m:oMath>
      <w:r w:rsidRPr="00662E7B">
        <w:rPr>
          <w:rFonts w:hint="eastAsia"/>
          <w:color w:val="FF0000"/>
        </w:rPr>
        <w:t>，当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</m:t>
            </m:r>
          </m:e>
        </m:nary>
      </m:oMath>
      <w:r w:rsidRPr="00662E7B">
        <w:rPr>
          <w:rFonts w:hint="eastAsia"/>
          <w:color w:val="FF0000"/>
        </w:rPr>
        <w:t>≥</w:t>
      </w:r>
      <w:r w:rsidRPr="00662E7B">
        <w:rPr>
          <w:rFonts w:hint="eastAsia"/>
          <w:color w:val="FF0000"/>
        </w:rPr>
        <w:t>1000m</w:t>
      </w:r>
      <w:r w:rsidRPr="00662E7B">
        <w:rPr>
          <w:rFonts w:hint="eastAsia"/>
          <w:color w:val="FF0000"/>
        </w:rPr>
        <w:t>，</w:t>
      </w:r>
      <w:r w:rsidRPr="00662E7B">
        <w:rPr>
          <w:rFonts w:hint="eastAsia"/>
          <w:color w:val="FF0000"/>
        </w:rPr>
        <w:t>a</w:t>
      </w:r>
      <w:r w:rsidRPr="00662E7B">
        <w:rPr>
          <w:rFonts w:hint="eastAsia"/>
          <w:color w:val="FF0000"/>
        </w:rPr>
        <w:t>为</w:t>
      </w:r>
      <w:r w:rsidRPr="00662E7B">
        <w:rPr>
          <w:rFonts w:hint="eastAsia"/>
          <w:color w:val="FF0000"/>
        </w:rPr>
        <w:t>0.0069</w:t>
      </w:r>
    </w:p>
    <w:p w:rsidR="00700A78" w:rsidRPr="00662E7B" w:rsidRDefault="00700A78" w:rsidP="00700A78">
      <w:pPr>
        <w:ind w:firstLineChars="133" w:firstLine="279"/>
        <w:rPr>
          <w:color w:val="FF0000"/>
        </w:rPr>
      </w:pPr>
      <w:r w:rsidRPr="00662E7B">
        <w:rPr>
          <w:rFonts w:hint="eastAsia"/>
          <w:color w:val="FF0000"/>
        </w:rPr>
        <w:t>水泵功率计算：</w:t>
      </w:r>
    </w:p>
    <w:p w:rsidR="00700A78" w:rsidRPr="00662E7B" w:rsidRDefault="00700A78" w:rsidP="00CF309C">
      <w:pPr>
        <w:ind w:firstLineChars="133" w:firstLine="279"/>
        <w:jc w:val="center"/>
        <w:rPr>
          <w:color w:val="FF0000"/>
        </w:rPr>
      </w:pPr>
      <w:r w:rsidRPr="00662E7B">
        <w:rPr>
          <w:rFonts w:hint="eastAsia"/>
          <w:color w:val="FF0000"/>
        </w:rPr>
        <w:t>N=1.2G.H.g/3600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</m:t>
            </m:r>
          </m:sub>
        </m:sSub>
      </m:oMath>
    </w:p>
    <w:p w:rsidR="00700A78" w:rsidRPr="00662E7B" w:rsidRDefault="00CF309C" w:rsidP="00700A78">
      <w:pPr>
        <w:ind w:firstLineChars="183" w:firstLine="384"/>
        <w:rPr>
          <w:color w:val="FF0000"/>
        </w:rPr>
      </w:pPr>
      <w:r w:rsidRPr="00662E7B">
        <w:rPr>
          <w:rFonts w:hint="eastAsia"/>
          <w:color w:val="FF0000"/>
        </w:rPr>
        <w:t xml:space="preserve"> </w:t>
      </w:r>
      <w:r w:rsidR="00700A78" w:rsidRPr="00662E7B">
        <w:rPr>
          <w:rFonts w:hint="eastAsia"/>
          <w:color w:val="FF0000"/>
        </w:rPr>
        <w:t>g</w:t>
      </w:r>
      <w:r w:rsidR="00700A78" w:rsidRPr="00662E7B">
        <w:rPr>
          <w:color w:val="FF0000"/>
        </w:rPr>
        <w:t>—</w:t>
      </w:r>
      <w:r w:rsidR="00700A78" w:rsidRPr="00662E7B">
        <w:rPr>
          <w:rFonts w:hint="eastAsia"/>
          <w:color w:val="FF0000"/>
        </w:rPr>
        <w:t>常数</w:t>
      </w:r>
      <w:r w:rsidR="00700A78" w:rsidRPr="00662E7B">
        <w:rPr>
          <w:rFonts w:hint="eastAsia"/>
          <w:color w:val="FF0000"/>
        </w:rPr>
        <w:t>9.8m/s2</w:t>
      </w:r>
    </w:p>
    <w:p w:rsidR="00700A78" w:rsidRPr="00662E7B" w:rsidRDefault="00CF309C" w:rsidP="00700A78">
      <w:pPr>
        <w:ind w:firstLineChars="183" w:firstLine="384"/>
        <w:rPr>
          <w:color w:val="FF0000"/>
        </w:rPr>
      </w:pPr>
      <w:r w:rsidRPr="00662E7B">
        <w:rPr>
          <w:rFonts w:hint="eastAsia"/>
          <w:color w:val="FF0000"/>
        </w:rPr>
        <w:t xml:space="preserve"> </w:t>
      </w:r>
      <w:r w:rsidR="00700A78" w:rsidRPr="00662E7B">
        <w:rPr>
          <w:rFonts w:hint="eastAsia"/>
          <w:color w:val="FF0000"/>
        </w:rPr>
        <w:t>N</w:t>
      </w:r>
      <w:r w:rsidR="00700A78" w:rsidRPr="00662E7B">
        <w:rPr>
          <w:color w:val="FF0000"/>
        </w:rPr>
        <w:t>—</w:t>
      </w:r>
      <w:r w:rsidR="00700A78" w:rsidRPr="00662E7B">
        <w:rPr>
          <w:rFonts w:hint="eastAsia"/>
          <w:color w:val="FF0000"/>
        </w:rPr>
        <w:t>水泵功率（</w:t>
      </w:r>
      <w:proofErr w:type="spellStart"/>
      <w:r w:rsidR="00700A78" w:rsidRPr="00662E7B">
        <w:rPr>
          <w:rFonts w:hint="eastAsia"/>
          <w:color w:val="FF0000"/>
        </w:rPr>
        <w:t>kw</w:t>
      </w:r>
      <w:proofErr w:type="spellEnd"/>
      <w:r w:rsidR="00700A78" w:rsidRPr="00662E7B">
        <w:rPr>
          <w:rFonts w:hint="eastAsia"/>
          <w:color w:val="FF0000"/>
        </w:rPr>
        <w:t>）</w:t>
      </w:r>
    </w:p>
    <w:p w:rsidR="00700A78" w:rsidRPr="00662E7B" w:rsidRDefault="00700A78" w:rsidP="00700A78">
      <w:pPr>
        <w:ind w:firstLineChars="183" w:firstLine="384"/>
        <w:rPr>
          <w:color w:val="FF0000"/>
        </w:rPr>
      </w:pPr>
      <w:r w:rsidRPr="00662E7B">
        <w:rPr>
          <w:rFonts w:hint="eastAsia"/>
          <w:color w:val="FF0000"/>
        </w:rPr>
        <w:t>水泵全年运行能耗</w:t>
      </w:r>
      <w:r w:rsidRPr="00662E7B">
        <w:rPr>
          <w:rFonts w:hint="eastAsia"/>
          <w:color w:val="FF0000"/>
        </w:rPr>
        <w:t>:</w:t>
      </w:r>
    </w:p>
    <w:p w:rsidR="00700A78" w:rsidRPr="00662E7B" w:rsidRDefault="000D1131" w:rsidP="00CF309C">
      <w:pPr>
        <w:ind w:firstLine="480"/>
        <w:jc w:val="center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直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</m:t>
        </m:r>
      </m:oMath>
      <w:r w:rsidR="00700A78" w:rsidRPr="00662E7B">
        <w:rPr>
          <w:rFonts w:hint="eastAsia"/>
          <w:color w:val="FF0000"/>
        </w:rPr>
        <w:t>24D*N*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a.h</m:t>
                </m:r>
              </m:sub>
            </m:sSub>
          </m:den>
        </m:f>
      </m:oMath>
      <w:r w:rsidR="00700A78" w:rsidRPr="00662E7B">
        <w:rPr>
          <w:rFonts w:hint="eastAsia"/>
          <w:color w:val="FF0000"/>
        </w:rPr>
        <w:t>（</w:t>
      </w:r>
      <w:r w:rsidR="00700A78" w:rsidRPr="00662E7B">
        <w:rPr>
          <w:rFonts w:hint="eastAsia"/>
          <w:color w:val="FF0000"/>
        </w:rPr>
        <w:t>KWh</w:t>
      </w:r>
      <w:r w:rsidR="00700A78" w:rsidRPr="00662E7B">
        <w:rPr>
          <w:rFonts w:hint="eastAsia"/>
          <w:color w:val="FF0000"/>
        </w:rPr>
        <w:t>）</w:t>
      </w:r>
    </w:p>
    <w:p w:rsidR="00012DB8" w:rsidRPr="00662E7B" w:rsidRDefault="00012DB8" w:rsidP="00012DB8">
      <w:pPr>
        <w:ind w:firstLine="480"/>
        <w:jc w:val="left"/>
        <w:rPr>
          <w:color w:val="FF0000"/>
        </w:rPr>
      </w:pPr>
      <w:r w:rsidRPr="00662E7B">
        <w:rPr>
          <w:rFonts w:hint="eastAsia"/>
          <w:color w:val="FF0000"/>
        </w:rPr>
        <w:t>直接供热全年水泵运行能耗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直</m:t>
            </m:r>
          </m:sub>
        </m:sSub>
      </m:oMath>
      <w:r w:rsidRPr="00662E7B">
        <w:rPr>
          <w:rFonts w:hint="eastAsia"/>
          <w:color w:val="FF0000"/>
        </w:rPr>
        <w:t>。</w:t>
      </w:r>
    </w:p>
    <w:p w:rsidR="00012DB8" w:rsidRPr="00662E7B" w:rsidRDefault="00E16BD5" w:rsidP="00012DB8">
      <w:pPr>
        <w:ind w:firstLine="480"/>
        <w:rPr>
          <w:b/>
          <w:color w:val="FF0000"/>
          <w:sz w:val="28"/>
          <w:szCs w:val="28"/>
        </w:rPr>
      </w:pPr>
      <w:r w:rsidRPr="00662E7B">
        <w:rPr>
          <w:rFonts w:hint="eastAsia"/>
          <w:b/>
          <w:color w:val="FF0000"/>
          <w:sz w:val="28"/>
          <w:szCs w:val="28"/>
        </w:rPr>
        <w:t>1.2.2</w:t>
      </w:r>
      <w:r w:rsidR="00012DB8" w:rsidRPr="00662E7B">
        <w:rPr>
          <w:rFonts w:hint="eastAsia"/>
          <w:b/>
          <w:color w:val="FF0000"/>
          <w:sz w:val="28"/>
          <w:szCs w:val="28"/>
        </w:rPr>
        <w:t>间接供热</w:t>
      </w:r>
    </w:p>
    <w:p w:rsidR="00012DB8" w:rsidRPr="00662E7B" w:rsidRDefault="00012DB8" w:rsidP="00012DB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二次泵水泵全年运行能耗同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间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同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直接供热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直</m:t>
            </m:r>
          </m:sub>
        </m:sSub>
      </m:oMath>
      <w:r w:rsidR="00662E7B" w:rsidRPr="00662E7B">
        <w:rPr>
          <w:rFonts w:hint="eastAsia"/>
          <w:color w:val="FF0000"/>
        </w:rPr>
        <w:t>，计算公式，只是将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直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改为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站</m:t>
            </m:r>
          </m:sub>
        </m:sSub>
      </m:oMath>
    </w:p>
    <w:p w:rsidR="00012DB8" w:rsidRPr="00662E7B" w:rsidRDefault="00012DB8" w:rsidP="00012DB8">
      <w:pPr>
        <w:ind w:firstLine="480"/>
        <w:rPr>
          <w:color w:val="FF0000"/>
        </w:rPr>
      </w:pPr>
      <w:r w:rsidRPr="00662E7B">
        <w:rPr>
          <w:rFonts w:hint="eastAsia"/>
          <w:color w:val="FF0000"/>
        </w:rPr>
        <w:t>一次泵全年运行能耗</w:t>
      </w:r>
    </w:p>
    <w:p w:rsidR="00012DB8" w:rsidRPr="00662E7B" w:rsidRDefault="00012DB8" w:rsidP="00012DB8">
      <w:pPr>
        <w:ind w:firstLineChars="133" w:firstLine="279"/>
        <w:jc w:val="center"/>
        <w:rPr>
          <w:color w:val="FF0000"/>
        </w:rPr>
      </w:pPr>
      <w:r w:rsidRPr="00662E7B">
        <w:rPr>
          <w:rFonts w:hint="eastAsia"/>
          <w:color w:val="FF0000"/>
        </w:rPr>
        <w:t>N1=1.2G</w:t>
      </w:r>
      <w:r w:rsidR="00B752E5" w:rsidRPr="00662E7B">
        <w:rPr>
          <w:rFonts w:hint="eastAsia"/>
          <w:color w:val="FF0000"/>
        </w:rPr>
        <w:t>*</w:t>
      </w:r>
      <w:r w:rsidR="00662E7B" w:rsidRPr="00662E7B">
        <w:rPr>
          <w:rFonts w:hint="eastAsia"/>
          <w:color w:val="FF0000"/>
        </w:rPr>
        <w:t>(</w:t>
      </w:r>
      <w:r w:rsidR="0004564C" w:rsidRPr="00662E7B">
        <w:rPr>
          <w:rFonts w:hint="eastAsia"/>
          <w:color w:val="FF0000"/>
        </w:rPr>
        <w:t>1</w:t>
      </w:r>
      <w:r w:rsidR="00662E7B" w:rsidRPr="00662E7B">
        <w:rPr>
          <w:rFonts w:hint="eastAsia"/>
          <w:color w:val="FF0000"/>
        </w:rPr>
        <w:t>5</w:t>
      </w:r>
      <w:r w:rsidR="0004564C" w:rsidRPr="00662E7B">
        <w:rPr>
          <w:rFonts w:hint="eastAsia"/>
          <w:color w:val="FF0000"/>
        </w:rPr>
        <w:t>+0.00</w:t>
      </w:r>
      <w:r w:rsidR="00662E7B" w:rsidRPr="00662E7B">
        <w:rPr>
          <w:rFonts w:hint="eastAsia"/>
          <w:color w:val="FF0000"/>
        </w:rPr>
        <w:t>7</w:t>
      </w:r>
      <m:oMath>
        <m:r>
          <m:rPr>
            <m:sty m:val="p"/>
          </m:rPr>
          <w:rPr>
            <w:rFonts w:ascii="Cambria Math" w:hAnsi="Cambria Math"/>
            <w:color w:val="FF0000"/>
          </w:rPr>
          <m:t>*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L)</m:t>
            </m:r>
          </m:e>
        </m:nary>
      </m:oMath>
      <w:r w:rsidR="00B752E5" w:rsidRPr="00662E7B">
        <w:rPr>
          <w:rFonts w:hint="eastAsia"/>
          <w:color w:val="FF0000"/>
        </w:rPr>
        <w:t>*</w:t>
      </w:r>
      <w:r w:rsidRPr="00662E7B">
        <w:rPr>
          <w:rFonts w:hint="eastAsia"/>
          <w:color w:val="FF0000"/>
        </w:rPr>
        <w:t>g/3600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</m:t>
            </m:r>
          </m:sub>
        </m:sSub>
      </m:oMath>
    </w:p>
    <w:p w:rsidR="00012DB8" w:rsidRPr="00662E7B" w:rsidRDefault="00012DB8" w:rsidP="00012DB8">
      <w:pPr>
        <w:ind w:firstLine="480"/>
        <w:rPr>
          <w:color w:val="FF0000"/>
        </w:rPr>
      </w:pPr>
    </w:p>
    <w:p w:rsidR="00012DB8" w:rsidRPr="00662E7B" w:rsidRDefault="000D1131" w:rsidP="00012DB8">
      <w:pPr>
        <w:ind w:firstLine="480"/>
        <w:jc w:val="center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间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24D</m:t>
          </m:r>
          <m:r>
            <m:rPr>
              <m:sty m:val="p"/>
            </m:rPr>
            <w:rPr>
              <w:rFonts w:ascii="MS Mincho" w:eastAsia="MS Mincho" w:hAnsi="MS Mincho" w:cs="MS Mincho" w:hint="eastAsia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N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</m:t>
          </m:r>
          <m:r>
            <m:rPr>
              <m:sty m:val="p"/>
            </m:rPr>
            <w:rPr>
              <w:rFonts w:ascii="MS Mincho" w:eastAsia="MS Mincho" w:hAnsi="MS Mincho" w:cs="MS Mincho" w:hint="eastAsia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a.h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（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KWh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）</m:t>
          </m:r>
        </m:oMath>
      </m:oMathPara>
    </w:p>
    <w:p w:rsidR="002349E1" w:rsidRPr="00662E7B" w:rsidRDefault="00012DB8" w:rsidP="009E3D32">
      <w:pPr>
        <w:ind w:firstLine="480"/>
        <w:jc w:val="left"/>
        <w:rPr>
          <w:color w:val="FF0000"/>
        </w:rPr>
      </w:pPr>
      <w:r w:rsidRPr="00662E7B">
        <w:rPr>
          <w:rFonts w:hint="eastAsia"/>
          <w:color w:val="FF0000"/>
        </w:rPr>
        <w:t>间接全年水泵运行能耗为</w:t>
      </w:r>
      <m:oMath>
        <m:r>
          <m:rPr>
            <m:sty m:val="p"/>
          </m:rPr>
          <w:rPr>
            <w:rFonts w:ascii="Cambria Math" w:hAnsi="Cambria Math"/>
            <w:color w:val="FF0000"/>
          </w:rPr>
          <m:t>一次泵能耗与二次泵运行能耗之和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间</m:t>
            </m:r>
          </m:sub>
        </m:sSub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=N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间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间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b>
        </m:sSub>
      </m:oMath>
    </w:p>
    <w:p w:rsidR="009E3D32" w:rsidRDefault="009E3D32" w:rsidP="009E3D32">
      <w:pPr>
        <w:pStyle w:val="3"/>
      </w:pPr>
      <w:r>
        <w:rPr>
          <w:rFonts w:hint="eastAsia"/>
        </w:rPr>
        <w:t>1.3</w:t>
      </w:r>
      <w:r w:rsidRPr="00B0383C">
        <w:rPr>
          <w:rFonts w:hint="eastAsia"/>
        </w:rPr>
        <w:t>经济分析</w:t>
      </w:r>
    </w:p>
    <w:p w:rsidR="009E3D32" w:rsidRPr="009E3D32" w:rsidRDefault="009E3D32" w:rsidP="009E3D32">
      <w:pPr>
        <w:ind w:firstLine="480"/>
        <w:rPr>
          <w:b/>
          <w:sz w:val="28"/>
          <w:szCs w:val="28"/>
        </w:rPr>
      </w:pPr>
      <w:r w:rsidRPr="009E3D32">
        <w:rPr>
          <w:b/>
          <w:sz w:val="28"/>
          <w:szCs w:val="28"/>
        </w:rPr>
        <w:t>运行费用</w:t>
      </w:r>
      <w:r w:rsidRPr="009E3D32">
        <w:rPr>
          <w:rFonts w:hint="eastAsia"/>
          <w:b/>
          <w:sz w:val="28"/>
          <w:szCs w:val="28"/>
        </w:rPr>
        <w:t>分析</w:t>
      </w:r>
    </w:p>
    <w:p w:rsidR="009E3D32" w:rsidRDefault="009E3D32" w:rsidP="009E3D32">
      <w:pPr>
        <w:ind w:firstLineChars="233" w:firstLine="489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采暖燃气费用</w:t>
      </w:r>
    </w:p>
    <w:p w:rsidR="009E3D32" w:rsidRPr="009E3D32" w:rsidRDefault="009E3D32" w:rsidP="009E3D32">
      <w:pPr>
        <w:ind w:firstLineChars="233" w:firstLine="491"/>
        <w:rPr>
          <w:b/>
        </w:rPr>
      </w:pPr>
      <w:r w:rsidRPr="009E3D32">
        <w:rPr>
          <w:rFonts w:hint="eastAsia"/>
          <w:b/>
        </w:rPr>
        <w:t>直接供热</w:t>
      </w:r>
    </w:p>
    <w:p w:rsidR="009E3D32" w:rsidRDefault="009E3D32" w:rsidP="009E3D32">
      <w:pPr>
        <w:ind w:firstLineChars="233" w:firstLine="489"/>
      </w:pPr>
      <w:r>
        <w:t>K</w:t>
      </w:r>
      <w:r w:rsidRPr="009E3D32">
        <w:rPr>
          <w:rFonts w:hint="eastAsia"/>
          <w:vertAlign w:val="subscript"/>
        </w:rPr>
        <w:t>直</w:t>
      </w:r>
      <w:r w:rsidRPr="0039196E">
        <w:rPr>
          <w:rFonts w:hint="eastAsia"/>
          <w:vertAlign w:val="subscript"/>
        </w:rPr>
        <w:t>总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t>1000</w:t>
      </w:r>
      <w:r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0.95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>
        <w:t>/</w:t>
      </w:r>
      <w:r>
        <w:rPr>
          <w:rFonts w:hint="eastAsia"/>
        </w:rPr>
        <w:t>R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ɳ</m:t>
        </m:r>
      </m:oMath>
    </w:p>
    <w:p w:rsidR="009E3D32" w:rsidRDefault="009E3D32" w:rsidP="009E3D32">
      <w:pPr>
        <w:ind w:firstLineChars="233" w:firstLine="489"/>
      </w:pPr>
      <w:r>
        <w:t>K</w:t>
      </w:r>
      <w:r w:rsidRPr="009E3D32">
        <w:rPr>
          <w:rFonts w:hint="eastAsia"/>
          <w:vertAlign w:val="subscript"/>
        </w:rPr>
        <w:t>直</w:t>
      </w:r>
      <w:r w:rsidRPr="0039196E">
        <w:rPr>
          <w:rFonts w:hint="eastAsia"/>
          <w:vertAlign w:val="subscript"/>
        </w:rPr>
        <w:t>总</w:t>
      </w:r>
      <w:r>
        <w:rPr>
          <w:rFonts w:hint="eastAsia"/>
          <w:vertAlign w:val="subscript"/>
        </w:rPr>
        <w:t>1</w:t>
      </w:r>
      <w:r>
        <w:t>—</w:t>
      </w:r>
      <w:r>
        <w:rPr>
          <w:rFonts w:hint="eastAsia"/>
        </w:rPr>
        <w:t>采暖季</w:t>
      </w:r>
      <w:r>
        <w:t>总费用，元</w:t>
      </w:r>
    </w:p>
    <w:p w:rsidR="009E3D32" w:rsidRDefault="009E3D32" w:rsidP="009E3D32">
      <w:pPr>
        <w:ind w:firstLineChars="233" w:firstLine="489"/>
      </w:pPr>
      <w:r>
        <w:rPr>
          <w:rFonts w:hint="eastAsia"/>
        </w:rPr>
        <w:lastRenderedPageBreak/>
        <w:t>M</w:t>
      </w:r>
      <w:r>
        <w:t>—</w:t>
      </w:r>
      <w:r>
        <w:rPr>
          <w:rFonts w:hint="eastAsia"/>
        </w:rPr>
        <w:t>燃气</w:t>
      </w:r>
      <w:r>
        <w:t>单价</w:t>
      </w:r>
      <w:r>
        <w:rPr>
          <w:rFonts w:hint="eastAsia"/>
        </w:rPr>
        <w:t>，元</w:t>
      </w:r>
      <w:r>
        <w:rPr>
          <w:rFonts w:hint="eastAsia"/>
        </w:rPr>
        <w:t>/m3</w:t>
      </w:r>
    </w:p>
    <w:p w:rsidR="009E3D32" w:rsidRDefault="009E3D32" w:rsidP="009E3D32">
      <w:pPr>
        <w:ind w:firstLineChars="233" w:firstLine="489"/>
      </w:pPr>
      <w:r>
        <w:rPr>
          <w:rFonts w:hint="eastAsia"/>
        </w:rPr>
        <w:t>R</w:t>
      </w:r>
      <w:r>
        <w:t>—</w:t>
      </w:r>
      <w:r>
        <w:rPr>
          <w:rFonts w:hint="eastAsia"/>
        </w:rPr>
        <w:t>燃气</w:t>
      </w:r>
      <w:r>
        <w:t>热值</w:t>
      </w:r>
      <w:r>
        <w:rPr>
          <w:rFonts w:hint="eastAsia"/>
        </w:rPr>
        <w:t>，</w:t>
      </w:r>
      <w:r>
        <w:rPr>
          <w:rFonts w:hint="eastAsia"/>
        </w:rPr>
        <w:t>MJ/</w:t>
      </w:r>
      <w:r>
        <w:t>m</w:t>
      </w:r>
      <w:r>
        <w:rPr>
          <w:rFonts w:hint="eastAsia"/>
        </w:rPr>
        <w:t>3</w:t>
      </w:r>
    </w:p>
    <w:p w:rsidR="009E3D32" w:rsidRDefault="000D1131" w:rsidP="009E3D32">
      <w:pPr>
        <w:ind w:firstLineChars="233" w:firstLine="489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 w:rsidR="009E3D32">
        <w:t>—</w:t>
      </w:r>
      <w:r w:rsidR="009E3D32">
        <w:rPr>
          <w:rFonts w:hint="eastAsia"/>
        </w:rPr>
        <w:t>采暖</w:t>
      </w:r>
      <w:r w:rsidR="009E3D32">
        <w:t>总耗热量</w:t>
      </w:r>
      <w:r w:rsidR="009E3D32">
        <w:rPr>
          <w:rFonts w:hint="eastAsia"/>
        </w:rPr>
        <w:t>GJ</w:t>
      </w:r>
    </w:p>
    <w:p w:rsidR="009E3D32" w:rsidRDefault="009E3D32" w:rsidP="009E3D32">
      <w:pPr>
        <w:ind w:firstLineChars="233" w:firstLine="489"/>
      </w:pPr>
      <m:oMath>
        <m:r>
          <m:rPr>
            <m:sty m:val="p"/>
          </m:rPr>
          <w:rPr>
            <w:rFonts w:ascii="Cambria Math" w:hAnsi="Cambria Math"/>
          </w:rPr>
          <m:t>ɳ</m:t>
        </m:r>
      </m:oMath>
      <w:r>
        <w:t>—</w:t>
      </w:r>
      <w:r>
        <w:rPr>
          <w:rFonts w:hint="eastAsia"/>
        </w:rPr>
        <w:t>锅炉</w:t>
      </w:r>
      <w:r>
        <w:t>效率</w:t>
      </w:r>
    </w:p>
    <w:p w:rsidR="009E3D32" w:rsidRPr="009E3D32" w:rsidRDefault="009E3D32" w:rsidP="009E3D32">
      <w:pPr>
        <w:ind w:firstLineChars="233" w:firstLine="491"/>
        <w:rPr>
          <w:b/>
        </w:rPr>
      </w:pPr>
      <w:r w:rsidRPr="009E3D32">
        <w:rPr>
          <w:rFonts w:hint="eastAsia"/>
          <w:b/>
        </w:rPr>
        <w:t>间接供热</w:t>
      </w:r>
    </w:p>
    <w:p w:rsidR="009E3D32" w:rsidRDefault="009E3D32" w:rsidP="009E3D32">
      <w:pPr>
        <w:ind w:firstLineChars="233" w:firstLine="489"/>
      </w:pPr>
      <w:r>
        <w:t>K</w:t>
      </w:r>
      <w:r>
        <w:rPr>
          <w:rFonts w:hint="eastAsia"/>
          <w:vertAlign w:val="subscript"/>
        </w:rPr>
        <w:t>间</w:t>
      </w:r>
      <w:r w:rsidRPr="0039196E">
        <w:rPr>
          <w:rFonts w:hint="eastAsia"/>
          <w:vertAlign w:val="subscript"/>
        </w:rPr>
        <w:t>总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t>1000</w:t>
      </w:r>
      <w:r>
        <w:rPr>
          <w:rFonts w:hint="eastAsia"/>
        </w:rPr>
        <w:t>M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>
        <w:t>/</w:t>
      </w:r>
      <w:r>
        <w:rPr>
          <w:rFonts w:hint="eastAsia"/>
        </w:rPr>
        <w:t>R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ɳ</m:t>
        </m:r>
      </m:oMath>
    </w:p>
    <w:p w:rsidR="009E3D32" w:rsidRDefault="009E3D32" w:rsidP="009E3D32">
      <w:pPr>
        <w:ind w:firstLineChars="233" w:firstLine="489"/>
      </w:pPr>
    </w:p>
    <w:p w:rsidR="009E3D32" w:rsidRDefault="009E3D32" w:rsidP="009E3D3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）集中</w:t>
      </w:r>
      <w:r>
        <w:t>热源</w:t>
      </w:r>
      <w:r>
        <w:rPr>
          <w:rFonts w:hint="eastAsia"/>
        </w:rPr>
        <w:t>水泵</w:t>
      </w:r>
      <w:r>
        <w:t>运行费用</w:t>
      </w:r>
    </w:p>
    <w:p w:rsidR="009E3D32" w:rsidRPr="009E3D32" w:rsidRDefault="009E3D32" w:rsidP="009E3D32">
      <w:pPr>
        <w:ind w:firstLineChars="250" w:firstLine="527"/>
        <w:rPr>
          <w:b/>
        </w:rPr>
      </w:pPr>
      <w:r w:rsidRPr="009E3D32">
        <w:rPr>
          <w:rFonts w:hint="eastAsia"/>
          <w:b/>
        </w:rPr>
        <w:t>直接供热</w:t>
      </w:r>
    </w:p>
    <w:p w:rsidR="009E3D32" w:rsidRDefault="009E3D32" w:rsidP="009E3D32">
      <w:pPr>
        <w:ind w:firstLineChars="250" w:firstLine="525"/>
      </w:pPr>
      <w:r>
        <w:t>K</w:t>
      </w:r>
      <w:r w:rsidRPr="009E3D32">
        <w:rPr>
          <w:rFonts w:hint="eastAsia"/>
          <w:vertAlign w:val="subscript"/>
        </w:rPr>
        <w:t>直</w:t>
      </w:r>
      <w:r w:rsidRPr="0039196E">
        <w:rPr>
          <w:rFonts w:hint="eastAsia"/>
          <w:vertAlign w:val="subscript"/>
        </w:rPr>
        <w:t>总</w:t>
      </w:r>
      <w:r>
        <w:rPr>
          <w:rFonts w:hint="eastAsia"/>
          <w:vertAlign w:val="subscript"/>
        </w:rPr>
        <w:t>2</w:t>
      </w:r>
      <w:r w:rsidRPr="000B01E7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U.N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直</m:t>
            </m:r>
          </m:sub>
        </m:sSub>
      </m:oMath>
      <w:r>
        <w:t xml:space="preserve"> </w:t>
      </w:r>
    </w:p>
    <w:p w:rsidR="009E3D32" w:rsidRDefault="009E3D32" w:rsidP="009E3D32">
      <w:pPr>
        <w:ind w:firstLineChars="233" w:firstLine="489"/>
      </w:pPr>
      <w:r>
        <w:t>K</w:t>
      </w:r>
      <w:r w:rsidRPr="009E3D32">
        <w:rPr>
          <w:rFonts w:hint="eastAsia"/>
          <w:vertAlign w:val="subscript"/>
        </w:rPr>
        <w:t>直</w:t>
      </w:r>
      <w:r>
        <w:rPr>
          <w:rFonts w:hint="eastAsia"/>
          <w:vertAlign w:val="subscript"/>
        </w:rPr>
        <w:t>2</w:t>
      </w:r>
      <w:r>
        <w:t>—</w:t>
      </w:r>
      <w:r>
        <w:rPr>
          <w:rFonts w:hint="eastAsia"/>
        </w:rPr>
        <w:t>采暖季水泵运行费用</w:t>
      </w:r>
      <w:r>
        <w:t>，元</w:t>
      </w:r>
    </w:p>
    <w:p w:rsidR="009E3D32" w:rsidRDefault="009E3D32" w:rsidP="009E3D32">
      <w:pPr>
        <w:ind w:firstLineChars="233" w:firstLine="489"/>
      </w:pP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t>—</w:t>
      </w:r>
      <w:r>
        <w:rPr>
          <w:rFonts w:hint="eastAsia"/>
        </w:rPr>
        <w:t>电费单价（元）</w:t>
      </w:r>
    </w:p>
    <w:p w:rsidR="009E3D32" w:rsidRPr="009E3D32" w:rsidRDefault="009E3D32" w:rsidP="009E3D32">
      <w:pPr>
        <w:ind w:firstLineChars="250" w:firstLine="527"/>
        <w:rPr>
          <w:b/>
        </w:rPr>
      </w:pPr>
      <w:r w:rsidRPr="009E3D32">
        <w:rPr>
          <w:rFonts w:hint="eastAsia"/>
          <w:b/>
        </w:rPr>
        <w:t>间接供热</w:t>
      </w:r>
    </w:p>
    <w:p w:rsidR="009E3D32" w:rsidRDefault="009E3D32" w:rsidP="009E3D32">
      <w:pPr>
        <w:ind w:firstLineChars="250" w:firstLine="525"/>
      </w:pPr>
      <w:r>
        <w:t>K</w:t>
      </w:r>
      <w:r>
        <w:rPr>
          <w:rFonts w:hint="eastAsia"/>
          <w:vertAlign w:val="subscript"/>
        </w:rPr>
        <w:t>间</w:t>
      </w:r>
      <w:r w:rsidRPr="0039196E">
        <w:rPr>
          <w:rFonts w:hint="eastAsia"/>
          <w:vertAlign w:val="subscript"/>
        </w:rPr>
        <w:t>总</w:t>
      </w:r>
      <w:r>
        <w:rPr>
          <w:rFonts w:hint="eastAsia"/>
          <w:vertAlign w:val="subscript"/>
        </w:rPr>
        <w:t>2</w:t>
      </w:r>
      <w:r w:rsidRPr="000B01E7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U.N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间</m:t>
            </m:r>
          </m:sub>
        </m:sSub>
      </m:oMath>
      <w:r>
        <w:t xml:space="preserve"> </w:t>
      </w:r>
    </w:p>
    <w:p w:rsidR="009E3D32" w:rsidRDefault="009E3D32" w:rsidP="009E3D32">
      <w:pPr>
        <w:ind w:firstLineChars="233" w:firstLine="489"/>
      </w:pPr>
      <w:r>
        <w:t>K</w:t>
      </w:r>
      <w:r>
        <w:rPr>
          <w:rFonts w:hint="eastAsia"/>
          <w:vertAlign w:val="subscript"/>
        </w:rPr>
        <w:t>间总</w:t>
      </w:r>
      <w:r>
        <w:rPr>
          <w:rFonts w:hint="eastAsia"/>
          <w:vertAlign w:val="subscript"/>
        </w:rPr>
        <w:t>2</w:t>
      </w:r>
      <w:r>
        <w:t>—</w:t>
      </w:r>
      <w:r>
        <w:rPr>
          <w:rFonts w:hint="eastAsia"/>
        </w:rPr>
        <w:t>采暖季水泵运行费用</w:t>
      </w:r>
      <w:r>
        <w:t>，元</w:t>
      </w:r>
    </w:p>
    <w:p w:rsidR="009E3D32" w:rsidRPr="009E3D32" w:rsidRDefault="009E3D32" w:rsidP="009E3D32">
      <w:pPr>
        <w:ind w:firstLineChars="233" w:firstLine="489"/>
      </w:pPr>
    </w:p>
    <w:p w:rsidR="009E3D32" w:rsidRDefault="009E3D32" w:rsidP="009E3D32">
      <w:pPr>
        <w:pStyle w:val="3"/>
      </w:pPr>
      <w:r>
        <w:rPr>
          <w:rFonts w:hint="eastAsia"/>
        </w:rPr>
        <w:t>2</w:t>
      </w:r>
      <w:r w:rsidR="00BE7DEA">
        <w:rPr>
          <w:rFonts w:hint="eastAsia"/>
        </w:rPr>
        <w:t>供热方案</w:t>
      </w:r>
    </w:p>
    <w:p w:rsidR="00EB46A5" w:rsidRDefault="001B3D43" w:rsidP="001B3D43">
      <w:pPr>
        <w:pStyle w:val="4"/>
      </w:pPr>
      <w:r>
        <w:rPr>
          <w:rFonts w:hint="eastAsia"/>
        </w:rPr>
        <w:t>2.1</w:t>
      </w:r>
      <w:r w:rsidR="00EB46A5">
        <w:rPr>
          <w:rFonts w:hint="eastAsia"/>
        </w:rPr>
        <w:t>方案一</w:t>
      </w:r>
    </w:p>
    <w:p w:rsidR="00EB46A5" w:rsidRPr="00EB46A5" w:rsidRDefault="00EB46A5" w:rsidP="00EB46A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EB46A5">
        <w:rPr>
          <w:rFonts w:ascii="宋体" w:eastAsia="宋体" w:hAnsi="宋体" w:cs="宋体" w:hint="eastAsia"/>
          <w:color w:val="000000"/>
          <w:kern w:val="0"/>
          <w:sz w:val="22"/>
        </w:rPr>
        <w:t>基本信息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70"/>
        <w:gridCol w:w="2252"/>
        <w:gridCol w:w="1750"/>
        <w:gridCol w:w="2250"/>
      </w:tblGrid>
      <w:tr w:rsidR="00903322" w:rsidRPr="00EB46A5" w:rsidTr="00903322">
        <w:trPr>
          <w:trHeight w:val="270"/>
        </w:trPr>
        <w:tc>
          <w:tcPr>
            <w:tcW w:w="1332" w:type="pct"/>
            <w:shd w:val="clear" w:color="auto" w:fill="auto"/>
            <w:vAlign w:val="center"/>
            <w:hideMark/>
          </w:tcPr>
          <w:p w:rsidR="00903322" w:rsidRPr="00EB46A5" w:rsidRDefault="00903322" w:rsidP="005A77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地点</w:t>
            </w:r>
          </w:p>
        </w:tc>
        <w:tc>
          <w:tcPr>
            <w:tcW w:w="1321" w:type="pct"/>
            <w:shd w:val="clear" w:color="auto" w:fill="auto"/>
            <w:vAlign w:val="center"/>
            <w:hideMark/>
          </w:tcPr>
          <w:p w:rsidR="00903322" w:rsidRPr="00EB46A5" w:rsidRDefault="00903322" w:rsidP="005A77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:rsidR="00903322" w:rsidRPr="00EB46A5" w:rsidRDefault="00903322" w:rsidP="005A77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pct"/>
            <w:shd w:val="clear" w:color="auto" w:fill="auto"/>
            <w:vAlign w:val="center"/>
            <w:hideMark/>
          </w:tcPr>
          <w:p w:rsidR="00903322" w:rsidRPr="00EB46A5" w:rsidRDefault="00903322" w:rsidP="005A77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03322" w:rsidRPr="00EB46A5" w:rsidTr="00903322">
        <w:trPr>
          <w:trHeight w:val="270"/>
        </w:trPr>
        <w:tc>
          <w:tcPr>
            <w:tcW w:w="1332" w:type="pct"/>
            <w:shd w:val="clear" w:color="auto" w:fill="auto"/>
            <w:vAlign w:val="center"/>
            <w:hideMark/>
          </w:tcPr>
          <w:p w:rsidR="00903322" w:rsidRPr="00EB46A5" w:rsidRDefault="00903322" w:rsidP="005A77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气象参数</w:t>
            </w:r>
          </w:p>
        </w:tc>
        <w:tc>
          <w:tcPr>
            <w:tcW w:w="1321" w:type="pct"/>
            <w:shd w:val="clear" w:color="auto" w:fill="auto"/>
            <w:vAlign w:val="center"/>
            <w:hideMark/>
          </w:tcPr>
          <w:p w:rsidR="00903322" w:rsidRPr="00EB46A5" w:rsidRDefault="00903322" w:rsidP="005A77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t_(</w:t>
            </w:r>
            <w:proofErr w:type="spellStart"/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a.h</w:t>
            </w:r>
            <w:proofErr w:type="spellEnd"/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)=</w:t>
            </w: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:rsidR="00903322" w:rsidRPr="00EB46A5" w:rsidRDefault="00903322" w:rsidP="005A77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t_a</w:t>
            </w:r>
            <w:proofErr w:type="spellEnd"/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1321" w:type="pct"/>
            <w:shd w:val="clear" w:color="auto" w:fill="auto"/>
            <w:vAlign w:val="center"/>
            <w:hideMark/>
          </w:tcPr>
          <w:p w:rsidR="00903322" w:rsidRPr="00EB46A5" w:rsidRDefault="00903322" w:rsidP="005A77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D=</w:t>
            </w:r>
          </w:p>
        </w:tc>
      </w:tr>
      <w:tr w:rsidR="00903322" w:rsidRPr="00EB46A5" w:rsidTr="00903322">
        <w:trPr>
          <w:trHeight w:val="270"/>
        </w:trPr>
        <w:tc>
          <w:tcPr>
            <w:tcW w:w="1332" w:type="pct"/>
            <w:shd w:val="clear" w:color="auto" w:fill="auto"/>
            <w:vAlign w:val="center"/>
            <w:hideMark/>
          </w:tcPr>
          <w:p w:rsidR="00903322" w:rsidRPr="00EB46A5" w:rsidRDefault="00903322" w:rsidP="005A77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采暖方式</w:t>
            </w:r>
          </w:p>
        </w:tc>
        <w:tc>
          <w:tcPr>
            <w:tcW w:w="1321" w:type="pct"/>
            <w:shd w:val="clear" w:color="auto" w:fill="auto"/>
            <w:vAlign w:val="center"/>
            <w:hideMark/>
          </w:tcPr>
          <w:p w:rsidR="00903322" w:rsidRPr="00EB46A5" w:rsidRDefault="00903322" w:rsidP="005A77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:rsidR="00903322" w:rsidRPr="00EB46A5" w:rsidRDefault="00903322" w:rsidP="005A77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1" w:type="pct"/>
            <w:shd w:val="clear" w:color="auto" w:fill="auto"/>
            <w:vAlign w:val="center"/>
            <w:hideMark/>
          </w:tcPr>
          <w:p w:rsidR="00903322" w:rsidRPr="00EB46A5" w:rsidRDefault="00903322" w:rsidP="005A77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1B3D43" w:rsidRDefault="001B3D43" w:rsidP="00EB46A5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1B3D43" w:rsidRPr="001B3D43" w:rsidRDefault="001B3D43" w:rsidP="00EB46A5">
      <w:pPr>
        <w:rPr>
          <w:b/>
        </w:rPr>
      </w:pPr>
      <w:r>
        <w:rPr>
          <w:rFonts w:hint="eastAsia"/>
          <w:b/>
        </w:rPr>
        <w:t>2.1.1</w:t>
      </w:r>
      <w:r w:rsidR="00EB46A5" w:rsidRPr="001B3D43">
        <w:rPr>
          <w:rFonts w:hint="eastAsia"/>
          <w:b/>
        </w:rPr>
        <w:t>热源</w:t>
      </w:r>
      <w:r w:rsidR="00EB46A5" w:rsidRPr="001B3D43">
        <w:rPr>
          <w:rFonts w:hint="eastAsia"/>
          <w:b/>
        </w:rPr>
        <w:t>1</w:t>
      </w:r>
    </w:p>
    <w:p w:rsidR="00EB46A5" w:rsidRDefault="00EB46A5" w:rsidP="00EB46A5">
      <w:r w:rsidRPr="00EB46A5">
        <w:rPr>
          <w:rFonts w:hint="eastAsia"/>
        </w:rPr>
        <w:t>能耗计算</w:t>
      </w:r>
    </w:p>
    <w:tbl>
      <w:tblPr>
        <w:tblW w:w="5000" w:type="pct"/>
        <w:tblLook w:val="04A0"/>
      </w:tblPr>
      <w:tblGrid>
        <w:gridCol w:w="514"/>
        <w:gridCol w:w="936"/>
        <w:gridCol w:w="918"/>
        <w:gridCol w:w="1116"/>
        <w:gridCol w:w="918"/>
        <w:gridCol w:w="1107"/>
        <w:gridCol w:w="1475"/>
        <w:gridCol w:w="1538"/>
      </w:tblGrid>
      <w:tr w:rsidR="00903322" w:rsidRPr="00EB46A5" w:rsidTr="00903322">
        <w:trPr>
          <w:trHeight w:val="528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楼号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建筑类型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面积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采暖热指标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室内计算温度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设计热指标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直接全年耗热量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水泵全年运行能耗</w:t>
            </w:r>
          </w:p>
        </w:tc>
      </w:tr>
      <w:tr w:rsidR="00903322" w:rsidRPr="00EB46A5" w:rsidTr="00903322">
        <w:trPr>
          <w:trHeight w:val="264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3322" w:rsidRPr="00EB46A5" w:rsidTr="00903322">
        <w:trPr>
          <w:trHeight w:val="264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3322" w:rsidRPr="00EB46A5" w:rsidTr="00903322">
        <w:trPr>
          <w:trHeight w:val="264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3322" w:rsidRPr="00EB46A5" w:rsidTr="00903322">
        <w:trPr>
          <w:trHeight w:val="264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3322" w:rsidRPr="00EB46A5" w:rsidTr="00903322">
        <w:trPr>
          <w:trHeight w:val="264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EB4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1B3D43" w:rsidRDefault="001B3D43" w:rsidP="001B3D4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经济分析</w:t>
      </w:r>
    </w:p>
    <w:p w:rsidR="001B3D43" w:rsidRPr="001B3D43" w:rsidRDefault="001B3D43" w:rsidP="001B3D4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）运行费用</w:t>
      </w:r>
    </w:p>
    <w:tbl>
      <w:tblPr>
        <w:tblW w:w="5000" w:type="pct"/>
        <w:tblLook w:val="04A0"/>
      </w:tblPr>
      <w:tblGrid>
        <w:gridCol w:w="1055"/>
        <w:gridCol w:w="1055"/>
        <w:gridCol w:w="1055"/>
        <w:gridCol w:w="1096"/>
        <w:gridCol w:w="1075"/>
        <w:gridCol w:w="1075"/>
        <w:gridCol w:w="1056"/>
        <w:gridCol w:w="1055"/>
      </w:tblGrid>
      <w:tr w:rsidR="001B3D43" w:rsidRPr="001B3D43" w:rsidTr="00903322">
        <w:trPr>
          <w:trHeight w:val="540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运行费用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燃料耗量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燃料单价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燃料耗费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水泵运行耗电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电价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运行电费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总运行费用</w:t>
            </w:r>
          </w:p>
        </w:tc>
      </w:tr>
      <w:tr w:rsidR="001B3D43" w:rsidRPr="001B3D43" w:rsidTr="00903322">
        <w:trPr>
          <w:trHeight w:val="270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</w:tr>
    </w:tbl>
    <w:p w:rsidR="001B3D43" w:rsidRPr="001B3D43" w:rsidRDefault="001B3D43" w:rsidP="001B3D4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（2）初投资费用</w:t>
      </w:r>
    </w:p>
    <w:p w:rsidR="00EB46A5" w:rsidRDefault="001B3D43" w:rsidP="00EB46A5">
      <w:r w:rsidRPr="001B3D43">
        <w:rPr>
          <w:rFonts w:hint="eastAsia"/>
        </w:rPr>
        <w:t>插入设备表及费用表</w:t>
      </w:r>
    </w:p>
    <w:p w:rsidR="001B3D43" w:rsidRDefault="001B3D43" w:rsidP="00EB46A5"/>
    <w:p w:rsidR="001B3D43" w:rsidRPr="001B3D43" w:rsidRDefault="001B3D43" w:rsidP="001B3D43">
      <w:pPr>
        <w:rPr>
          <w:b/>
        </w:rPr>
      </w:pPr>
      <w:r>
        <w:rPr>
          <w:rFonts w:hint="eastAsia"/>
          <w:b/>
        </w:rPr>
        <w:t>2.1.2</w:t>
      </w:r>
      <w:r w:rsidRPr="001B3D43">
        <w:rPr>
          <w:rFonts w:hint="eastAsia"/>
          <w:b/>
        </w:rPr>
        <w:t>热源</w:t>
      </w:r>
      <w:r w:rsidRPr="001B3D43">
        <w:rPr>
          <w:rFonts w:hint="eastAsia"/>
          <w:b/>
        </w:rPr>
        <w:t>2</w:t>
      </w:r>
    </w:p>
    <w:p w:rsidR="001B3D43" w:rsidRDefault="001B3D43" w:rsidP="001B3D43">
      <w:r w:rsidRPr="00EB46A5">
        <w:rPr>
          <w:rFonts w:hint="eastAsia"/>
        </w:rPr>
        <w:t>能耗计算</w:t>
      </w:r>
    </w:p>
    <w:tbl>
      <w:tblPr>
        <w:tblW w:w="5000" w:type="pct"/>
        <w:tblLook w:val="04A0"/>
      </w:tblPr>
      <w:tblGrid>
        <w:gridCol w:w="514"/>
        <w:gridCol w:w="936"/>
        <w:gridCol w:w="918"/>
        <w:gridCol w:w="1116"/>
        <w:gridCol w:w="918"/>
        <w:gridCol w:w="1106"/>
        <w:gridCol w:w="1476"/>
        <w:gridCol w:w="1538"/>
      </w:tblGrid>
      <w:tr w:rsidR="00903322" w:rsidRPr="00EB46A5" w:rsidTr="00903322">
        <w:trPr>
          <w:trHeight w:val="528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楼号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建筑类型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面积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采暖热指标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室内计算温度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设计热指标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直接全年耗热量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水泵全年运行能耗</w:t>
            </w:r>
          </w:p>
        </w:tc>
      </w:tr>
      <w:tr w:rsidR="00903322" w:rsidRPr="00EB46A5" w:rsidTr="00903322">
        <w:trPr>
          <w:trHeight w:val="264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3322" w:rsidRPr="00EB46A5" w:rsidTr="00903322">
        <w:trPr>
          <w:trHeight w:val="264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3322" w:rsidRPr="00EB46A5" w:rsidTr="00903322">
        <w:trPr>
          <w:trHeight w:val="264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3322" w:rsidRPr="00EB46A5" w:rsidTr="00903322">
        <w:trPr>
          <w:trHeight w:val="264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3322" w:rsidRPr="00EB46A5" w:rsidTr="00903322">
        <w:trPr>
          <w:trHeight w:val="264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1B3D43" w:rsidRDefault="001B3D43" w:rsidP="001B3D4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经济分析</w:t>
      </w:r>
    </w:p>
    <w:p w:rsidR="001B3D43" w:rsidRPr="001B3D43" w:rsidRDefault="001B3D43" w:rsidP="001B3D4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）运行费用</w:t>
      </w:r>
    </w:p>
    <w:tbl>
      <w:tblPr>
        <w:tblW w:w="5000" w:type="pct"/>
        <w:tblLook w:val="04A0"/>
      </w:tblPr>
      <w:tblGrid>
        <w:gridCol w:w="1055"/>
        <w:gridCol w:w="1055"/>
        <w:gridCol w:w="1055"/>
        <w:gridCol w:w="1096"/>
        <w:gridCol w:w="1075"/>
        <w:gridCol w:w="1075"/>
        <w:gridCol w:w="1056"/>
        <w:gridCol w:w="1055"/>
      </w:tblGrid>
      <w:tr w:rsidR="001B3D43" w:rsidRPr="001B3D43" w:rsidTr="00903322">
        <w:trPr>
          <w:trHeight w:val="549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运行费用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燃料耗量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燃料单价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燃料耗费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水泵运行耗电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电价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运行电费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总运行费用</w:t>
            </w:r>
          </w:p>
        </w:tc>
      </w:tr>
      <w:tr w:rsidR="001B3D43" w:rsidRPr="001B3D43" w:rsidTr="00903322">
        <w:trPr>
          <w:trHeight w:val="274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</w:tr>
    </w:tbl>
    <w:p w:rsidR="001B3D43" w:rsidRPr="001B3D43" w:rsidRDefault="001B3D43" w:rsidP="001B3D4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（2）初投资费用</w:t>
      </w:r>
    </w:p>
    <w:p w:rsidR="001B3D43" w:rsidRDefault="001B3D43" w:rsidP="001B3D43">
      <w:r w:rsidRPr="001B3D43">
        <w:rPr>
          <w:rFonts w:hint="eastAsia"/>
        </w:rPr>
        <w:t>插入设备表及费用表</w:t>
      </w:r>
    </w:p>
    <w:p w:rsidR="001B3D43" w:rsidRDefault="001B3D43" w:rsidP="001B3D43"/>
    <w:p w:rsidR="001B3D43" w:rsidRPr="001B3D43" w:rsidRDefault="001B3D43" w:rsidP="00EB46A5">
      <w:pPr>
        <w:rPr>
          <w:b/>
        </w:rPr>
      </w:pPr>
      <w:r>
        <w:rPr>
          <w:rFonts w:hint="eastAsia"/>
          <w:b/>
        </w:rPr>
        <w:t>2.1.3</w:t>
      </w:r>
      <w:r w:rsidRPr="001B3D43">
        <w:rPr>
          <w:rFonts w:hint="eastAsia"/>
          <w:b/>
        </w:rPr>
        <w:t>方案一工程总表</w:t>
      </w:r>
    </w:p>
    <w:tbl>
      <w:tblPr>
        <w:tblW w:w="5000" w:type="pct"/>
        <w:tblLook w:val="04A0"/>
      </w:tblPr>
      <w:tblGrid>
        <w:gridCol w:w="2121"/>
        <w:gridCol w:w="2121"/>
        <w:gridCol w:w="2121"/>
        <w:gridCol w:w="2159"/>
      </w:tblGrid>
      <w:tr w:rsidR="001B3D43" w:rsidRPr="001B3D43" w:rsidTr="00903322">
        <w:trPr>
          <w:trHeight w:val="270"/>
        </w:trPr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建筑面积</w:t>
            </w:r>
          </w:p>
        </w:tc>
        <w:tc>
          <w:tcPr>
            <w:tcW w:w="1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运行费用</w:t>
            </w:r>
          </w:p>
        </w:tc>
        <w:tc>
          <w:tcPr>
            <w:tcW w:w="1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初投资</w:t>
            </w:r>
          </w:p>
        </w:tc>
      </w:tr>
      <w:tr w:rsidR="001B3D43" w:rsidRPr="001B3D43" w:rsidTr="00903322">
        <w:trPr>
          <w:trHeight w:val="270"/>
        </w:trPr>
        <w:tc>
          <w:tcPr>
            <w:tcW w:w="1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汇总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3D43" w:rsidRPr="001B3D43" w:rsidTr="00903322">
        <w:trPr>
          <w:trHeight w:val="270"/>
        </w:trPr>
        <w:tc>
          <w:tcPr>
            <w:tcW w:w="1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F2CF0" w:rsidRDefault="004F2CF0" w:rsidP="00EB46A5"/>
    <w:p w:rsidR="001B3D43" w:rsidRDefault="004F2CF0" w:rsidP="00EB46A5">
      <w:r>
        <w:rPr>
          <w:rFonts w:hint="eastAsia"/>
        </w:rPr>
        <w:t xml:space="preserve"> </w:t>
      </w:r>
      <w:r w:rsidR="00575EF2">
        <w:rPr>
          <w:rFonts w:hint="eastAsia"/>
        </w:rPr>
        <w:t>插入方案一</w:t>
      </w:r>
      <w:r w:rsidR="00575EF2">
        <w:rPr>
          <w:rFonts w:hint="eastAsia"/>
        </w:rPr>
        <w:t xml:space="preserve"> </w:t>
      </w:r>
      <w:r w:rsidR="00575EF2">
        <w:rPr>
          <w:rFonts w:hint="eastAsia"/>
        </w:rPr>
        <w:t>图</w:t>
      </w:r>
    </w:p>
    <w:p w:rsidR="001B3D43" w:rsidRDefault="001B3D43" w:rsidP="001B3D43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方案二</w:t>
      </w:r>
    </w:p>
    <w:p w:rsidR="001B3D43" w:rsidRPr="00EB46A5" w:rsidRDefault="001B3D43" w:rsidP="001B3D4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EB46A5">
        <w:rPr>
          <w:rFonts w:ascii="宋体" w:eastAsia="宋体" w:hAnsi="宋体" w:cs="宋体" w:hint="eastAsia"/>
          <w:color w:val="000000"/>
          <w:kern w:val="0"/>
          <w:sz w:val="22"/>
        </w:rPr>
        <w:t>基本信息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70"/>
        <w:gridCol w:w="2252"/>
        <w:gridCol w:w="1750"/>
        <w:gridCol w:w="2250"/>
      </w:tblGrid>
      <w:tr w:rsidR="001B3D43" w:rsidRPr="00EB46A5" w:rsidTr="00903322">
        <w:trPr>
          <w:trHeight w:val="270"/>
        </w:trPr>
        <w:tc>
          <w:tcPr>
            <w:tcW w:w="1332" w:type="pct"/>
            <w:shd w:val="clear" w:color="auto" w:fill="auto"/>
            <w:vAlign w:val="center"/>
            <w:hideMark/>
          </w:tcPr>
          <w:p w:rsidR="001B3D43" w:rsidRPr="00EB46A5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地点</w:t>
            </w:r>
          </w:p>
        </w:tc>
        <w:tc>
          <w:tcPr>
            <w:tcW w:w="1321" w:type="pct"/>
            <w:shd w:val="clear" w:color="auto" w:fill="auto"/>
            <w:vAlign w:val="center"/>
            <w:hideMark/>
          </w:tcPr>
          <w:p w:rsidR="001B3D43" w:rsidRPr="00EB46A5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:rsidR="001B3D43" w:rsidRPr="00EB46A5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pct"/>
            <w:shd w:val="clear" w:color="auto" w:fill="auto"/>
            <w:vAlign w:val="center"/>
            <w:hideMark/>
          </w:tcPr>
          <w:p w:rsidR="001B3D43" w:rsidRPr="00EB46A5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3D43" w:rsidRPr="00EB46A5" w:rsidTr="00903322">
        <w:trPr>
          <w:trHeight w:val="270"/>
        </w:trPr>
        <w:tc>
          <w:tcPr>
            <w:tcW w:w="1332" w:type="pct"/>
            <w:shd w:val="clear" w:color="auto" w:fill="auto"/>
            <w:vAlign w:val="center"/>
            <w:hideMark/>
          </w:tcPr>
          <w:p w:rsidR="001B3D43" w:rsidRPr="00EB46A5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气象参数</w:t>
            </w:r>
          </w:p>
        </w:tc>
        <w:tc>
          <w:tcPr>
            <w:tcW w:w="1321" w:type="pct"/>
            <w:shd w:val="clear" w:color="auto" w:fill="auto"/>
            <w:vAlign w:val="center"/>
            <w:hideMark/>
          </w:tcPr>
          <w:p w:rsidR="001B3D43" w:rsidRPr="00EB46A5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t_(</w:t>
            </w:r>
            <w:proofErr w:type="spellStart"/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a.h</w:t>
            </w:r>
            <w:proofErr w:type="spellEnd"/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)=</w:t>
            </w: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:rsidR="001B3D43" w:rsidRPr="00EB46A5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t_a</w:t>
            </w:r>
            <w:proofErr w:type="spellEnd"/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1321" w:type="pct"/>
            <w:shd w:val="clear" w:color="auto" w:fill="auto"/>
            <w:vAlign w:val="center"/>
            <w:hideMark/>
          </w:tcPr>
          <w:p w:rsidR="001B3D43" w:rsidRPr="00EB46A5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4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D=</w:t>
            </w:r>
          </w:p>
        </w:tc>
      </w:tr>
      <w:tr w:rsidR="00903322" w:rsidRPr="00EB46A5" w:rsidTr="00903322">
        <w:trPr>
          <w:trHeight w:val="270"/>
        </w:trPr>
        <w:tc>
          <w:tcPr>
            <w:tcW w:w="1332" w:type="pct"/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采暖方式</w:t>
            </w:r>
          </w:p>
        </w:tc>
        <w:tc>
          <w:tcPr>
            <w:tcW w:w="1321" w:type="pct"/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7" w:type="pct"/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1" w:type="pct"/>
            <w:shd w:val="clear" w:color="auto" w:fill="auto"/>
            <w:vAlign w:val="center"/>
            <w:hideMark/>
          </w:tcPr>
          <w:p w:rsidR="00903322" w:rsidRPr="00EB46A5" w:rsidRDefault="00903322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1B3D43" w:rsidRDefault="001B3D43" w:rsidP="001B3D43">
      <w:pPr>
        <w:rPr>
          <w:b/>
        </w:rPr>
      </w:pPr>
    </w:p>
    <w:p w:rsidR="001B3D43" w:rsidRDefault="001B3D43" w:rsidP="001B3D43">
      <w:pPr>
        <w:rPr>
          <w:b/>
        </w:rPr>
      </w:pPr>
      <w:r>
        <w:rPr>
          <w:rFonts w:hint="eastAsia"/>
          <w:b/>
        </w:rPr>
        <w:t>2.2.1</w:t>
      </w:r>
      <w:r w:rsidRPr="001B3D43">
        <w:rPr>
          <w:rFonts w:hint="eastAsia"/>
          <w:b/>
        </w:rPr>
        <w:t>热源</w:t>
      </w:r>
      <w:r w:rsidRPr="001B3D43">
        <w:rPr>
          <w:rFonts w:hint="eastAsia"/>
          <w:b/>
        </w:rPr>
        <w:t>1</w:t>
      </w:r>
    </w:p>
    <w:p w:rsidR="001B3D43" w:rsidRPr="001B3D43" w:rsidRDefault="001B3D43" w:rsidP="001B3D43">
      <w:r w:rsidRPr="001B3D43">
        <w:rPr>
          <w:rFonts w:hint="eastAsia"/>
        </w:rPr>
        <w:t>能耗计算</w:t>
      </w:r>
    </w:p>
    <w:tbl>
      <w:tblPr>
        <w:tblW w:w="5000" w:type="pct"/>
        <w:tblLook w:val="04A0"/>
      </w:tblPr>
      <w:tblGrid>
        <w:gridCol w:w="700"/>
        <w:gridCol w:w="936"/>
        <w:gridCol w:w="676"/>
        <w:gridCol w:w="1116"/>
        <w:gridCol w:w="824"/>
        <w:gridCol w:w="824"/>
        <w:gridCol w:w="1122"/>
        <w:gridCol w:w="1122"/>
        <w:gridCol w:w="1202"/>
      </w:tblGrid>
      <w:tr w:rsidR="00903322" w:rsidRPr="001B3D43" w:rsidTr="00903322">
        <w:trPr>
          <w:trHeight w:val="807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楼号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建筑类型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面积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采暖热指标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室内计算温度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设计热指标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间接全年耗热量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一次水泵全年运行能耗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二次水泵全年运行能耗</w:t>
            </w:r>
          </w:p>
        </w:tc>
      </w:tr>
      <w:tr w:rsidR="00903322" w:rsidRPr="001B3D43" w:rsidTr="00903322">
        <w:trPr>
          <w:trHeight w:val="269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3322" w:rsidRPr="001B3D43" w:rsidTr="00903322">
        <w:trPr>
          <w:trHeight w:val="269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3322" w:rsidRPr="001B3D43" w:rsidTr="00903322">
        <w:trPr>
          <w:trHeight w:val="269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3322" w:rsidRPr="001B3D43" w:rsidTr="00903322">
        <w:trPr>
          <w:trHeight w:val="269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3322" w:rsidRPr="001B3D43" w:rsidTr="00903322">
        <w:trPr>
          <w:trHeight w:val="269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1B3D43" w:rsidRDefault="001B3D43" w:rsidP="001B3D4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经济分析</w:t>
      </w:r>
    </w:p>
    <w:p w:rsidR="001B3D43" w:rsidRPr="001B3D43" w:rsidRDefault="001B3D43" w:rsidP="001B3D4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）运行费用</w:t>
      </w:r>
    </w:p>
    <w:tbl>
      <w:tblPr>
        <w:tblW w:w="5000" w:type="pct"/>
        <w:tblLook w:val="04A0"/>
      </w:tblPr>
      <w:tblGrid>
        <w:gridCol w:w="1055"/>
        <w:gridCol w:w="1055"/>
        <w:gridCol w:w="1055"/>
        <w:gridCol w:w="1096"/>
        <w:gridCol w:w="1075"/>
        <w:gridCol w:w="1075"/>
        <w:gridCol w:w="1056"/>
        <w:gridCol w:w="1055"/>
      </w:tblGrid>
      <w:tr w:rsidR="001B3D43" w:rsidRPr="001B3D43" w:rsidTr="00903322">
        <w:trPr>
          <w:trHeight w:val="540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运行费用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燃料耗量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燃料单价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燃料耗费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水泵运行耗电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电价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运行电费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总运行费用</w:t>
            </w:r>
          </w:p>
        </w:tc>
      </w:tr>
      <w:tr w:rsidR="001B3D43" w:rsidRPr="001B3D43" w:rsidTr="00903322">
        <w:trPr>
          <w:trHeight w:val="270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</w:tr>
    </w:tbl>
    <w:p w:rsidR="001B3D43" w:rsidRPr="001B3D43" w:rsidRDefault="001B3D43" w:rsidP="001B3D4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（2）初投资费用</w:t>
      </w:r>
    </w:p>
    <w:p w:rsidR="001B3D43" w:rsidRDefault="001B3D43" w:rsidP="001B3D43">
      <w:r w:rsidRPr="001B3D43">
        <w:rPr>
          <w:rFonts w:hint="eastAsia"/>
        </w:rPr>
        <w:t>插入设备表及费用表</w:t>
      </w:r>
    </w:p>
    <w:p w:rsidR="001B3D43" w:rsidRDefault="001B3D43" w:rsidP="001B3D43"/>
    <w:p w:rsidR="001B3D43" w:rsidRDefault="001B3D43" w:rsidP="001B3D43">
      <w:pPr>
        <w:rPr>
          <w:b/>
        </w:rPr>
      </w:pPr>
      <w:r>
        <w:rPr>
          <w:rFonts w:hint="eastAsia"/>
          <w:b/>
        </w:rPr>
        <w:t>2.2.2</w:t>
      </w:r>
      <w:r w:rsidRPr="001B3D43">
        <w:rPr>
          <w:rFonts w:hint="eastAsia"/>
          <w:b/>
        </w:rPr>
        <w:t>热源</w:t>
      </w:r>
      <w:r>
        <w:rPr>
          <w:rFonts w:hint="eastAsia"/>
          <w:b/>
        </w:rPr>
        <w:t>2</w:t>
      </w:r>
    </w:p>
    <w:p w:rsidR="001B3D43" w:rsidRPr="001B3D43" w:rsidRDefault="001B3D43" w:rsidP="001B3D43">
      <w:r w:rsidRPr="001B3D43">
        <w:rPr>
          <w:rFonts w:hint="eastAsia"/>
        </w:rPr>
        <w:t>能耗计算</w:t>
      </w:r>
    </w:p>
    <w:tbl>
      <w:tblPr>
        <w:tblW w:w="5000" w:type="pct"/>
        <w:tblLook w:val="04A0"/>
      </w:tblPr>
      <w:tblGrid>
        <w:gridCol w:w="702"/>
        <w:gridCol w:w="936"/>
        <w:gridCol w:w="676"/>
        <w:gridCol w:w="1116"/>
        <w:gridCol w:w="824"/>
        <w:gridCol w:w="824"/>
        <w:gridCol w:w="1121"/>
        <w:gridCol w:w="1121"/>
        <w:gridCol w:w="1202"/>
      </w:tblGrid>
      <w:tr w:rsidR="00903322" w:rsidRPr="001B3D43" w:rsidTr="00903322">
        <w:trPr>
          <w:trHeight w:val="842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楼号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建筑类型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面积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采暖热指标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室内计算温度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设计热指标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间接全年耗热量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一次水泵全年运行能耗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二次水泵全年运行能耗</w:t>
            </w:r>
          </w:p>
        </w:tc>
      </w:tr>
      <w:tr w:rsidR="00903322" w:rsidRPr="001B3D43" w:rsidTr="00903322">
        <w:trPr>
          <w:trHeight w:val="281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3322" w:rsidRPr="001B3D43" w:rsidTr="00903322">
        <w:trPr>
          <w:trHeight w:val="281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3322" w:rsidRPr="001B3D43" w:rsidTr="00903322">
        <w:trPr>
          <w:trHeight w:val="281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3322" w:rsidRPr="001B3D43" w:rsidTr="00903322">
        <w:trPr>
          <w:trHeight w:val="281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3322" w:rsidRPr="001B3D43" w:rsidTr="00903322">
        <w:trPr>
          <w:trHeight w:val="281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322" w:rsidRPr="001B3D43" w:rsidRDefault="00903322" w:rsidP="001B3D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1B3D43" w:rsidRDefault="001B3D43" w:rsidP="001B3D4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经济分析</w:t>
      </w:r>
    </w:p>
    <w:p w:rsidR="001B3D43" w:rsidRPr="001B3D43" w:rsidRDefault="001B3D43" w:rsidP="001B3D4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）运行费用</w:t>
      </w:r>
    </w:p>
    <w:tbl>
      <w:tblPr>
        <w:tblW w:w="5000" w:type="pct"/>
        <w:tblLook w:val="04A0"/>
      </w:tblPr>
      <w:tblGrid>
        <w:gridCol w:w="1055"/>
        <w:gridCol w:w="1055"/>
        <w:gridCol w:w="1055"/>
        <w:gridCol w:w="1096"/>
        <w:gridCol w:w="1075"/>
        <w:gridCol w:w="1075"/>
        <w:gridCol w:w="1056"/>
        <w:gridCol w:w="1055"/>
      </w:tblGrid>
      <w:tr w:rsidR="001B3D43" w:rsidRPr="001B3D43" w:rsidTr="00903322">
        <w:trPr>
          <w:trHeight w:val="540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运行费用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燃料耗量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燃料单价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燃料耗费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水泵运行耗电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电价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运行电费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总运行费用</w:t>
            </w:r>
          </w:p>
        </w:tc>
      </w:tr>
      <w:tr w:rsidR="001B3D43" w:rsidRPr="001B3D43" w:rsidTr="00903322">
        <w:trPr>
          <w:trHeight w:val="270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</w:p>
        </w:tc>
      </w:tr>
    </w:tbl>
    <w:p w:rsidR="001B3D43" w:rsidRPr="001B3D43" w:rsidRDefault="001B3D43" w:rsidP="001B3D4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（2）初投资费用</w:t>
      </w:r>
    </w:p>
    <w:p w:rsidR="001B3D43" w:rsidRDefault="001B3D43" w:rsidP="001B3D43">
      <w:r w:rsidRPr="001B3D43">
        <w:rPr>
          <w:rFonts w:hint="eastAsia"/>
        </w:rPr>
        <w:t>插入设备表及费用表</w:t>
      </w:r>
    </w:p>
    <w:p w:rsidR="001B3D43" w:rsidRDefault="001B3D43" w:rsidP="001B3D43"/>
    <w:p w:rsidR="001B3D43" w:rsidRPr="001B3D43" w:rsidRDefault="001B3D43" w:rsidP="001B3D43">
      <w:pPr>
        <w:rPr>
          <w:b/>
        </w:rPr>
      </w:pPr>
      <w:r>
        <w:rPr>
          <w:rFonts w:hint="eastAsia"/>
          <w:b/>
        </w:rPr>
        <w:t>2.2.3</w:t>
      </w:r>
      <w:r w:rsidRPr="001B3D43">
        <w:rPr>
          <w:rFonts w:hint="eastAsia"/>
          <w:b/>
        </w:rPr>
        <w:t>方案</w:t>
      </w:r>
      <w:r w:rsidR="00BE7DEA">
        <w:rPr>
          <w:rFonts w:hint="eastAsia"/>
          <w:b/>
        </w:rPr>
        <w:t>二</w:t>
      </w:r>
      <w:r w:rsidRPr="001B3D43">
        <w:rPr>
          <w:rFonts w:hint="eastAsia"/>
          <w:b/>
        </w:rPr>
        <w:t>工程总表</w:t>
      </w:r>
    </w:p>
    <w:tbl>
      <w:tblPr>
        <w:tblW w:w="5000" w:type="pct"/>
        <w:tblLook w:val="04A0"/>
      </w:tblPr>
      <w:tblGrid>
        <w:gridCol w:w="2121"/>
        <w:gridCol w:w="2121"/>
        <w:gridCol w:w="2121"/>
        <w:gridCol w:w="2159"/>
      </w:tblGrid>
      <w:tr w:rsidR="001B3D43" w:rsidRPr="001B3D43" w:rsidTr="00903322">
        <w:trPr>
          <w:trHeight w:val="270"/>
        </w:trPr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建筑面积</w:t>
            </w:r>
          </w:p>
        </w:tc>
        <w:tc>
          <w:tcPr>
            <w:tcW w:w="1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运行费用</w:t>
            </w:r>
          </w:p>
        </w:tc>
        <w:tc>
          <w:tcPr>
            <w:tcW w:w="1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初投资</w:t>
            </w:r>
          </w:p>
        </w:tc>
      </w:tr>
      <w:tr w:rsidR="001B3D43" w:rsidRPr="001B3D43" w:rsidTr="00903322">
        <w:trPr>
          <w:trHeight w:val="270"/>
        </w:trPr>
        <w:tc>
          <w:tcPr>
            <w:tcW w:w="1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汇总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3D43" w:rsidRPr="001B3D43" w:rsidTr="00903322">
        <w:trPr>
          <w:trHeight w:val="270"/>
        </w:trPr>
        <w:tc>
          <w:tcPr>
            <w:tcW w:w="1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43" w:rsidRPr="001B3D43" w:rsidRDefault="001B3D43" w:rsidP="001B3D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B3D43" w:rsidRDefault="001B3D43" w:rsidP="00EB46A5"/>
    <w:p w:rsidR="001B3D43" w:rsidRDefault="00575EF2" w:rsidP="00EB46A5"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rPr>
          <w:rFonts w:hint="eastAsia"/>
        </w:rPr>
        <w:t>方案二图</w:t>
      </w:r>
    </w:p>
    <w:p w:rsidR="00BE7DEA" w:rsidRDefault="00BE7DEA" w:rsidP="00BE7DE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方案比较</w:t>
      </w:r>
    </w:p>
    <w:tbl>
      <w:tblPr>
        <w:tblW w:w="5000" w:type="pct"/>
        <w:tblLook w:val="04A0"/>
      </w:tblPr>
      <w:tblGrid>
        <w:gridCol w:w="2723"/>
        <w:gridCol w:w="1933"/>
        <w:gridCol w:w="1933"/>
        <w:gridCol w:w="1933"/>
      </w:tblGrid>
      <w:tr w:rsidR="00BE7DEA" w:rsidRPr="00BE7DEA" w:rsidTr="00903322">
        <w:trPr>
          <w:trHeight w:val="273"/>
        </w:trPr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方案一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方案二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方案三</w:t>
            </w:r>
          </w:p>
        </w:tc>
      </w:tr>
      <w:tr w:rsidR="00BE7DEA" w:rsidRPr="00BE7DEA" w:rsidTr="00903322">
        <w:trPr>
          <w:trHeight w:val="273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总能耗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7DEA" w:rsidRPr="00BE7DEA" w:rsidTr="00903322">
        <w:trPr>
          <w:trHeight w:val="273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总运行功率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7DEA" w:rsidRPr="00BE7DEA" w:rsidTr="00903322">
        <w:trPr>
          <w:trHeight w:val="273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燃料费用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7DEA" w:rsidRPr="00BE7DEA" w:rsidTr="00903322">
        <w:trPr>
          <w:trHeight w:val="273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运行电费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7DEA" w:rsidRPr="00BE7DEA" w:rsidTr="00903322">
        <w:trPr>
          <w:trHeight w:val="273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初投资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7DEA" w:rsidRPr="00BE7DEA" w:rsidTr="00903322">
        <w:trPr>
          <w:trHeight w:val="273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单位运行费用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7DEA" w:rsidRPr="00BE7DEA" w:rsidTr="00903322">
        <w:trPr>
          <w:trHeight w:val="273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单位造价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DEA" w:rsidRPr="00BE7DEA" w:rsidRDefault="00BE7DEA" w:rsidP="00BE7D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B3D43" w:rsidRDefault="001B3D43" w:rsidP="00EB46A5"/>
    <w:p w:rsidR="004F2CF0" w:rsidRPr="004F2CF0" w:rsidRDefault="004F2CF0" w:rsidP="004F2CF0">
      <w:pPr>
        <w:rPr>
          <w:b/>
          <w:sz w:val="28"/>
          <w:szCs w:val="28"/>
        </w:rPr>
      </w:pPr>
      <w:r w:rsidRPr="004F2CF0">
        <w:rPr>
          <w:rFonts w:hint="eastAsia"/>
          <w:b/>
          <w:sz w:val="28"/>
          <w:szCs w:val="28"/>
        </w:rPr>
        <w:t>总解决方案对比图</w:t>
      </w:r>
    </w:p>
    <w:p w:rsidR="004F2CF0" w:rsidRDefault="004F2CF0" w:rsidP="004F2CF0"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F2CF0" w:rsidRDefault="004F2CF0" w:rsidP="004F2CF0"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F2CF0" w:rsidRDefault="004F2CF0" w:rsidP="004F2CF0">
      <w:r>
        <w:rPr>
          <w:noProof/>
        </w:rPr>
        <w:lastRenderedPageBreak/>
        <w:drawing>
          <wp:inline distT="0" distB="0" distL="0" distR="0">
            <wp:extent cx="5274310" cy="3076575"/>
            <wp:effectExtent l="19050" t="0" r="2159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F2CF0" w:rsidRPr="00EB46A5" w:rsidRDefault="009F3282" w:rsidP="00EB46A5">
      <w:r w:rsidRPr="009F3282"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4F2CF0" w:rsidRPr="00EB46A5" w:rsidSect="0023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AFB" w:rsidRDefault="008F4AFB" w:rsidP="00700A78">
      <w:r>
        <w:separator/>
      </w:r>
    </w:p>
  </w:endnote>
  <w:endnote w:type="continuationSeparator" w:id="0">
    <w:p w:rsidR="008F4AFB" w:rsidRDefault="008F4AFB" w:rsidP="00700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AFB" w:rsidRDefault="008F4AFB" w:rsidP="00700A78">
      <w:r>
        <w:separator/>
      </w:r>
    </w:p>
  </w:footnote>
  <w:footnote w:type="continuationSeparator" w:id="0">
    <w:p w:rsidR="008F4AFB" w:rsidRDefault="008F4AFB" w:rsidP="00700A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E2233"/>
    <w:multiLevelType w:val="hybridMultilevel"/>
    <w:tmpl w:val="7794F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D366E"/>
    <w:multiLevelType w:val="hybridMultilevel"/>
    <w:tmpl w:val="C2F61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75BC1"/>
    <w:multiLevelType w:val="hybridMultilevel"/>
    <w:tmpl w:val="CEC01AF0"/>
    <w:lvl w:ilvl="0" w:tplc="C0701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A78"/>
    <w:rsid w:val="00012DB8"/>
    <w:rsid w:val="0004564C"/>
    <w:rsid w:val="000A7D75"/>
    <w:rsid w:val="000D1131"/>
    <w:rsid w:val="00190D85"/>
    <w:rsid w:val="001B3D43"/>
    <w:rsid w:val="002349E1"/>
    <w:rsid w:val="002457FB"/>
    <w:rsid w:val="004547CC"/>
    <w:rsid w:val="004B6E0D"/>
    <w:rsid w:val="004F2CF0"/>
    <w:rsid w:val="00527FCF"/>
    <w:rsid w:val="00575EF2"/>
    <w:rsid w:val="005A778E"/>
    <w:rsid w:val="00625B75"/>
    <w:rsid w:val="00662E7B"/>
    <w:rsid w:val="006D153F"/>
    <w:rsid w:val="00700A78"/>
    <w:rsid w:val="007223DC"/>
    <w:rsid w:val="007C12D4"/>
    <w:rsid w:val="008F4AFB"/>
    <w:rsid w:val="00903322"/>
    <w:rsid w:val="009E3D32"/>
    <w:rsid w:val="009F3282"/>
    <w:rsid w:val="00B2356F"/>
    <w:rsid w:val="00B60326"/>
    <w:rsid w:val="00B752E5"/>
    <w:rsid w:val="00BE7DEA"/>
    <w:rsid w:val="00C97239"/>
    <w:rsid w:val="00CD49B5"/>
    <w:rsid w:val="00CE3ECB"/>
    <w:rsid w:val="00CE5C0C"/>
    <w:rsid w:val="00CF309C"/>
    <w:rsid w:val="00E16BD5"/>
    <w:rsid w:val="00E43552"/>
    <w:rsid w:val="00E75CAE"/>
    <w:rsid w:val="00EB4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9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3D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0A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0A78"/>
    <w:rPr>
      <w:sz w:val="18"/>
      <w:szCs w:val="18"/>
    </w:rPr>
  </w:style>
  <w:style w:type="paragraph" w:styleId="a5">
    <w:name w:val="List Paragraph"/>
    <w:basedOn w:val="a"/>
    <w:uiPriority w:val="34"/>
    <w:qFormat/>
    <w:rsid w:val="00700A7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0A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0A78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700A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0A7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B3D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方案1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全年能耗（GJ）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32603.9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方案2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全年能耗（GJ）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30973.7</c:v>
                </c:pt>
              </c:numCache>
            </c:numRef>
          </c:val>
        </c:ser>
        <c:axId val="94392704"/>
        <c:axId val="94394240"/>
      </c:barChart>
      <c:catAx>
        <c:axId val="94392704"/>
        <c:scaling>
          <c:orientation val="minMax"/>
        </c:scaling>
        <c:axPos val="b"/>
        <c:tickLblPos val="nextTo"/>
        <c:crossAx val="94394240"/>
        <c:crosses val="autoZero"/>
        <c:auto val="1"/>
        <c:lblAlgn val="ctr"/>
        <c:lblOffset val="100"/>
      </c:catAx>
      <c:valAx>
        <c:axId val="94394240"/>
        <c:scaling>
          <c:orientation val="minMax"/>
        </c:scaling>
        <c:axPos val="l"/>
        <c:majorGridlines/>
        <c:numFmt formatCode="General" sourceLinked="1"/>
        <c:tickLblPos val="nextTo"/>
        <c:crossAx val="9439270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方案1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水泵功率（kw.h）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19329.400000000001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方案2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水泵功率（kw.h）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22835.599999999962</c:v>
                </c:pt>
              </c:numCache>
            </c:numRef>
          </c:val>
        </c:ser>
        <c:axId val="94760320"/>
        <c:axId val="167270656"/>
      </c:barChart>
      <c:catAx>
        <c:axId val="94760320"/>
        <c:scaling>
          <c:orientation val="minMax"/>
        </c:scaling>
        <c:axPos val="b"/>
        <c:tickLblPos val="nextTo"/>
        <c:crossAx val="167270656"/>
        <c:crosses val="autoZero"/>
        <c:auto val="1"/>
        <c:lblAlgn val="ctr"/>
        <c:lblOffset val="100"/>
      </c:catAx>
      <c:valAx>
        <c:axId val="167270656"/>
        <c:scaling>
          <c:orientation val="minMax"/>
        </c:scaling>
        <c:axPos val="l"/>
        <c:majorGridlines/>
        <c:numFmt formatCode="General" sourceLinked="1"/>
        <c:tickLblPos val="nextTo"/>
        <c:crossAx val="947603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方案1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运行费用（万元）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233.59984999999998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方案2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运行费用（万元）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222.14348999999999</c:v>
                </c:pt>
              </c:numCache>
            </c:numRef>
          </c:val>
        </c:ser>
        <c:axId val="94989312"/>
        <c:axId val="94991104"/>
      </c:barChart>
      <c:catAx>
        <c:axId val="94989312"/>
        <c:scaling>
          <c:orientation val="minMax"/>
        </c:scaling>
        <c:axPos val="b"/>
        <c:tickLblPos val="nextTo"/>
        <c:crossAx val="94991104"/>
        <c:crosses val="autoZero"/>
        <c:auto val="1"/>
        <c:lblAlgn val="ctr"/>
        <c:lblOffset val="100"/>
      </c:catAx>
      <c:valAx>
        <c:axId val="94991104"/>
        <c:scaling>
          <c:orientation val="minMax"/>
        </c:scaling>
        <c:axPos val="l"/>
        <c:majorGridlines/>
        <c:numFmt formatCode="General" sourceLinked="1"/>
        <c:tickLblPos val="nextTo"/>
        <c:crossAx val="949893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方案1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总造价（万元）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815.84465999999895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方案2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总造价（万元）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789.74425999999949</c:v>
                </c:pt>
              </c:numCache>
            </c:numRef>
          </c:val>
        </c:ser>
        <c:axId val="143155968"/>
        <c:axId val="143157504"/>
      </c:barChart>
      <c:catAx>
        <c:axId val="143155968"/>
        <c:scaling>
          <c:orientation val="minMax"/>
        </c:scaling>
        <c:axPos val="b"/>
        <c:tickLblPos val="nextTo"/>
        <c:crossAx val="143157504"/>
        <c:crosses val="autoZero"/>
        <c:auto val="1"/>
        <c:lblAlgn val="ctr"/>
        <c:lblOffset val="100"/>
      </c:catAx>
      <c:valAx>
        <c:axId val="143157504"/>
        <c:scaling>
          <c:orientation val="minMax"/>
        </c:scaling>
        <c:axPos val="l"/>
        <c:majorGridlines/>
        <c:numFmt formatCode="General" sourceLinked="1"/>
        <c:tickLblPos val="nextTo"/>
        <c:crossAx val="143155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THADG3BIM-M2</dc:creator>
  <cp:keywords/>
  <dc:description/>
  <cp:lastModifiedBy>THADG3BIM-M2</cp:lastModifiedBy>
  <cp:revision>8</cp:revision>
  <dcterms:created xsi:type="dcterms:W3CDTF">2016-01-18T03:15:00Z</dcterms:created>
  <dcterms:modified xsi:type="dcterms:W3CDTF">2016-04-21T02:24:00Z</dcterms:modified>
</cp:coreProperties>
</file>