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143" w:line="258" w:lineRule="auto"/>
        <w:ind w:left="1567" w:leftChars="247" w:right="289" w:hanging="1048" w:hangingChars="200"/>
        <w:rPr>
          <w:rFonts w:ascii="宋体" w:hAnsi="宋体" w:eastAsia="宋体" w:cs="宋体"/>
          <w:spacing w:val="2"/>
          <w:sz w:val="52"/>
          <w:szCs w:val="52"/>
          <w14:textOutline w14:w="7988" w14:cap="flat" w14:cmpd="sng">
            <w14:solidFill>
              <w14:srgbClr w14:val="000000"/>
            </w14:solidFill>
            <w14:prstDash w14:val="solid"/>
            <w14:miter w14:val="0"/>
          </w14:textOutline>
        </w:rPr>
      </w:pPr>
    </w:p>
    <w:p>
      <w:pPr>
        <w:spacing w:before="143" w:line="258" w:lineRule="auto"/>
        <w:ind w:left="1567" w:leftChars="247" w:right="289" w:hanging="1048" w:hangingChars="200"/>
        <w:rPr>
          <w:rFonts w:ascii="宋体" w:hAnsi="宋体" w:eastAsia="宋体" w:cs="宋体"/>
          <w:spacing w:val="2"/>
          <w:sz w:val="52"/>
          <w:szCs w:val="52"/>
          <w14:textOutline w14:w="7988" w14:cap="flat" w14:cmpd="sng">
            <w14:solidFill>
              <w14:srgbClr w14:val="000000"/>
            </w14:solidFill>
            <w14:prstDash w14:val="solid"/>
            <w14:miter w14:val="0"/>
          </w14:textOutline>
        </w:rPr>
      </w:pPr>
    </w:p>
    <w:p>
      <w:pPr>
        <w:spacing w:before="143" w:line="258" w:lineRule="auto"/>
        <w:ind w:left="1567" w:leftChars="247" w:right="289" w:hanging="1048" w:hangingChars="200"/>
        <w:rPr>
          <w:rFonts w:ascii="宋体" w:hAnsi="宋体" w:eastAsia="宋体" w:cs="宋体"/>
          <w:spacing w:val="2"/>
          <w:sz w:val="52"/>
          <w:szCs w:val="52"/>
          <w14:textOutline w14:w="7988" w14:cap="flat" w14:cmpd="sng">
            <w14:solidFill>
              <w14:srgbClr w14:val="000000"/>
            </w14:solidFill>
            <w14:prstDash w14:val="solid"/>
            <w14:miter w14:val="0"/>
          </w14:textOutline>
        </w:rPr>
      </w:pPr>
    </w:p>
    <w:p>
      <w:pPr>
        <w:spacing w:before="143" w:line="258" w:lineRule="auto"/>
        <w:ind w:left="1567" w:leftChars="247" w:right="289" w:hanging="1048" w:hangingChars="200"/>
        <w:rPr>
          <w:rFonts w:ascii="宋体" w:hAnsi="宋体" w:eastAsia="宋体" w:cs="宋体"/>
          <w:spacing w:val="2"/>
          <w:sz w:val="52"/>
          <w:szCs w:val="52"/>
          <w14:textOutline w14:w="7988" w14:cap="flat" w14:cmpd="sng">
            <w14:solidFill>
              <w14:srgbClr w14:val="000000"/>
            </w14:solidFill>
            <w14:prstDash w14:val="solid"/>
            <w14:miter w14:val="0"/>
          </w14:textOutline>
        </w:rPr>
      </w:pPr>
    </w:p>
    <w:p>
      <w:pPr>
        <w:spacing w:before="143" w:line="258" w:lineRule="auto"/>
        <w:ind w:left="1567" w:leftChars="247" w:right="289" w:hanging="1048" w:hangingChars="200"/>
        <w:rPr>
          <w:rFonts w:ascii="宋体" w:hAnsi="宋体" w:eastAsia="宋体" w:cs="宋体"/>
          <w:spacing w:val="2"/>
          <w:sz w:val="52"/>
          <w:szCs w:val="52"/>
          <w14:textOutline w14:w="7988" w14:cap="flat" w14:cmpd="sng">
            <w14:solidFill>
              <w14:srgbClr w14:val="000000"/>
            </w14:solidFill>
            <w14:prstDash w14:val="solid"/>
            <w14:miter w14:val="0"/>
          </w14:textOutline>
        </w:rPr>
      </w:pPr>
    </w:p>
    <w:p>
      <w:pPr>
        <w:spacing w:before="143" w:line="258" w:lineRule="auto"/>
        <w:ind w:right="289" w:firstLine="524" w:firstLineChars="100"/>
        <w:outlineLvl w:val="0"/>
        <w:rPr>
          <w:rFonts w:ascii="宋体" w:hAnsi="宋体" w:eastAsia="宋体" w:cs="宋体"/>
          <w:spacing w:val="1"/>
          <w:sz w:val="52"/>
          <w:szCs w:val="52"/>
          <w14:textOutline w14:w="7988" w14:cap="flat" w14:cmpd="sng">
            <w14:solidFill>
              <w14:srgbClr w14:val="000000"/>
            </w14:solidFill>
            <w14:prstDash w14:val="solid"/>
            <w14:miter w14:val="0"/>
          </w14:textOutline>
        </w:rPr>
      </w:pPr>
      <w:bookmarkStart w:id="0" w:name="_Toc1012"/>
      <w:r>
        <w:rPr>
          <w:rFonts w:ascii="宋体" w:hAnsi="宋体" w:eastAsia="宋体" w:cs="宋体"/>
          <w:spacing w:val="2"/>
          <w:sz w:val="52"/>
          <w:szCs w:val="52"/>
          <w14:textOutline w14:w="7988" w14:cap="flat" w14:cmpd="sng">
            <w14:solidFill>
              <w14:srgbClr w14:val="000000"/>
            </w14:solidFill>
            <w14:prstDash w14:val="solid"/>
            <w14:miter w14:val="0"/>
          </w14:textOutline>
        </w:rPr>
        <w:t>光</w:t>
      </w:r>
      <w:r>
        <w:rPr>
          <w:rFonts w:ascii="宋体" w:hAnsi="宋体" w:eastAsia="宋体" w:cs="宋体"/>
          <w:spacing w:val="1"/>
          <w:sz w:val="52"/>
          <w:szCs w:val="52"/>
          <w14:textOutline w14:w="7988" w14:cap="flat" w14:cmpd="sng">
            <w14:solidFill>
              <w14:srgbClr w14:val="000000"/>
            </w14:solidFill>
            <w14:prstDash w14:val="solid"/>
            <w14:miter w14:val="0"/>
          </w14:textOutline>
        </w:rPr>
        <w:t>学与电子信息学院学业发展支</w:t>
      </w:r>
      <w:bookmarkEnd w:id="0"/>
    </w:p>
    <w:p>
      <w:pPr>
        <w:spacing w:before="143" w:line="258" w:lineRule="auto"/>
        <w:ind w:left="1043" w:leftChars="248" w:right="289" w:hanging="522" w:hangingChars="100"/>
        <w:rPr>
          <w:rFonts w:ascii="宋体" w:hAnsi="宋体" w:eastAsia="宋体" w:cs="宋体"/>
          <w:spacing w:val="31"/>
          <w:sz w:val="52"/>
          <w:szCs w:val="52"/>
          <w14:textOutline w14:w="7988" w14:cap="flat" w14:cmpd="sng">
            <w14:solidFill>
              <w14:srgbClr w14:val="000000"/>
            </w14:solidFill>
            <w14:prstDash w14:val="solid"/>
            <w14:miter w14:val="0"/>
          </w14:textOutline>
        </w:rPr>
      </w:pPr>
      <w:r>
        <w:rPr>
          <w:rFonts w:ascii="宋体" w:hAnsi="宋体" w:eastAsia="宋体" w:cs="宋体"/>
          <w:spacing w:val="1"/>
          <w:sz w:val="52"/>
          <w:szCs w:val="52"/>
          <w14:textOutline w14:w="7988" w14:cap="flat" w14:cmpd="sng">
            <w14:solidFill>
              <w14:srgbClr w14:val="000000"/>
            </w14:solidFill>
            <w14:prstDash w14:val="solid"/>
            <w14:miter w14:val="0"/>
          </w14:textOutline>
        </w:rPr>
        <w:t>持中心</w:t>
      </w:r>
      <w:r>
        <w:rPr>
          <w:rFonts w:hint="eastAsia" w:ascii="宋体" w:hAnsi="宋体" w:eastAsia="宋体" w:cs="宋体"/>
          <w:spacing w:val="1"/>
          <w:sz w:val="52"/>
          <w:szCs w:val="52"/>
          <w:lang w:val="en-US" w:eastAsia="zh-CN"/>
          <w14:textOutline w14:w="7988" w14:cap="flat" w14:cmpd="sng">
            <w14:solidFill>
              <w14:srgbClr w14:val="000000"/>
            </w14:solidFill>
            <w14:prstDash w14:val="solid"/>
            <w14:miter w14:val="0"/>
          </w14:textOutline>
        </w:rPr>
        <w:t>2023-2024章程细则及工作开展与指导白皮书</w:t>
      </w:r>
      <w:r>
        <w:rPr>
          <w:rFonts w:ascii="宋体" w:hAnsi="宋体" w:eastAsia="宋体" w:cs="宋体"/>
          <w:sz w:val="52"/>
          <w:szCs w:val="52"/>
        </w:rPr>
        <w:t xml:space="preserve"> </w:t>
      </w:r>
      <w:r>
        <w:rPr>
          <w:rFonts w:ascii="宋体" w:hAnsi="宋体" w:eastAsia="宋体" w:cs="宋体"/>
          <w:spacing w:val="31"/>
          <w:sz w:val="52"/>
          <w:szCs w:val="52"/>
          <w14:textOutline w14:w="7988" w14:cap="flat" w14:cmpd="sng">
            <w14:solidFill>
              <w14:srgbClr w14:val="000000"/>
            </w14:solidFill>
            <w14:prstDash w14:val="solid"/>
            <w14:miter w14:val="0"/>
          </w14:textOutline>
        </w:rPr>
        <w:t>(草案)</w:t>
      </w:r>
    </w:p>
    <w:p>
      <w:pPr>
        <w:spacing w:before="143" w:line="258" w:lineRule="auto"/>
        <w:ind w:left="1556" w:leftChars="741" w:right="289" w:firstLine="0" w:firstLineChars="0"/>
        <w:rPr>
          <w:rFonts w:ascii="宋体" w:hAnsi="宋体" w:eastAsia="宋体" w:cs="宋体"/>
          <w:spacing w:val="31"/>
          <w:sz w:val="52"/>
          <w:szCs w:val="52"/>
          <w14:textOutline w14:w="7988" w14:cap="flat" w14:cmpd="sng">
            <w14:solidFill>
              <w14:srgbClr w14:val="000000"/>
            </w14:solidFill>
            <w14:prstDash w14:val="solid"/>
            <w14:miter w14:val="0"/>
          </w14:textOutline>
        </w:rPr>
      </w:pPr>
    </w:p>
    <w:p>
      <w:pPr>
        <w:spacing w:before="143" w:line="258" w:lineRule="auto"/>
        <w:ind w:left="1556" w:leftChars="741" w:right="289" w:firstLine="0" w:firstLineChars="0"/>
        <w:rPr>
          <w:rFonts w:ascii="宋体" w:hAnsi="宋体" w:eastAsia="宋体" w:cs="宋体"/>
          <w:spacing w:val="31"/>
          <w:sz w:val="52"/>
          <w:szCs w:val="52"/>
          <w14:textOutline w14:w="7988" w14:cap="flat" w14:cmpd="sng">
            <w14:solidFill>
              <w14:srgbClr w14:val="000000"/>
            </w14:solidFill>
            <w14:prstDash w14:val="solid"/>
            <w14:miter w14:val="0"/>
          </w14:textOutline>
        </w:rPr>
      </w:pPr>
    </w:p>
    <w:p>
      <w:pPr>
        <w:spacing w:before="143" w:line="258" w:lineRule="auto"/>
        <w:ind w:left="1556" w:leftChars="741" w:right="289" w:firstLine="0" w:firstLineChars="0"/>
        <w:rPr>
          <w:rFonts w:ascii="宋体" w:hAnsi="宋体" w:eastAsia="宋体" w:cs="宋体"/>
          <w:spacing w:val="31"/>
          <w:sz w:val="52"/>
          <w:szCs w:val="52"/>
          <w14:textOutline w14:w="7988" w14:cap="flat" w14:cmpd="sng">
            <w14:solidFill>
              <w14:srgbClr w14:val="000000"/>
            </w14:solidFill>
            <w14:prstDash w14:val="solid"/>
            <w14:miter w14:val="0"/>
          </w14:textOutline>
        </w:rPr>
      </w:pPr>
    </w:p>
    <w:p>
      <w:pPr>
        <w:spacing w:before="143" w:line="258" w:lineRule="auto"/>
        <w:ind w:left="1556" w:leftChars="741" w:right="289" w:firstLine="0" w:firstLineChars="0"/>
        <w:rPr>
          <w:rFonts w:ascii="宋体" w:hAnsi="宋体" w:eastAsia="宋体" w:cs="宋体"/>
          <w:spacing w:val="31"/>
          <w:sz w:val="52"/>
          <w:szCs w:val="52"/>
          <w14:textOutline w14:w="7988" w14:cap="flat" w14:cmpd="sng">
            <w14:solidFill>
              <w14:srgbClr w14:val="000000"/>
            </w14:solidFill>
            <w14:prstDash w14:val="solid"/>
            <w14:miter w14:val="0"/>
          </w14:textOutline>
        </w:rPr>
      </w:pPr>
    </w:p>
    <w:p>
      <w:pPr>
        <w:spacing w:before="143" w:line="258" w:lineRule="auto"/>
        <w:ind w:left="1556" w:leftChars="741" w:right="289" w:firstLine="0" w:firstLineChars="0"/>
        <w:rPr>
          <w:rFonts w:ascii="宋体" w:hAnsi="宋体" w:eastAsia="宋体" w:cs="宋体"/>
          <w:spacing w:val="31"/>
          <w:sz w:val="52"/>
          <w:szCs w:val="52"/>
          <w14:textOutline w14:w="7988" w14:cap="flat" w14:cmpd="sng">
            <w14:solidFill>
              <w14:srgbClr w14:val="000000"/>
            </w14:solidFill>
            <w14:prstDash w14:val="solid"/>
            <w14:miter w14:val="0"/>
          </w14:textOutline>
        </w:rPr>
      </w:pPr>
    </w:p>
    <w:p>
      <w:pPr>
        <w:spacing w:before="143" w:line="258" w:lineRule="auto"/>
        <w:ind w:left="1556" w:leftChars="741" w:right="289" w:firstLine="0" w:firstLineChars="0"/>
        <w:rPr>
          <w:rFonts w:ascii="宋体" w:hAnsi="宋体" w:eastAsia="宋体" w:cs="宋体"/>
          <w:spacing w:val="31"/>
          <w:sz w:val="52"/>
          <w:szCs w:val="52"/>
          <w14:textOutline w14:w="7988" w14:cap="flat" w14:cmpd="sng">
            <w14:solidFill>
              <w14:srgbClr w14:val="000000"/>
            </w14:solidFill>
            <w14:prstDash w14:val="solid"/>
            <w14:miter w14:val="0"/>
          </w14:textOutline>
        </w:rPr>
      </w:pPr>
    </w:p>
    <w:p>
      <w:pPr>
        <w:spacing w:before="143" w:line="258" w:lineRule="auto"/>
        <w:ind w:left="1556" w:leftChars="741" w:right="289" w:firstLine="0" w:firstLineChars="0"/>
        <w:rPr>
          <w:rFonts w:ascii="宋体" w:hAnsi="宋体" w:eastAsia="宋体" w:cs="宋体"/>
          <w:spacing w:val="31"/>
          <w:sz w:val="52"/>
          <w:szCs w:val="52"/>
          <w14:textOutline w14:w="7988" w14:cap="flat" w14:cmpd="sng">
            <w14:solidFill>
              <w14:srgbClr w14:val="000000"/>
            </w14:solidFill>
            <w14:prstDash w14:val="solid"/>
            <w14:miter w14:val="0"/>
          </w14:textOutline>
        </w:rPr>
      </w:pPr>
    </w:p>
    <w:p>
      <w:pPr>
        <w:spacing w:before="143" w:line="258" w:lineRule="auto"/>
        <w:ind w:left="1556" w:leftChars="741" w:right="289" w:firstLine="0" w:firstLineChars="0"/>
        <w:rPr>
          <w:rFonts w:ascii="宋体" w:hAnsi="宋体" w:eastAsia="宋体" w:cs="宋体"/>
          <w:spacing w:val="31"/>
          <w:sz w:val="52"/>
          <w:szCs w:val="52"/>
          <w14:textOutline w14:w="7988" w14:cap="flat" w14:cmpd="sng">
            <w14:solidFill>
              <w14:srgbClr w14:val="000000"/>
            </w14:solidFill>
            <w14:prstDash w14:val="solid"/>
            <w14:miter w14:val="0"/>
          </w14:textOutline>
        </w:rPr>
      </w:pPr>
    </w:p>
    <w:sdt>
      <w:sdtPr>
        <w:rPr>
          <w:rFonts w:ascii="宋体" w:hAnsi="宋体" w:eastAsia="宋体" w:cs="Arial"/>
          <w:snapToGrid w:val="0"/>
          <w:color w:val="000000"/>
          <w:kern w:val="0"/>
          <w:sz w:val="21"/>
          <w:szCs w:val="21"/>
        </w:rPr>
        <w:id w:val="147459674"/>
        <w15:color w:val="DBDBDB"/>
        <w:docPartObj>
          <w:docPartGallery w:val="Table of Contents"/>
          <w:docPartUnique/>
        </w:docPartObj>
      </w:sdtPr>
      <w:sdtEndPr>
        <w:rPr>
          <w:rFonts w:ascii="宋体" w:hAnsi="宋体" w:eastAsia="宋体" w:cs="Arial"/>
          <w:snapToGrid w:val="0"/>
          <w:color w:val="000000"/>
          <w:kern w:val="0"/>
          <w:sz w:val="21"/>
          <w:szCs w:val="21"/>
        </w:rPr>
      </w:sdtEndPr>
      <w:sdtContent>
        <w:p>
          <w:pPr>
            <w:spacing w:before="0" w:beforeLines="0" w:after="0" w:afterLines="0" w:line="240" w:lineRule="auto"/>
            <w:ind w:left="0" w:leftChars="0" w:right="0" w:rightChars="0" w:firstLine="0" w:firstLineChars="0"/>
            <w:jc w:val="center"/>
          </w:pPr>
          <w:bookmarkStart w:id="1" w:name="_Toc29034"/>
          <w:r>
            <w:rPr>
              <w:rFonts w:ascii="宋体" w:hAnsi="宋体" w:eastAsia="宋体"/>
              <w:b/>
              <w:bCs/>
              <w:sz w:val="52"/>
              <w:szCs w:val="52"/>
            </w:rPr>
            <w:t>目录</w:t>
          </w:r>
        </w:p>
        <w:p>
          <w:pPr>
            <w:pStyle w:val="18"/>
            <w:tabs>
              <w:tab w:val="right" w:leader="dot" w:pos="8306"/>
            </w:tabs>
          </w:pPr>
          <w:r>
            <w:fldChar w:fldCharType="begin"/>
          </w:r>
          <w:r>
            <w:instrText xml:space="preserve">TOC \o "1-3" \h \u </w:instrText>
          </w:r>
          <w:r>
            <w:fldChar w:fldCharType="separate"/>
          </w:r>
          <w:bookmarkStart w:id="197" w:name="_GoBack"/>
          <w:bookmarkEnd w:id="197"/>
          <w:r>
            <w:fldChar w:fldCharType="begin"/>
          </w:r>
          <w:r>
            <w:instrText xml:space="preserve"> HYPERLINK \l _Toc10131 </w:instrText>
          </w:r>
          <w:r>
            <w:fldChar w:fldCharType="separate"/>
          </w:r>
          <w:r>
            <w:rPr>
              <w:rFonts w:hint="eastAsia" w:ascii="宋体" w:hAnsi="宋体" w:eastAsia="宋体" w:cs="宋体"/>
              <w:spacing w:val="2"/>
              <w:szCs w:val="44"/>
              <w:lang w:val="en-US" w:eastAsia="zh-CN"/>
              <w14:textOutline w14:w="7988" w14:cap="flat" w14:cmpd="sng">
                <w14:solidFill>
                  <w14:srgbClr w14:val="000000"/>
                </w14:solidFill>
                <w14:prstDash w14:val="solid"/>
                <w14:miter w14:val="0"/>
              </w14:textOutline>
            </w:rPr>
            <w:t>第一章．</w:t>
          </w:r>
          <w:r>
            <w:rPr>
              <w:rFonts w:ascii="宋体" w:hAnsi="宋体" w:eastAsia="宋体" w:cs="宋体"/>
              <w:spacing w:val="2"/>
              <w:szCs w:val="44"/>
              <w14:textOutline w14:w="7988" w14:cap="flat" w14:cmpd="sng">
                <w14:solidFill>
                  <w14:srgbClr w14:val="000000"/>
                </w14:solidFill>
                <w14:prstDash w14:val="solid"/>
                <w14:miter w14:val="0"/>
              </w14:textOutline>
            </w:rPr>
            <w:t>光</w:t>
          </w:r>
          <w:r>
            <w:rPr>
              <w:rFonts w:ascii="宋体" w:hAnsi="宋体" w:eastAsia="宋体" w:cs="宋体"/>
              <w:spacing w:val="1"/>
              <w:szCs w:val="44"/>
              <w14:textOutline w14:w="7988" w14:cap="flat" w14:cmpd="sng">
                <w14:solidFill>
                  <w14:srgbClr w14:val="000000"/>
                </w14:solidFill>
                <w14:prstDash w14:val="solid"/>
                <w14:miter w14:val="0"/>
              </w14:textOutline>
            </w:rPr>
            <w:t>学与电子信息学院学业发展支持中心</w:t>
          </w:r>
          <w:r>
            <w:rPr>
              <w:rFonts w:ascii="宋体" w:hAnsi="宋体" w:eastAsia="宋体" w:cs="宋体"/>
              <w:spacing w:val="35"/>
              <w:szCs w:val="44"/>
              <w14:textOutline w14:w="7988" w14:cap="flat" w14:cmpd="sng">
                <w14:solidFill>
                  <w14:srgbClr w14:val="000000"/>
                </w14:solidFill>
                <w14:prstDash w14:val="solid"/>
                <w14:miter w14:val="0"/>
              </w14:textOutline>
            </w:rPr>
            <w:t>规</w:t>
          </w:r>
          <w:r>
            <w:rPr>
              <w:rFonts w:ascii="宋体" w:hAnsi="宋体" w:eastAsia="宋体" w:cs="宋体"/>
              <w:spacing w:val="31"/>
              <w:szCs w:val="44"/>
              <w14:textOutline w14:w="7988" w14:cap="flat" w14:cmpd="sng">
                <w14:solidFill>
                  <w14:srgbClr w14:val="000000"/>
                </w14:solidFill>
                <w14:prstDash w14:val="solid"/>
                <w14:miter w14:val="0"/>
              </w14:textOutline>
            </w:rPr>
            <w:t>章制度</w:t>
          </w:r>
          <w:r>
            <w:tab/>
          </w:r>
          <w:r>
            <w:fldChar w:fldCharType="begin"/>
          </w:r>
          <w:r>
            <w:instrText xml:space="preserve"> PAGEREF _Toc10131 \h </w:instrText>
          </w:r>
          <w:r>
            <w:fldChar w:fldCharType="separate"/>
          </w:r>
          <w:r>
            <w:t>4</w:t>
          </w:r>
          <w:r>
            <w:fldChar w:fldCharType="end"/>
          </w:r>
          <w:r>
            <w:fldChar w:fldCharType="end"/>
          </w:r>
        </w:p>
        <w:p>
          <w:pPr>
            <w:pStyle w:val="19"/>
            <w:tabs>
              <w:tab w:val="right" w:leader="dot" w:pos="8306"/>
            </w:tabs>
          </w:pPr>
          <w:r>
            <w:fldChar w:fldCharType="begin"/>
          </w:r>
          <w:r>
            <w:instrText xml:space="preserve"> HYPERLINK \l _Toc21186 </w:instrText>
          </w:r>
          <w:r>
            <w:fldChar w:fldCharType="separate"/>
          </w:r>
          <w:r>
            <w:rPr>
              <w:rFonts w:ascii="黑体" w:hAnsi="黑体" w:eastAsia="黑体" w:cs="黑体"/>
              <w:spacing w:val="8"/>
              <w:szCs w:val="36"/>
              <w14:textOutline w14:w="6527" w14:cap="flat" w14:cmpd="sng">
                <w14:solidFill>
                  <w14:srgbClr w14:val="000000"/>
                </w14:solidFill>
                <w14:prstDash w14:val="solid"/>
                <w14:miter w14:val="0"/>
              </w14:textOutline>
            </w:rPr>
            <w:t>第</w:t>
          </w:r>
          <w:r>
            <w:rPr>
              <w:rFonts w:ascii="黑体" w:hAnsi="黑体" w:eastAsia="黑体" w:cs="黑体"/>
              <w:spacing w:val="7"/>
              <w:szCs w:val="36"/>
              <w14:textOutline w14:w="6527" w14:cap="flat" w14:cmpd="sng">
                <w14:solidFill>
                  <w14:srgbClr w14:val="000000"/>
                </w14:solidFill>
                <w14:prstDash w14:val="solid"/>
                <w14:miter w14:val="0"/>
              </w14:textOutline>
            </w:rPr>
            <w:t>一</w:t>
          </w:r>
          <w:r>
            <w:rPr>
              <w:rFonts w:hint="eastAsia" w:ascii="黑体" w:hAnsi="黑体" w:eastAsia="黑体" w:cs="黑体"/>
              <w:spacing w:val="7"/>
              <w:szCs w:val="36"/>
              <w:lang w:val="en-US" w:eastAsia="zh-CN"/>
              <w14:textOutline w14:w="6527" w14:cap="flat" w14:cmpd="sng">
                <w14:solidFill>
                  <w14:srgbClr w14:val="000000"/>
                </w14:solidFill>
                <w14:prstDash w14:val="solid"/>
                <w14:miter w14:val="0"/>
              </w14:textOutline>
            </w:rPr>
            <w:t>节</w:t>
          </w:r>
          <w:r>
            <w:rPr>
              <w:rFonts w:ascii="黑体" w:hAnsi="黑体" w:eastAsia="黑体" w:cs="黑体"/>
              <w:spacing w:val="7"/>
              <w:szCs w:val="36"/>
              <w14:textOutline w14:w="6527" w14:cap="flat" w14:cmpd="sng">
                <w14:solidFill>
                  <w14:srgbClr w14:val="000000"/>
                </w14:solidFill>
                <w14:prstDash w14:val="solid"/>
                <w14:miter w14:val="0"/>
              </w14:textOutline>
            </w:rPr>
            <w:t>.</w:t>
          </w:r>
          <w:r>
            <w:rPr>
              <w:rFonts w:ascii="黑体" w:hAnsi="黑体" w:eastAsia="黑体" w:cs="黑体"/>
              <w:spacing w:val="7"/>
              <w:szCs w:val="36"/>
            </w:rPr>
            <w:t xml:space="preserve">  </w:t>
          </w:r>
          <w:r>
            <w:rPr>
              <w:rFonts w:ascii="黑体" w:hAnsi="黑体" w:eastAsia="黑体" w:cs="黑体"/>
              <w:spacing w:val="7"/>
              <w:szCs w:val="36"/>
              <w14:textOutline w14:w="6527" w14:cap="flat" w14:cmpd="sng">
                <w14:solidFill>
                  <w14:srgbClr w14:val="000000"/>
                </w14:solidFill>
                <w14:prstDash w14:val="solid"/>
                <w14:miter w14:val="0"/>
              </w14:textOutline>
            </w:rPr>
            <w:t>总则</w:t>
          </w:r>
          <w:r>
            <w:tab/>
          </w:r>
          <w:r>
            <w:fldChar w:fldCharType="begin"/>
          </w:r>
          <w:r>
            <w:instrText xml:space="preserve"> PAGEREF _Toc21186 \h </w:instrText>
          </w:r>
          <w:r>
            <w:fldChar w:fldCharType="separate"/>
          </w:r>
          <w:r>
            <w:t>4</w:t>
          </w:r>
          <w:r>
            <w:fldChar w:fldCharType="end"/>
          </w:r>
          <w:r>
            <w:fldChar w:fldCharType="end"/>
          </w:r>
        </w:p>
        <w:p>
          <w:pPr>
            <w:pStyle w:val="20"/>
            <w:tabs>
              <w:tab w:val="right" w:leader="dot" w:pos="8306"/>
            </w:tabs>
          </w:pPr>
          <w:r>
            <w:fldChar w:fldCharType="begin"/>
          </w:r>
          <w:r>
            <w:instrText xml:space="preserve"> HYPERLINK \l _Toc26177 </w:instrText>
          </w:r>
          <w:r>
            <w:fldChar w:fldCharType="separate"/>
          </w:r>
          <w:r>
            <w:rPr>
              <w:rFonts w:ascii="仿宋" w:hAnsi="仿宋" w:eastAsia="仿宋" w:cs="仿宋"/>
              <w:spacing w:val="-4"/>
              <w:szCs w:val="32"/>
              <w14:textOutline w14:w="5816" w14:cap="flat" w14:cmpd="sng">
                <w14:solidFill>
                  <w14:srgbClr w14:val="000000"/>
                </w14:solidFill>
                <w14:prstDash w14:val="solid"/>
                <w14:miter w14:val="0"/>
              </w14:textOutline>
            </w:rPr>
            <w:t>第一条</w:t>
          </w:r>
          <w:r>
            <w:rPr>
              <w:rFonts w:ascii="仿宋" w:hAnsi="仿宋" w:eastAsia="仿宋" w:cs="仿宋"/>
              <w:spacing w:val="-4"/>
              <w:szCs w:val="32"/>
            </w:rPr>
            <w:t xml:space="preserve">  </w:t>
          </w:r>
          <w:r>
            <w:rPr>
              <w:rFonts w:ascii="仿宋" w:hAnsi="仿宋" w:eastAsia="仿宋" w:cs="仿宋"/>
              <w:spacing w:val="-4"/>
              <w:szCs w:val="32"/>
              <w14:textOutline w14:w="5816" w14:cap="flat" w14:cmpd="sng">
                <w14:solidFill>
                  <w14:srgbClr w14:val="000000"/>
                </w14:solidFill>
                <w14:prstDash w14:val="solid"/>
                <w14:miter w14:val="0"/>
              </w14:textOutline>
            </w:rPr>
            <w:t>中心名称及定位</w:t>
          </w:r>
          <w:r>
            <w:tab/>
          </w:r>
          <w:r>
            <w:fldChar w:fldCharType="begin"/>
          </w:r>
          <w:r>
            <w:instrText xml:space="preserve"> PAGEREF _Toc26177 \h </w:instrText>
          </w:r>
          <w:r>
            <w:fldChar w:fldCharType="separate"/>
          </w:r>
          <w:r>
            <w:t>4</w:t>
          </w:r>
          <w:r>
            <w:fldChar w:fldCharType="end"/>
          </w:r>
          <w:r>
            <w:fldChar w:fldCharType="end"/>
          </w:r>
        </w:p>
        <w:p>
          <w:pPr>
            <w:pStyle w:val="20"/>
            <w:tabs>
              <w:tab w:val="right" w:leader="dot" w:pos="8306"/>
            </w:tabs>
          </w:pPr>
          <w:r>
            <w:fldChar w:fldCharType="begin"/>
          </w:r>
          <w:r>
            <w:instrText xml:space="preserve"> HYPERLINK \l _Toc9999 </w:instrText>
          </w:r>
          <w:r>
            <w:fldChar w:fldCharType="separate"/>
          </w:r>
          <w:r>
            <w:rPr>
              <w:rFonts w:ascii="仿宋" w:hAnsi="仿宋" w:eastAsia="仿宋" w:cs="仿宋"/>
              <w:spacing w:val="-6"/>
              <w:szCs w:val="32"/>
              <w14:textOutline w14:w="5816" w14:cap="flat" w14:cmpd="sng">
                <w14:solidFill>
                  <w14:srgbClr w14:val="000000"/>
                </w14:solidFill>
                <w14:prstDash w14:val="solid"/>
                <w14:miter w14:val="0"/>
              </w14:textOutline>
            </w:rPr>
            <w:t>第二</w:t>
          </w:r>
          <w:r>
            <w:rPr>
              <w:rFonts w:ascii="仿宋" w:hAnsi="仿宋" w:eastAsia="仿宋" w:cs="仿宋"/>
              <w:spacing w:val="-4"/>
              <w:szCs w:val="32"/>
              <w14:textOutline w14:w="5816" w14:cap="flat" w14:cmpd="sng">
                <w14:solidFill>
                  <w14:srgbClr w14:val="000000"/>
                </w14:solidFill>
                <w14:prstDash w14:val="solid"/>
                <w14:miter w14:val="0"/>
              </w14:textOutline>
            </w:rPr>
            <w:t>条</w:t>
          </w:r>
          <w:r>
            <w:rPr>
              <w:rFonts w:ascii="仿宋" w:hAnsi="仿宋" w:eastAsia="仿宋" w:cs="仿宋"/>
              <w:spacing w:val="-3"/>
              <w:szCs w:val="32"/>
            </w:rPr>
            <w:t xml:space="preserve">  </w:t>
          </w:r>
          <w:r>
            <w:rPr>
              <w:rFonts w:ascii="仿宋" w:hAnsi="仿宋" w:eastAsia="仿宋" w:cs="仿宋"/>
              <w:spacing w:val="-3"/>
              <w:szCs w:val="32"/>
              <w14:textOutline w14:w="5816" w14:cap="flat" w14:cmpd="sng">
                <w14:solidFill>
                  <w14:srgbClr w14:val="000000"/>
                </w14:solidFill>
                <w14:prstDash w14:val="solid"/>
                <w14:miter w14:val="0"/>
              </w14:textOutline>
            </w:rPr>
            <w:t>学业中心主要职能</w:t>
          </w:r>
          <w:r>
            <w:tab/>
          </w:r>
          <w:r>
            <w:fldChar w:fldCharType="begin"/>
          </w:r>
          <w:r>
            <w:instrText xml:space="preserve"> PAGEREF _Toc9999 \h </w:instrText>
          </w:r>
          <w:r>
            <w:fldChar w:fldCharType="separate"/>
          </w:r>
          <w:r>
            <w:t>4</w:t>
          </w:r>
          <w:r>
            <w:fldChar w:fldCharType="end"/>
          </w:r>
          <w:r>
            <w:fldChar w:fldCharType="end"/>
          </w:r>
        </w:p>
        <w:p>
          <w:pPr>
            <w:pStyle w:val="20"/>
            <w:tabs>
              <w:tab w:val="right" w:leader="dot" w:pos="8306"/>
            </w:tabs>
          </w:pPr>
          <w:r>
            <w:fldChar w:fldCharType="begin"/>
          </w:r>
          <w:r>
            <w:instrText xml:space="preserve"> HYPERLINK \l _Toc881 </w:instrText>
          </w:r>
          <w:r>
            <w:fldChar w:fldCharType="separate"/>
          </w:r>
          <w:r>
            <w:rPr>
              <w:rFonts w:ascii="仿宋" w:hAnsi="仿宋" w:eastAsia="仿宋" w:cs="仿宋"/>
              <w:spacing w:val="-6"/>
              <w:szCs w:val="32"/>
              <w14:textOutline w14:w="5816" w14:cap="flat" w14:cmpd="sng">
                <w14:solidFill>
                  <w14:srgbClr w14:val="000000"/>
                </w14:solidFill>
                <w14:prstDash w14:val="solid"/>
                <w14:miter w14:val="0"/>
              </w14:textOutline>
            </w:rPr>
            <w:t>第三</w:t>
          </w:r>
          <w:r>
            <w:rPr>
              <w:rFonts w:ascii="仿宋" w:hAnsi="仿宋" w:eastAsia="仿宋" w:cs="仿宋"/>
              <w:spacing w:val="-4"/>
              <w:szCs w:val="32"/>
              <w14:textOutline w14:w="5816" w14:cap="flat" w14:cmpd="sng">
                <w14:solidFill>
                  <w14:srgbClr w14:val="000000"/>
                </w14:solidFill>
                <w14:prstDash w14:val="solid"/>
                <w14:miter w14:val="0"/>
              </w14:textOutline>
            </w:rPr>
            <w:t>条</w:t>
          </w:r>
          <w:r>
            <w:rPr>
              <w:rFonts w:ascii="仿宋" w:hAnsi="仿宋" w:eastAsia="仿宋" w:cs="仿宋"/>
              <w:spacing w:val="-3"/>
              <w:szCs w:val="32"/>
            </w:rPr>
            <w:t xml:space="preserve">  </w:t>
          </w:r>
          <w:r>
            <w:rPr>
              <w:rFonts w:ascii="仿宋" w:hAnsi="仿宋" w:eastAsia="仿宋" w:cs="仿宋"/>
              <w:spacing w:val="-3"/>
              <w:szCs w:val="32"/>
              <w14:textOutline w14:w="5816" w14:cap="flat" w14:cmpd="sng">
                <w14:solidFill>
                  <w14:srgbClr w14:val="000000"/>
                </w14:solidFill>
                <w14:prstDash w14:val="solid"/>
                <w14:miter w14:val="0"/>
              </w14:textOutline>
            </w:rPr>
            <w:t>学业中心组织架构</w:t>
          </w:r>
          <w:r>
            <w:tab/>
          </w:r>
          <w:r>
            <w:fldChar w:fldCharType="begin"/>
          </w:r>
          <w:r>
            <w:instrText xml:space="preserve"> PAGEREF _Toc881 \h </w:instrText>
          </w:r>
          <w:r>
            <w:fldChar w:fldCharType="separate"/>
          </w:r>
          <w:r>
            <w:t>5</w:t>
          </w:r>
          <w:r>
            <w:fldChar w:fldCharType="end"/>
          </w:r>
          <w:r>
            <w:fldChar w:fldCharType="end"/>
          </w:r>
        </w:p>
        <w:p>
          <w:pPr>
            <w:pStyle w:val="19"/>
            <w:tabs>
              <w:tab w:val="right" w:leader="dot" w:pos="8306"/>
            </w:tabs>
          </w:pPr>
          <w:r>
            <w:fldChar w:fldCharType="begin"/>
          </w:r>
          <w:r>
            <w:instrText xml:space="preserve"> HYPERLINK \l _Toc8153 </w:instrText>
          </w:r>
          <w:r>
            <w:fldChar w:fldCharType="separate"/>
          </w:r>
          <w:r>
            <w:rPr>
              <w:rFonts w:ascii="黑体" w:hAnsi="黑体" w:eastAsia="黑体" w:cs="黑体"/>
              <w:spacing w:val="5"/>
              <w:szCs w:val="36"/>
              <w14:textOutline w14:w="6527" w14:cap="flat" w14:cmpd="sng">
                <w14:solidFill>
                  <w14:srgbClr w14:val="000000"/>
                </w14:solidFill>
                <w14:prstDash w14:val="solid"/>
                <w14:miter w14:val="0"/>
              </w14:textOutline>
            </w:rPr>
            <w:t>第二</w:t>
          </w:r>
          <w:r>
            <w:rPr>
              <w:rFonts w:hint="eastAsia" w:ascii="黑体" w:hAnsi="黑体" w:eastAsia="黑体" w:cs="黑体"/>
              <w:spacing w:val="5"/>
              <w:szCs w:val="36"/>
              <w:lang w:val="en-US" w:eastAsia="zh-CN"/>
              <w14:textOutline w14:w="6527" w14:cap="flat" w14:cmpd="sng">
                <w14:solidFill>
                  <w14:srgbClr w14:val="000000"/>
                </w14:solidFill>
                <w14:prstDash w14:val="solid"/>
                <w14:miter w14:val="0"/>
              </w14:textOutline>
            </w:rPr>
            <w:t>节</w:t>
          </w:r>
          <w:r>
            <w:rPr>
              <w:rFonts w:ascii="黑体" w:hAnsi="黑体" w:eastAsia="黑体" w:cs="黑体"/>
              <w:spacing w:val="5"/>
              <w:szCs w:val="36"/>
              <w14:textOutline w14:w="6527" w14:cap="flat" w14:cmpd="sng">
                <w14:solidFill>
                  <w14:srgbClr w14:val="000000"/>
                </w14:solidFill>
                <w14:prstDash w14:val="solid"/>
                <w14:miter w14:val="0"/>
              </w14:textOutline>
            </w:rPr>
            <w:t>.</w:t>
          </w:r>
          <w:r>
            <w:rPr>
              <w:rFonts w:ascii="黑体" w:hAnsi="黑体" w:eastAsia="黑体" w:cs="黑体"/>
              <w:spacing w:val="5"/>
              <w:szCs w:val="36"/>
            </w:rPr>
            <w:t xml:space="preserve">  </w:t>
          </w:r>
          <w:r>
            <w:rPr>
              <w:rFonts w:ascii="黑体" w:hAnsi="黑体" w:eastAsia="黑体" w:cs="黑体"/>
              <w:spacing w:val="5"/>
              <w:szCs w:val="36"/>
              <w14:textOutline w14:w="6527" w14:cap="flat" w14:cmpd="sng">
                <w14:solidFill>
                  <w14:srgbClr w14:val="000000"/>
                </w14:solidFill>
                <w14:prstDash w14:val="solid"/>
                <w14:miter w14:val="0"/>
              </w14:textOutline>
            </w:rPr>
            <w:t>成员构</w:t>
          </w:r>
          <w:r>
            <w:rPr>
              <w:rFonts w:ascii="黑体" w:hAnsi="黑体" w:eastAsia="黑体" w:cs="黑体"/>
              <w:spacing w:val="4"/>
              <w:szCs w:val="36"/>
              <w14:textOutline w14:w="6527" w14:cap="flat" w14:cmpd="sng">
                <w14:solidFill>
                  <w14:srgbClr w14:val="000000"/>
                </w14:solidFill>
                <w14:prstDash w14:val="solid"/>
                <w14:miter w14:val="0"/>
              </w14:textOutline>
            </w:rPr>
            <w:t>成</w:t>
          </w:r>
          <w:r>
            <w:tab/>
          </w:r>
          <w:r>
            <w:fldChar w:fldCharType="begin"/>
          </w:r>
          <w:r>
            <w:instrText xml:space="preserve"> PAGEREF _Toc8153 \h </w:instrText>
          </w:r>
          <w:r>
            <w:fldChar w:fldCharType="separate"/>
          </w:r>
          <w:r>
            <w:t>6</w:t>
          </w:r>
          <w:r>
            <w:fldChar w:fldCharType="end"/>
          </w:r>
          <w:r>
            <w:fldChar w:fldCharType="end"/>
          </w:r>
        </w:p>
        <w:p>
          <w:pPr>
            <w:pStyle w:val="20"/>
            <w:tabs>
              <w:tab w:val="right" w:leader="dot" w:pos="8306"/>
            </w:tabs>
          </w:pPr>
          <w:r>
            <w:fldChar w:fldCharType="begin"/>
          </w:r>
          <w:r>
            <w:instrText xml:space="preserve"> HYPERLINK \l _Toc19490 </w:instrText>
          </w:r>
          <w:r>
            <w:fldChar w:fldCharType="separate"/>
          </w:r>
          <w:r>
            <w:rPr>
              <w:rFonts w:ascii="仿宋" w:hAnsi="仿宋" w:eastAsia="仿宋" w:cs="仿宋"/>
              <w:spacing w:val="-8"/>
              <w:szCs w:val="32"/>
              <w14:textOutline w14:w="5816" w14:cap="flat" w14:cmpd="sng">
                <w14:solidFill>
                  <w14:srgbClr w14:val="000000"/>
                </w14:solidFill>
                <w14:prstDash w14:val="solid"/>
                <w14:miter w14:val="0"/>
              </w14:textOutline>
            </w:rPr>
            <w:t>第</w:t>
          </w:r>
          <w:r>
            <w:rPr>
              <w:rFonts w:ascii="仿宋" w:hAnsi="仿宋" w:eastAsia="仿宋" w:cs="仿宋"/>
              <w:spacing w:val="-4"/>
              <w:szCs w:val="32"/>
              <w14:textOutline w14:w="5816" w14:cap="flat" w14:cmpd="sng">
                <w14:solidFill>
                  <w14:srgbClr w14:val="000000"/>
                </w14:solidFill>
                <w14:prstDash w14:val="solid"/>
                <w14:miter w14:val="0"/>
              </w14:textOutline>
            </w:rPr>
            <w:t>一条</w:t>
          </w:r>
          <w:r>
            <w:rPr>
              <w:rFonts w:ascii="仿宋" w:hAnsi="仿宋" w:eastAsia="仿宋" w:cs="仿宋"/>
              <w:spacing w:val="-4"/>
              <w:szCs w:val="32"/>
            </w:rPr>
            <w:t xml:space="preserve">  </w:t>
          </w:r>
          <w:r>
            <w:rPr>
              <w:rFonts w:ascii="仿宋" w:hAnsi="仿宋" w:eastAsia="仿宋" w:cs="仿宋"/>
              <w:spacing w:val="-4"/>
              <w:szCs w:val="32"/>
              <w14:textOutline w14:w="5816" w14:cap="flat" w14:cmpd="sng">
                <w14:solidFill>
                  <w14:srgbClr w14:val="000000"/>
                </w14:solidFill>
                <w14:prstDash w14:val="solid"/>
                <w14:miter w14:val="0"/>
              </w14:textOutline>
            </w:rPr>
            <w:t>成员准入标准</w:t>
          </w:r>
          <w:r>
            <w:tab/>
          </w:r>
          <w:r>
            <w:fldChar w:fldCharType="begin"/>
          </w:r>
          <w:r>
            <w:instrText xml:space="preserve"> PAGEREF _Toc19490 \h </w:instrText>
          </w:r>
          <w:r>
            <w:fldChar w:fldCharType="separate"/>
          </w:r>
          <w:r>
            <w:t>6</w:t>
          </w:r>
          <w:r>
            <w:fldChar w:fldCharType="end"/>
          </w:r>
          <w:r>
            <w:fldChar w:fldCharType="end"/>
          </w:r>
        </w:p>
        <w:p>
          <w:pPr>
            <w:pStyle w:val="20"/>
            <w:tabs>
              <w:tab w:val="right" w:leader="dot" w:pos="8306"/>
            </w:tabs>
          </w:pPr>
          <w:r>
            <w:fldChar w:fldCharType="begin"/>
          </w:r>
          <w:r>
            <w:instrText xml:space="preserve"> HYPERLINK \l _Toc16437 </w:instrText>
          </w:r>
          <w:r>
            <w:fldChar w:fldCharType="separate"/>
          </w:r>
          <w:r>
            <w:rPr>
              <w:rFonts w:ascii="仿宋" w:hAnsi="仿宋" w:eastAsia="仿宋" w:cs="仿宋"/>
              <w:spacing w:val="-6"/>
              <w:szCs w:val="32"/>
              <w14:textOutline w14:w="5816" w14:cap="flat" w14:cmpd="sng">
                <w14:solidFill>
                  <w14:srgbClr w14:val="000000"/>
                </w14:solidFill>
                <w14:prstDash w14:val="solid"/>
                <w14:miter w14:val="0"/>
              </w14:textOutline>
            </w:rPr>
            <w:t>第二</w:t>
          </w:r>
          <w:r>
            <w:rPr>
              <w:rFonts w:ascii="仿宋" w:hAnsi="仿宋" w:eastAsia="仿宋" w:cs="仿宋"/>
              <w:spacing w:val="-4"/>
              <w:szCs w:val="32"/>
              <w14:textOutline w14:w="5816" w14:cap="flat" w14:cmpd="sng">
                <w14:solidFill>
                  <w14:srgbClr w14:val="000000"/>
                </w14:solidFill>
                <w14:prstDash w14:val="solid"/>
                <w14:miter w14:val="0"/>
              </w14:textOutline>
            </w:rPr>
            <w:t>条</w:t>
          </w:r>
          <w:r>
            <w:rPr>
              <w:rFonts w:ascii="仿宋" w:hAnsi="仿宋" w:eastAsia="仿宋" w:cs="仿宋"/>
              <w:spacing w:val="-3"/>
              <w:szCs w:val="32"/>
            </w:rPr>
            <w:t xml:space="preserve">  </w:t>
          </w:r>
          <w:r>
            <w:rPr>
              <w:rFonts w:ascii="仿宋" w:hAnsi="仿宋" w:eastAsia="仿宋" w:cs="仿宋"/>
              <w:spacing w:val="-3"/>
              <w:szCs w:val="32"/>
              <w14:textOutline w14:w="5816" w14:cap="flat" w14:cmpd="sng">
                <w14:solidFill>
                  <w14:srgbClr w14:val="000000"/>
                </w14:solidFill>
                <w14:prstDash w14:val="solid"/>
                <w14:miter w14:val="0"/>
              </w14:textOutline>
            </w:rPr>
            <w:t>成员的权力与义务</w:t>
          </w:r>
          <w:r>
            <w:tab/>
          </w:r>
          <w:r>
            <w:fldChar w:fldCharType="begin"/>
          </w:r>
          <w:r>
            <w:instrText xml:space="preserve"> PAGEREF _Toc16437 \h </w:instrText>
          </w:r>
          <w:r>
            <w:fldChar w:fldCharType="separate"/>
          </w:r>
          <w:r>
            <w:t>6</w:t>
          </w:r>
          <w:r>
            <w:fldChar w:fldCharType="end"/>
          </w:r>
          <w:r>
            <w:fldChar w:fldCharType="end"/>
          </w:r>
        </w:p>
        <w:p>
          <w:pPr>
            <w:pStyle w:val="20"/>
            <w:tabs>
              <w:tab w:val="right" w:leader="dot" w:pos="8306"/>
            </w:tabs>
          </w:pPr>
          <w:r>
            <w:fldChar w:fldCharType="begin"/>
          </w:r>
          <w:r>
            <w:instrText xml:space="preserve"> HYPERLINK \l _Toc16611 </w:instrText>
          </w:r>
          <w:r>
            <w:fldChar w:fldCharType="separate"/>
          </w:r>
          <w:r>
            <w:rPr>
              <w:rFonts w:ascii="仿宋" w:hAnsi="仿宋" w:eastAsia="仿宋" w:cs="仿宋"/>
              <w:spacing w:val="-3"/>
              <w:szCs w:val="32"/>
              <w14:textOutline w14:w="5816" w14:cap="flat" w14:cmpd="sng">
                <w14:solidFill>
                  <w14:srgbClr w14:val="000000"/>
                </w14:solidFill>
                <w14:prstDash w14:val="solid"/>
                <w14:miter w14:val="0"/>
              </w14:textOutline>
            </w:rPr>
            <w:t>第</w:t>
          </w:r>
          <w:r>
            <w:rPr>
              <w:rFonts w:ascii="仿宋" w:hAnsi="仿宋" w:eastAsia="仿宋" w:cs="仿宋"/>
              <w:spacing w:val="-2"/>
              <w:szCs w:val="32"/>
              <w14:textOutline w14:w="5816" w14:cap="flat" w14:cmpd="sng">
                <w14:solidFill>
                  <w14:srgbClr w14:val="000000"/>
                </w14:solidFill>
                <w14:prstDash w14:val="solid"/>
                <w14:miter w14:val="0"/>
              </w14:textOutline>
            </w:rPr>
            <w:t>三条</w:t>
          </w:r>
          <w:r>
            <w:rPr>
              <w:rFonts w:ascii="仿宋" w:hAnsi="仿宋" w:eastAsia="仿宋" w:cs="仿宋"/>
              <w:spacing w:val="-2"/>
              <w:szCs w:val="32"/>
            </w:rPr>
            <w:t xml:space="preserve">  </w:t>
          </w:r>
          <w:r>
            <w:rPr>
              <w:rFonts w:ascii="仿宋" w:hAnsi="仿宋" w:eastAsia="仿宋" w:cs="仿宋"/>
              <w:spacing w:val="-2"/>
              <w:szCs w:val="32"/>
              <w14:textOutline w14:w="5816" w14:cap="flat" w14:cmpd="sng">
                <w14:solidFill>
                  <w14:srgbClr w14:val="000000"/>
                </w14:solidFill>
                <w14:prstDash w14:val="solid"/>
                <w14:miter w14:val="0"/>
              </w14:textOutline>
            </w:rPr>
            <w:t>中心负责人和部门负责人的选举</w:t>
          </w:r>
          <w:r>
            <w:tab/>
          </w:r>
          <w:r>
            <w:fldChar w:fldCharType="begin"/>
          </w:r>
          <w:r>
            <w:instrText xml:space="preserve"> PAGEREF _Toc16611 \h </w:instrText>
          </w:r>
          <w:r>
            <w:fldChar w:fldCharType="separate"/>
          </w:r>
          <w:r>
            <w:t>7</w:t>
          </w:r>
          <w:r>
            <w:fldChar w:fldCharType="end"/>
          </w:r>
          <w:r>
            <w:fldChar w:fldCharType="end"/>
          </w:r>
        </w:p>
        <w:p>
          <w:pPr>
            <w:pStyle w:val="20"/>
            <w:tabs>
              <w:tab w:val="right" w:leader="dot" w:pos="8306"/>
            </w:tabs>
          </w:pPr>
          <w:r>
            <w:fldChar w:fldCharType="begin"/>
          </w:r>
          <w:r>
            <w:instrText xml:space="preserve"> HYPERLINK \l _Toc4377 </w:instrText>
          </w:r>
          <w:r>
            <w:fldChar w:fldCharType="separate"/>
          </w:r>
          <w:r>
            <w:rPr>
              <w:rFonts w:ascii="仿宋" w:hAnsi="仿宋" w:eastAsia="仿宋" w:cs="仿宋"/>
              <w:spacing w:val="18"/>
              <w:szCs w:val="32"/>
              <w14:textOutline w14:w="5816" w14:cap="flat" w14:cmpd="sng">
                <w14:solidFill>
                  <w14:srgbClr w14:val="000000"/>
                </w14:solidFill>
                <w14:prstDash w14:val="solid"/>
                <w14:miter w14:val="0"/>
              </w14:textOutline>
            </w:rPr>
            <w:t>第</w:t>
          </w:r>
          <w:r>
            <w:rPr>
              <w:rFonts w:ascii="仿宋" w:hAnsi="仿宋" w:eastAsia="仿宋" w:cs="仿宋"/>
              <w:spacing w:val="13"/>
              <w:szCs w:val="32"/>
              <w14:textOutline w14:w="5816" w14:cap="flat" w14:cmpd="sng">
                <w14:solidFill>
                  <w14:srgbClr w14:val="000000"/>
                </w14:solidFill>
                <w14:prstDash w14:val="solid"/>
                <w14:miter w14:val="0"/>
              </w14:textOutline>
            </w:rPr>
            <w:t>四条</w:t>
          </w:r>
          <w:r>
            <w:rPr>
              <w:rFonts w:ascii="仿宋" w:hAnsi="仿宋" w:eastAsia="仿宋" w:cs="仿宋"/>
              <w:spacing w:val="13"/>
              <w:szCs w:val="32"/>
            </w:rPr>
            <w:t xml:space="preserve"> </w:t>
          </w:r>
          <w:r>
            <w:rPr>
              <w:rFonts w:ascii="仿宋" w:hAnsi="仿宋" w:eastAsia="仿宋" w:cs="仿宋"/>
              <w:spacing w:val="13"/>
              <w:szCs w:val="32"/>
              <w14:textOutline w14:w="5816" w14:cap="flat" w14:cmpd="sng">
                <w14:solidFill>
                  <w14:srgbClr w14:val="000000"/>
                </w14:solidFill>
                <w14:prstDash w14:val="solid"/>
                <w14:miter w14:val="0"/>
              </w14:textOutline>
            </w:rPr>
            <w:t>部门招新</w:t>
          </w:r>
          <w:r>
            <w:tab/>
          </w:r>
          <w:r>
            <w:fldChar w:fldCharType="begin"/>
          </w:r>
          <w:r>
            <w:instrText xml:space="preserve"> PAGEREF _Toc4377 \h </w:instrText>
          </w:r>
          <w:r>
            <w:fldChar w:fldCharType="separate"/>
          </w:r>
          <w:r>
            <w:t>7</w:t>
          </w:r>
          <w:r>
            <w:fldChar w:fldCharType="end"/>
          </w:r>
          <w:r>
            <w:fldChar w:fldCharType="end"/>
          </w:r>
        </w:p>
        <w:p>
          <w:pPr>
            <w:pStyle w:val="19"/>
            <w:tabs>
              <w:tab w:val="right" w:leader="dot" w:pos="8306"/>
            </w:tabs>
          </w:pPr>
          <w:r>
            <w:fldChar w:fldCharType="begin"/>
          </w:r>
          <w:r>
            <w:instrText xml:space="preserve"> HYPERLINK \l _Toc12006 </w:instrText>
          </w:r>
          <w:r>
            <w:fldChar w:fldCharType="separate"/>
          </w:r>
          <w:r>
            <w:rPr>
              <w:rFonts w:ascii="黑体" w:hAnsi="黑体" w:eastAsia="黑体" w:cs="黑体"/>
              <w:spacing w:val="7"/>
              <w:szCs w:val="36"/>
              <w14:textOutline w14:w="6527" w14:cap="flat" w14:cmpd="sng">
                <w14:solidFill>
                  <w14:srgbClr w14:val="000000"/>
                </w14:solidFill>
                <w14:prstDash w14:val="solid"/>
                <w14:miter w14:val="0"/>
              </w14:textOutline>
            </w:rPr>
            <w:t>第</w:t>
          </w:r>
          <w:r>
            <w:rPr>
              <w:rFonts w:ascii="黑体" w:hAnsi="黑体" w:eastAsia="黑体" w:cs="黑体"/>
              <w:spacing w:val="5"/>
              <w:szCs w:val="36"/>
              <w14:textOutline w14:w="6527" w14:cap="flat" w14:cmpd="sng">
                <w14:solidFill>
                  <w14:srgbClr w14:val="000000"/>
                </w14:solidFill>
                <w14:prstDash w14:val="solid"/>
                <w14:miter w14:val="0"/>
              </w14:textOutline>
            </w:rPr>
            <w:t>三</w:t>
          </w:r>
          <w:r>
            <w:rPr>
              <w:rFonts w:hint="eastAsia" w:ascii="黑体" w:hAnsi="黑体" w:eastAsia="黑体" w:cs="黑体"/>
              <w:spacing w:val="5"/>
              <w:szCs w:val="36"/>
              <w:lang w:val="en-US" w:eastAsia="zh-CN"/>
              <w14:textOutline w14:w="6527" w14:cap="flat" w14:cmpd="sng">
                <w14:solidFill>
                  <w14:srgbClr w14:val="000000"/>
                </w14:solidFill>
                <w14:prstDash w14:val="solid"/>
                <w14:miter w14:val="0"/>
              </w14:textOutline>
            </w:rPr>
            <w:t>节</w:t>
          </w:r>
          <w:r>
            <w:rPr>
              <w:rFonts w:ascii="黑体" w:hAnsi="黑体" w:eastAsia="黑体" w:cs="黑体"/>
              <w:spacing w:val="5"/>
              <w:szCs w:val="36"/>
              <w14:textOutline w14:w="6527" w14:cap="flat" w14:cmpd="sng">
                <w14:solidFill>
                  <w14:srgbClr w14:val="000000"/>
                </w14:solidFill>
                <w14:prstDash w14:val="solid"/>
                <w14:miter w14:val="0"/>
              </w14:textOutline>
            </w:rPr>
            <w:t>.</w:t>
          </w:r>
          <w:r>
            <w:rPr>
              <w:rFonts w:ascii="黑体" w:hAnsi="黑体" w:eastAsia="黑体" w:cs="黑体"/>
              <w:spacing w:val="5"/>
              <w:szCs w:val="36"/>
            </w:rPr>
            <w:t xml:space="preserve">  </w:t>
          </w:r>
          <w:r>
            <w:rPr>
              <w:rFonts w:ascii="黑体" w:hAnsi="黑体" w:eastAsia="黑体" w:cs="黑体"/>
              <w:spacing w:val="5"/>
              <w:szCs w:val="36"/>
              <w14:textOutline w14:w="6527" w14:cap="flat" w14:cmpd="sng">
                <w14:solidFill>
                  <w14:srgbClr w14:val="000000"/>
                </w14:solidFill>
                <w14:prstDash w14:val="solid"/>
                <w14:miter w14:val="0"/>
              </w14:textOutline>
            </w:rPr>
            <w:t>工作要求</w:t>
          </w:r>
          <w:r>
            <w:tab/>
          </w:r>
          <w:r>
            <w:fldChar w:fldCharType="begin"/>
          </w:r>
          <w:r>
            <w:instrText xml:space="preserve"> PAGEREF _Toc12006 \h </w:instrText>
          </w:r>
          <w:r>
            <w:fldChar w:fldCharType="separate"/>
          </w:r>
          <w:r>
            <w:t>8</w:t>
          </w:r>
          <w:r>
            <w:fldChar w:fldCharType="end"/>
          </w:r>
          <w:r>
            <w:fldChar w:fldCharType="end"/>
          </w:r>
        </w:p>
        <w:p>
          <w:pPr>
            <w:pStyle w:val="20"/>
            <w:tabs>
              <w:tab w:val="right" w:leader="dot" w:pos="8306"/>
            </w:tabs>
          </w:pPr>
          <w:r>
            <w:fldChar w:fldCharType="begin"/>
          </w:r>
          <w:r>
            <w:instrText xml:space="preserve"> HYPERLINK \l _Toc23196 </w:instrText>
          </w:r>
          <w:r>
            <w:fldChar w:fldCharType="separate"/>
          </w:r>
          <w:r>
            <w:rPr>
              <w:rFonts w:ascii="仿宋" w:hAnsi="仿宋" w:eastAsia="仿宋" w:cs="仿宋"/>
              <w:spacing w:val="13"/>
              <w:szCs w:val="32"/>
              <w14:textOutline w14:w="5816" w14:cap="flat" w14:cmpd="sng">
                <w14:solidFill>
                  <w14:srgbClr w14:val="000000"/>
                </w14:solidFill>
                <w14:prstDash w14:val="solid"/>
                <w14:miter w14:val="0"/>
              </w14:textOutline>
            </w:rPr>
            <w:t>第</w:t>
          </w:r>
          <w:r>
            <w:rPr>
              <w:rFonts w:ascii="仿宋" w:hAnsi="仿宋" w:eastAsia="仿宋" w:cs="仿宋"/>
              <w:spacing w:val="11"/>
              <w:szCs w:val="32"/>
              <w14:textOutline w14:w="5816" w14:cap="flat" w14:cmpd="sng">
                <w14:solidFill>
                  <w14:srgbClr w14:val="000000"/>
                </w14:solidFill>
                <w14:prstDash w14:val="solid"/>
                <w14:miter w14:val="0"/>
              </w14:textOutline>
            </w:rPr>
            <w:t>一条</w:t>
          </w:r>
          <w:r>
            <w:rPr>
              <w:rFonts w:ascii="仿宋" w:hAnsi="仿宋" w:eastAsia="仿宋" w:cs="仿宋"/>
              <w:spacing w:val="11"/>
              <w:szCs w:val="32"/>
            </w:rPr>
            <w:t xml:space="preserve"> </w:t>
          </w:r>
          <w:r>
            <w:rPr>
              <w:rFonts w:ascii="仿宋" w:hAnsi="仿宋" w:eastAsia="仿宋" w:cs="仿宋"/>
              <w:spacing w:val="11"/>
              <w:szCs w:val="32"/>
              <w14:textOutline w14:w="5816" w14:cap="flat" w14:cmpd="sng">
                <w14:solidFill>
                  <w14:srgbClr w14:val="000000"/>
                </w14:solidFill>
                <w14:prstDash w14:val="solid"/>
                <w14:miter w14:val="0"/>
              </w14:textOutline>
            </w:rPr>
            <w:t>部门例会要求</w:t>
          </w:r>
          <w:r>
            <w:tab/>
          </w:r>
          <w:r>
            <w:fldChar w:fldCharType="begin"/>
          </w:r>
          <w:r>
            <w:instrText xml:space="preserve"> PAGEREF _Toc23196 \h </w:instrText>
          </w:r>
          <w:r>
            <w:fldChar w:fldCharType="separate"/>
          </w:r>
          <w:r>
            <w:t>8</w:t>
          </w:r>
          <w:r>
            <w:fldChar w:fldCharType="end"/>
          </w:r>
          <w:r>
            <w:fldChar w:fldCharType="end"/>
          </w:r>
        </w:p>
        <w:p>
          <w:pPr>
            <w:pStyle w:val="20"/>
            <w:tabs>
              <w:tab w:val="right" w:leader="dot" w:pos="8306"/>
            </w:tabs>
          </w:pPr>
          <w:r>
            <w:fldChar w:fldCharType="begin"/>
          </w:r>
          <w:r>
            <w:instrText xml:space="preserve"> HYPERLINK \l _Toc30424 </w:instrText>
          </w:r>
          <w:r>
            <w:fldChar w:fldCharType="separate"/>
          </w:r>
          <w:r>
            <w:rPr>
              <w:rFonts w:ascii="仿宋" w:hAnsi="仿宋" w:eastAsia="仿宋" w:cs="仿宋"/>
              <w:spacing w:val="-4"/>
              <w:szCs w:val="32"/>
              <w14:textOutline w14:w="5816" w14:cap="flat" w14:cmpd="sng">
                <w14:solidFill>
                  <w14:srgbClr w14:val="000000"/>
                </w14:solidFill>
                <w14:prstDash w14:val="solid"/>
                <w14:miter w14:val="0"/>
              </w14:textOutline>
            </w:rPr>
            <w:t>第二条</w:t>
          </w:r>
          <w:r>
            <w:rPr>
              <w:rFonts w:ascii="仿宋" w:hAnsi="仿宋" w:eastAsia="仿宋" w:cs="仿宋"/>
              <w:spacing w:val="-4"/>
              <w:szCs w:val="32"/>
            </w:rPr>
            <w:t xml:space="preserve">  </w:t>
          </w:r>
          <w:r>
            <w:rPr>
              <w:rFonts w:ascii="仿宋" w:hAnsi="仿宋" w:eastAsia="仿宋" w:cs="仿宋"/>
              <w:spacing w:val="-4"/>
              <w:szCs w:val="32"/>
              <w14:textOutline w14:w="5816" w14:cap="flat" w14:cmpd="sng">
                <w14:solidFill>
                  <w14:srgbClr w14:val="000000"/>
                </w14:solidFill>
                <w14:prstDash w14:val="solid"/>
                <w14:miter w14:val="0"/>
              </w14:textOutline>
            </w:rPr>
            <w:t>负责人例会要求</w:t>
          </w:r>
          <w:r>
            <w:tab/>
          </w:r>
          <w:r>
            <w:fldChar w:fldCharType="begin"/>
          </w:r>
          <w:r>
            <w:instrText xml:space="preserve"> PAGEREF _Toc30424 \h </w:instrText>
          </w:r>
          <w:r>
            <w:fldChar w:fldCharType="separate"/>
          </w:r>
          <w:r>
            <w:t>8</w:t>
          </w:r>
          <w:r>
            <w:fldChar w:fldCharType="end"/>
          </w:r>
          <w:r>
            <w:fldChar w:fldCharType="end"/>
          </w:r>
        </w:p>
        <w:p>
          <w:pPr>
            <w:pStyle w:val="20"/>
            <w:tabs>
              <w:tab w:val="right" w:leader="dot" w:pos="8306"/>
            </w:tabs>
          </w:pPr>
          <w:r>
            <w:fldChar w:fldCharType="begin"/>
          </w:r>
          <w:r>
            <w:instrText xml:space="preserve"> HYPERLINK \l _Toc30718 </w:instrText>
          </w:r>
          <w:r>
            <w:fldChar w:fldCharType="separate"/>
          </w:r>
          <w:r>
            <w:rPr>
              <w:rFonts w:ascii="仿宋" w:hAnsi="仿宋" w:eastAsia="仿宋" w:cs="仿宋"/>
              <w:spacing w:val="-4"/>
              <w:szCs w:val="32"/>
              <w14:textOutline w14:w="5816" w14:cap="flat" w14:cmpd="sng">
                <w14:solidFill>
                  <w14:srgbClr w14:val="000000"/>
                </w14:solidFill>
                <w14:prstDash w14:val="solid"/>
                <w14:miter w14:val="0"/>
              </w14:textOutline>
            </w:rPr>
            <w:t>第三条</w:t>
          </w:r>
          <w:r>
            <w:rPr>
              <w:rFonts w:ascii="仿宋" w:hAnsi="仿宋" w:eastAsia="仿宋" w:cs="仿宋"/>
              <w:spacing w:val="-4"/>
              <w:szCs w:val="32"/>
            </w:rPr>
            <w:t xml:space="preserve">  </w:t>
          </w:r>
          <w:r>
            <w:rPr>
              <w:rFonts w:ascii="仿宋" w:hAnsi="仿宋" w:eastAsia="仿宋" w:cs="仿宋"/>
              <w:spacing w:val="-4"/>
              <w:szCs w:val="32"/>
              <w14:textOutline w14:w="5816" w14:cap="flat" w14:cmpd="sng">
                <w14:solidFill>
                  <w14:srgbClr w14:val="000000"/>
                </w14:solidFill>
                <w14:prstDash w14:val="solid"/>
                <w14:miter w14:val="0"/>
              </w14:textOutline>
            </w:rPr>
            <w:t>工作积极性要</w:t>
          </w:r>
          <w:r>
            <w:rPr>
              <w:rFonts w:ascii="仿宋" w:hAnsi="仿宋" w:eastAsia="仿宋" w:cs="仿宋"/>
              <w:spacing w:val="-3"/>
              <w:szCs w:val="32"/>
              <w14:textOutline w14:w="5816" w14:cap="flat" w14:cmpd="sng">
                <w14:solidFill>
                  <w14:srgbClr w14:val="000000"/>
                </w14:solidFill>
                <w14:prstDash w14:val="solid"/>
                <w14:miter w14:val="0"/>
              </w14:textOutline>
            </w:rPr>
            <w:t>求</w:t>
          </w:r>
          <w:r>
            <w:tab/>
          </w:r>
          <w:r>
            <w:fldChar w:fldCharType="begin"/>
          </w:r>
          <w:r>
            <w:instrText xml:space="preserve"> PAGEREF _Toc30718 \h </w:instrText>
          </w:r>
          <w:r>
            <w:fldChar w:fldCharType="separate"/>
          </w:r>
          <w:r>
            <w:t>8</w:t>
          </w:r>
          <w:r>
            <w:fldChar w:fldCharType="end"/>
          </w:r>
          <w:r>
            <w:fldChar w:fldCharType="end"/>
          </w:r>
        </w:p>
        <w:p>
          <w:pPr>
            <w:pStyle w:val="20"/>
            <w:tabs>
              <w:tab w:val="right" w:leader="dot" w:pos="8306"/>
            </w:tabs>
          </w:pPr>
          <w:r>
            <w:fldChar w:fldCharType="begin"/>
          </w:r>
          <w:r>
            <w:instrText xml:space="preserve"> HYPERLINK \l _Toc5929 </w:instrText>
          </w:r>
          <w:r>
            <w:fldChar w:fldCharType="separate"/>
          </w:r>
          <w:r>
            <w:rPr>
              <w:rFonts w:ascii="仿宋" w:hAnsi="仿宋" w:eastAsia="仿宋" w:cs="仿宋"/>
              <w:spacing w:val="-8"/>
              <w:szCs w:val="32"/>
              <w14:textOutline w14:w="5816" w14:cap="flat" w14:cmpd="sng">
                <w14:solidFill>
                  <w14:srgbClr w14:val="000000"/>
                </w14:solidFill>
                <w14:prstDash w14:val="solid"/>
                <w14:miter w14:val="0"/>
              </w14:textOutline>
            </w:rPr>
            <w:t>第</w:t>
          </w:r>
          <w:r>
            <w:rPr>
              <w:rFonts w:ascii="仿宋" w:hAnsi="仿宋" w:eastAsia="仿宋" w:cs="仿宋"/>
              <w:spacing w:val="-4"/>
              <w:szCs w:val="32"/>
              <w14:textOutline w14:w="5816" w14:cap="flat" w14:cmpd="sng">
                <w14:solidFill>
                  <w14:srgbClr w14:val="000000"/>
                </w14:solidFill>
                <w14:prstDash w14:val="solid"/>
                <w14:miter w14:val="0"/>
              </w14:textOutline>
            </w:rPr>
            <w:t>四条</w:t>
          </w:r>
          <w:r>
            <w:rPr>
              <w:rFonts w:ascii="仿宋" w:hAnsi="仿宋" w:eastAsia="仿宋" w:cs="仿宋"/>
              <w:spacing w:val="-4"/>
              <w:szCs w:val="32"/>
            </w:rPr>
            <w:t xml:space="preserve">  </w:t>
          </w:r>
          <w:r>
            <w:rPr>
              <w:rFonts w:ascii="仿宋" w:hAnsi="仿宋" w:eastAsia="仿宋" w:cs="仿宋"/>
              <w:spacing w:val="-4"/>
              <w:szCs w:val="32"/>
              <w14:textOutline w14:w="5816" w14:cap="flat" w14:cmpd="sng">
                <w14:solidFill>
                  <w14:srgbClr w14:val="000000"/>
                </w14:solidFill>
                <w14:prstDash w14:val="solid"/>
                <w14:miter w14:val="0"/>
              </w14:textOutline>
            </w:rPr>
            <w:t>工作范围要求</w:t>
          </w:r>
          <w:r>
            <w:tab/>
          </w:r>
          <w:r>
            <w:fldChar w:fldCharType="begin"/>
          </w:r>
          <w:r>
            <w:instrText xml:space="preserve"> PAGEREF _Toc5929 \h </w:instrText>
          </w:r>
          <w:r>
            <w:fldChar w:fldCharType="separate"/>
          </w:r>
          <w:r>
            <w:t>9</w:t>
          </w:r>
          <w:r>
            <w:fldChar w:fldCharType="end"/>
          </w:r>
          <w:r>
            <w:fldChar w:fldCharType="end"/>
          </w:r>
        </w:p>
        <w:p>
          <w:pPr>
            <w:pStyle w:val="20"/>
            <w:tabs>
              <w:tab w:val="right" w:leader="dot" w:pos="8306"/>
            </w:tabs>
          </w:pPr>
          <w:r>
            <w:fldChar w:fldCharType="begin"/>
          </w:r>
          <w:r>
            <w:instrText xml:space="preserve"> HYPERLINK \l _Toc9535 </w:instrText>
          </w:r>
          <w:r>
            <w:fldChar w:fldCharType="separate"/>
          </w:r>
          <w:r>
            <w:rPr>
              <w:rFonts w:hint="eastAsia" w:ascii="仿宋" w:hAnsi="仿宋" w:eastAsia="仿宋" w:cs="仿宋"/>
              <w:spacing w:val="8"/>
              <w:szCs w:val="32"/>
              <w14:textOutline w14:w="5816" w14:cap="flat" w14:cmpd="sng">
                <w14:solidFill>
                  <w14:srgbClr w14:val="000000"/>
                </w14:solidFill>
                <w14:prstDash w14:val="solid"/>
                <w14:miter w14:val="0"/>
              </w14:textOutline>
            </w:rPr>
            <w:t xml:space="preserve">第五条 </w:t>
          </w:r>
          <w:r>
            <w:rPr>
              <w:rFonts w:ascii="仿宋" w:hAnsi="仿宋" w:eastAsia="仿宋" w:cs="仿宋"/>
              <w:spacing w:val="8"/>
              <w:szCs w:val="32"/>
              <w14:textOutline w14:w="5816" w14:cap="flat" w14:cmpd="sng">
                <w14:solidFill>
                  <w14:srgbClr w14:val="000000"/>
                </w14:solidFill>
                <w14:prstDash w14:val="solid"/>
                <w14:miter w14:val="0"/>
              </w14:textOutline>
            </w:rPr>
            <w:t>对朋辈互助队伍的考核</w:t>
          </w:r>
          <w:r>
            <w:tab/>
          </w:r>
          <w:r>
            <w:fldChar w:fldCharType="begin"/>
          </w:r>
          <w:r>
            <w:instrText xml:space="preserve"> PAGEREF _Toc9535 \h </w:instrText>
          </w:r>
          <w:r>
            <w:fldChar w:fldCharType="separate"/>
          </w:r>
          <w:r>
            <w:t>9</w:t>
          </w:r>
          <w:r>
            <w:fldChar w:fldCharType="end"/>
          </w:r>
          <w:r>
            <w:fldChar w:fldCharType="end"/>
          </w:r>
        </w:p>
        <w:p>
          <w:pPr>
            <w:pStyle w:val="20"/>
            <w:tabs>
              <w:tab w:val="right" w:leader="dot" w:pos="8306"/>
            </w:tabs>
          </w:pPr>
          <w:r>
            <w:fldChar w:fldCharType="begin"/>
          </w:r>
          <w:r>
            <w:instrText xml:space="preserve"> HYPERLINK \l _Toc32237 </w:instrText>
          </w:r>
          <w:r>
            <w:fldChar w:fldCharType="separate"/>
          </w:r>
          <w:r>
            <w:rPr>
              <w:rFonts w:ascii="仿宋" w:hAnsi="仿宋" w:eastAsia="仿宋" w:cs="仿宋"/>
              <w:spacing w:val="-8"/>
              <w:szCs w:val="32"/>
              <w14:textOutline w14:w="5816" w14:cap="flat" w14:cmpd="sng">
                <w14:solidFill>
                  <w14:srgbClr w14:val="000000"/>
                </w14:solidFill>
                <w14:prstDash w14:val="solid"/>
                <w14:miter w14:val="0"/>
              </w14:textOutline>
            </w:rPr>
            <w:t>第</w:t>
          </w:r>
          <w:r>
            <w:rPr>
              <w:rFonts w:ascii="仿宋" w:hAnsi="仿宋" w:eastAsia="仿宋" w:cs="仿宋"/>
              <w:spacing w:val="-4"/>
              <w:szCs w:val="32"/>
              <w14:textOutline w14:w="5816" w14:cap="flat" w14:cmpd="sng">
                <w14:solidFill>
                  <w14:srgbClr w14:val="000000"/>
                </w14:solidFill>
                <w14:prstDash w14:val="solid"/>
                <w14:miter w14:val="0"/>
              </w14:textOutline>
            </w:rPr>
            <w:t>六条</w:t>
          </w:r>
          <w:r>
            <w:rPr>
              <w:rFonts w:ascii="仿宋" w:hAnsi="仿宋" w:eastAsia="仿宋" w:cs="仿宋"/>
              <w:spacing w:val="-4"/>
              <w:szCs w:val="32"/>
            </w:rPr>
            <w:t xml:space="preserve">  </w:t>
          </w:r>
          <w:r>
            <w:rPr>
              <w:rFonts w:ascii="仿宋" w:hAnsi="仿宋" w:eastAsia="仿宋" w:cs="仿宋"/>
              <w:spacing w:val="-4"/>
              <w:szCs w:val="32"/>
              <w14:textOutline w14:w="5816" w14:cap="flat" w14:cmpd="sng">
                <w14:solidFill>
                  <w14:srgbClr w14:val="000000"/>
                </w14:solidFill>
                <w14:prstDash w14:val="solid"/>
                <w14:miter w14:val="0"/>
              </w14:textOutline>
            </w:rPr>
            <w:t>隐私保护要求</w:t>
          </w:r>
          <w:r>
            <w:tab/>
          </w:r>
          <w:r>
            <w:fldChar w:fldCharType="begin"/>
          </w:r>
          <w:r>
            <w:instrText xml:space="preserve"> PAGEREF _Toc32237 \h </w:instrText>
          </w:r>
          <w:r>
            <w:fldChar w:fldCharType="separate"/>
          </w:r>
          <w:r>
            <w:t>9</w:t>
          </w:r>
          <w:r>
            <w:fldChar w:fldCharType="end"/>
          </w:r>
          <w:r>
            <w:fldChar w:fldCharType="end"/>
          </w:r>
        </w:p>
        <w:p>
          <w:pPr>
            <w:pStyle w:val="19"/>
            <w:tabs>
              <w:tab w:val="right" w:leader="dot" w:pos="8306"/>
            </w:tabs>
          </w:pPr>
          <w:r>
            <w:fldChar w:fldCharType="begin"/>
          </w:r>
          <w:r>
            <w:instrText xml:space="preserve"> HYPERLINK \l _Toc23045 </w:instrText>
          </w:r>
          <w:r>
            <w:fldChar w:fldCharType="separate"/>
          </w:r>
          <w:r>
            <w:rPr>
              <w:rFonts w:ascii="黑体" w:hAnsi="黑体" w:eastAsia="黑体" w:cs="黑体"/>
              <w:spacing w:val="7"/>
              <w:szCs w:val="36"/>
              <w14:textOutline w14:w="6527" w14:cap="flat" w14:cmpd="sng">
                <w14:solidFill>
                  <w14:srgbClr w14:val="000000"/>
                </w14:solidFill>
                <w14:prstDash w14:val="solid"/>
                <w14:miter w14:val="0"/>
              </w14:textOutline>
            </w:rPr>
            <w:t>第</w:t>
          </w:r>
          <w:r>
            <w:rPr>
              <w:rFonts w:ascii="黑体" w:hAnsi="黑体" w:eastAsia="黑体" w:cs="黑体"/>
              <w:spacing w:val="5"/>
              <w:szCs w:val="36"/>
              <w14:textOutline w14:w="6527" w14:cap="flat" w14:cmpd="sng">
                <w14:solidFill>
                  <w14:srgbClr w14:val="000000"/>
                </w14:solidFill>
                <w14:prstDash w14:val="solid"/>
                <w14:miter w14:val="0"/>
              </w14:textOutline>
            </w:rPr>
            <w:t>四</w:t>
          </w:r>
          <w:r>
            <w:rPr>
              <w:rFonts w:hint="eastAsia" w:ascii="黑体" w:hAnsi="黑体" w:eastAsia="黑体" w:cs="黑体"/>
              <w:spacing w:val="5"/>
              <w:szCs w:val="36"/>
              <w:lang w:val="en-US" w:eastAsia="zh-CN"/>
              <w14:textOutline w14:w="6527" w14:cap="flat" w14:cmpd="sng">
                <w14:solidFill>
                  <w14:srgbClr w14:val="000000"/>
                </w14:solidFill>
                <w14:prstDash w14:val="solid"/>
                <w14:miter w14:val="0"/>
              </w14:textOutline>
            </w:rPr>
            <w:t>节</w:t>
          </w:r>
          <w:r>
            <w:rPr>
              <w:rFonts w:ascii="黑体" w:hAnsi="黑体" w:eastAsia="黑体" w:cs="黑体"/>
              <w:spacing w:val="5"/>
              <w:szCs w:val="36"/>
              <w14:textOutline w14:w="6527" w14:cap="flat" w14:cmpd="sng">
                <w14:solidFill>
                  <w14:srgbClr w14:val="000000"/>
                </w14:solidFill>
                <w14:prstDash w14:val="solid"/>
                <w14:miter w14:val="0"/>
              </w14:textOutline>
            </w:rPr>
            <w:t>.</w:t>
          </w:r>
          <w:r>
            <w:rPr>
              <w:rFonts w:ascii="黑体" w:hAnsi="黑体" w:eastAsia="黑体" w:cs="黑体"/>
              <w:spacing w:val="5"/>
              <w:szCs w:val="36"/>
            </w:rPr>
            <w:t xml:space="preserve">  </w:t>
          </w:r>
          <w:r>
            <w:rPr>
              <w:rFonts w:ascii="黑体" w:hAnsi="黑体" w:eastAsia="黑体" w:cs="黑体"/>
              <w:spacing w:val="5"/>
              <w:szCs w:val="36"/>
              <w14:textOutline w14:w="6527" w14:cap="flat" w14:cmpd="sng">
                <w14:solidFill>
                  <w14:srgbClr w14:val="000000"/>
                </w14:solidFill>
                <w14:prstDash w14:val="solid"/>
                <w14:miter w14:val="0"/>
              </w14:textOutline>
            </w:rPr>
            <w:t>管理制度</w:t>
          </w:r>
          <w:r>
            <w:tab/>
          </w:r>
          <w:r>
            <w:fldChar w:fldCharType="begin"/>
          </w:r>
          <w:r>
            <w:instrText xml:space="preserve"> PAGEREF _Toc23045 \h </w:instrText>
          </w:r>
          <w:r>
            <w:fldChar w:fldCharType="separate"/>
          </w:r>
          <w:r>
            <w:t>9</w:t>
          </w:r>
          <w:r>
            <w:fldChar w:fldCharType="end"/>
          </w:r>
          <w:r>
            <w:fldChar w:fldCharType="end"/>
          </w:r>
        </w:p>
        <w:p>
          <w:pPr>
            <w:pStyle w:val="20"/>
            <w:tabs>
              <w:tab w:val="right" w:leader="dot" w:pos="8306"/>
            </w:tabs>
          </w:pPr>
          <w:r>
            <w:fldChar w:fldCharType="begin"/>
          </w:r>
          <w:r>
            <w:instrText xml:space="preserve"> HYPERLINK \l _Toc1667 </w:instrText>
          </w:r>
          <w:r>
            <w:fldChar w:fldCharType="separate"/>
          </w:r>
          <w:r>
            <w:rPr>
              <w:rFonts w:ascii="仿宋" w:hAnsi="仿宋" w:eastAsia="仿宋" w:cs="仿宋"/>
              <w:spacing w:val="-10"/>
              <w:szCs w:val="32"/>
              <w14:textOutline w14:w="5816" w14:cap="flat" w14:cmpd="sng">
                <w14:solidFill>
                  <w14:srgbClr w14:val="000000"/>
                </w14:solidFill>
                <w14:prstDash w14:val="solid"/>
                <w14:miter w14:val="0"/>
              </w14:textOutline>
            </w:rPr>
            <w:t>第</w:t>
          </w:r>
          <w:r>
            <w:rPr>
              <w:rFonts w:ascii="仿宋" w:hAnsi="仿宋" w:eastAsia="仿宋" w:cs="仿宋"/>
              <w:spacing w:val="-6"/>
              <w:szCs w:val="32"/>
              <w14:textOutline w14:w="5816" w14:cap="flat" w14:cmpd="sng">
                <w14:solidFill>
                  <w14:srgbClr w14:val="000000"/>
                </w14:solidFill>
                <w14:prstDash w14:val="solid"/>
                <w14:miter w14:val="0"/>
              </w14:textOutline>
            </w:rPr>
            <w:t>一</w:t>
          </w:r>
          <w:r>
            <w:rPr>
              <w:rFonts w:ascii="仿宋" w:hAnsi="仿宋" w:eastAsia="仿宋" w:cs="仿宋"/>
              <w:spacing w:val="-5"/>
              <w:szCs w:val="32"/>
              <w14:textOutline w14:w="5816" w14:cap="flat" w14:cmpd="sng">
                <w14:solidFill>
                  <w14:srgbClr w14:val="000000"/>
                </w14:solidFill>
                <w14:prstDash w14:val="solid"/>
                <w14:miter w14:val="0"/>
              </w14:textOutline>
            </w:rPr>
            <w:t>条</w:t>
          </w:r>
          <w:r>
            <w:rPr>
              <w:rFonts w:ascii="仿宋" w:hAnsi="仿宋" w:eastAsia="仿宋" w:cs="仿宋"/>
              <w:spacing w:val="-5"/>
              <w:szCs w:val="32"/>
            </w:rPr>
            <w:t xml:space="preserve">  </w:t>
          </w:r>
          <w:r>
            <w:rPr>
              <w:rFonts w:ascii="仿宋" w:hAnsi="仿宋" w:eastAsia="仿宋" w:cs="仿宋"/>
              <w:spacing w:val="-5"/>
              <w:szCs w:val="32"/>
              <w14:textOutline w14:w="5816" w14:cap="flat" w14:cmpd="sng">
                <w14:solidFill>
                  <w14:srgbClr w14:val="000000"/>
                </w14:solidFill>
                <w14:prstDash w14:val="solid"/>
                <w14:miter w14:val="0"/>
              </w14:textOutline>
            </w:rPr>
            <w:t>奖励机制</w:t>
          </w:r>
          <w:r>
            <w:tab/>
          </w:r>
          <w:r>
            <w:fldChar w:fldCharType="begin"/>
          </w:r>
          <w:r>
            <w:instrText xml:space="preserve"> PAGEREF _Toc1667 \h </w:instrText>
          </w:r>
          <w:r>
            <w:fldChar w:fldCharType="separate"/>
          </w:r>
          <w:r>
            <w:t>9</w:t>
          </w:r>
          <w:r>
            <w:fldChar w:fldCharType="end"/>
          </w:r>
          <w:r>
            <w:fldChar w:fldCharType="end"/>
          </w:r>
        </w:p>
        <w:p>
          <w:pPr>
            <w:pStyle w:val="20"/>
            <w:tabs>
              <w:tab w:val="right" w:leader="dot" w:pos="8306"/>
            </w:tabs>
          </w:pPr>
          <w:r>
            <w:fldChar w:fldCharType="begin"/>
          </w:r>
          <w:r>
            <w:instrText xml:space="preserve"> HYPERLINK \l _Toc9510 </w:instrText>
          </w:r>
          <w:r>
            <w:fldChar w:fldCharType="separate"/>
          </w:r>
          <w:r>
            <w:rPr>
              <w:rFonts w:ascii="仿宋" w:hAnsi="仿宋" w:eastAsia="仿宋" w:cs="仿宋"/>
              <w:spacing w:val="18"/>
              <w:szCs w:val="32"/>
              <w14:textOutline w14:w="5816" w14:cap="flat" w14:cmpd="sng">
                <w14:solidFill>
                  <w14:srgbClr w14:val="000000"/>
                </w14:solidFill>
                <w14:prstDash w14:val="solid"/>
                <w14:miter w14:val="0"/>
              </w14:textOutline>
            </w:rPr>
            <w:t>第</w:t>
          </w:r>
          <w:r>
            <w:rPr>
              <w:rFonts w:ascii="仿宋" w:hAnsi="仿宋" w:eastAsia="仿宋" w:cs="仿宋"/>
              <w:spacing w:val="13"/>
              <w:szCs w:val="32"/>
              <w14:textOutline w14:w="5816" w14:cap="flat" w14:cmpd="sng">
                <w14:solidFill>
                  <w14:srgbClr w14:val="000000"/>
                </w14:solidFill>
                <w14:prstDash w14:val="solid"/>
                <w14:miter w14:val="0"/>
              </w14:textOutline>
            </w:rPr>
            <w:t>二条</w:t>
          </w:r>
          <w:r>
            <w:rPr>
              <w:rFonts w:ascii="仿宋" w:hAnsi="仿宋" w:eastAsia="仿宋" w:cs="仿宋"/>
              <w:spacing w:val="13"/>
              <w:szCs w:val="32"/>
            </w:rPr>
            <w:t xml:space="preserve"> </w:t>
          </w:r>
          <w:r>
            <w:rPr>
              <w:rFonts w:ascii="仿宋" w:hAnsi="仿宋" w:eastAsia="仿宋" w:cs="仿宋"/>
              <w:spacing w:val="13"/>
              <w:szCs w:val="32"/>
              <w14:textOutline w14:w="5816" w14:cap="flat" w14:cmpd="sng">
                <w14:solidFill>
                  <w14:srgbClr w14:val="000000"/>
                </w14:solidFill>
                <w14:prstDash w14:val="solid"/>
                <w14:miter w14:val="0"/>
              </w14:textOutline>
            </w:rPr>
            <w:t>惩罚机制</w:t>
          </w:r>
          <w:r>
            <w:tab/>
          </w:r>
          <w:r>
            <w:fldChar w:fldCharType="begin"/>
          </w:r>
          <w:r>
            <w:instrText xml:space="preserve"> PAGEREF _Toc9510 \h </w:instrText>
          </w:r>
          <w:r>
            <w:fldChar w:fldCharType="separate"/>
          </w:r>
          <w:r>
            <w:t>10</w:t>
          </w:r>
          <w:r>
            <w:fldChar w:fldCharType="end"/>
          </w:r>
          <w:r>
            <w:fldChar w:fldCharType="end"/>
          </w:r>
        </w:p>
        <w:p>
          <w:pPr>
            <w:pStyle w:val="20"/>
            <w:tabs>
              <w:tab w:val="right" w:leader="dot" w:pos="8306"/>
            </w:tabs>
          </w:pPr>
          <w:r>
            <w:fldChar w:fldCharType="begin"/>
          </w:r>
          <w:r>
            <w:instrText xml:space="preserve"> HYPERLINK \l _Toc27035 </w:instrText>
          </w:r>
          <w:r>
            <w:fldChar w:fldCharType="separate"/>
          </w:r>
          <w:r>
            <w:rPr>
              <w:rFonts w:ascii="仿宋" w:hAnsi="仿宋" w:eastAsia="仿宋" w:cs="仿宋"/>
              <w:spacing w:val="18"/>
              <w:szCs w:val="32"/>
              <w14:textOutline w14:w="5816" w14:cap="flat" w14:cmpd="sng">
                <w14:solidFill>
                  <w14:srgbClr w14:val="000000"/>
                </w14:solidFill>
                <w14:prstDash w14:val="solid"/>
                <w14:miter w14:val="0"/>
              </w14:textOutline>
            </w:rPr>
            <w:t>第</w:t>
          </w:r>
          <w:r>
            <w:rPr>
              <w:rFonts w:ascii="仿宋" w:hAnsi="仿宋" w:eastAsia="仿宋" w:cs="仿宋"/>
              <w:spacing w:val="13"/>
              <w:szCs w:val="32"/>
              <w14:textOutline w14:w="5816" w14:cap="flat" w14:cmpd="sng">
                <w14:solidFill>
                  <w14:srgbClr w14:val="000000"/>
                </w14:solidFill>
                <w14:prstDash w14:val="solid"/>
                <w14:miter w14:val="0"/>
              </w14:textOutline>
            </w:rPr>
            <w:t>三条</w:t>
          </w:r>
          <w:r>
            <w:rPr>
              <w:rFonts w:ascii="仿宋" w:hAnsi="仿宋" w:eastAsia="仿宋" w:cs="仿宋"/>
              <w:spacing w:val="13"/>
              <w:szCs w:val="32"/>
            </w:rPr>
            <w:t xml:space="preserve"> </w:t>
          </w:r>
          <w:r>
            <w:rPr>
              <w:rFonts w:ascii="仿宋" w:hAnsi="仿宋" w:eastAsia="仿宋" w:cs="仿宋"/>
              <w:spacing w:val="13"/>
              <w:szCs w:val="32"/>
              <w14:textOutline w14:w="5816" w14:cap="flat" w14:cmpd="sng">
                <w14:solidFill>
                  <w14:srgbClr w14:val="000000"/>
                </w14:solidFill>
                <w14:prstDash w14:val="solid"/>
                <w14:miter w14:val="0"/>
              </w14:textOutline>
            </w:rPr>
            <w:t>劝退机制</w:t>
          </w:r>
          <w:r>
            <w:tab/>
          </w:r>
          <w:r>
            <w:fldChar w:fldCharType="begin"/>
          </w:r>
          <w:r>
            <w:instrText xml:space="preserve"> PAGEREF _Toc27035 \h </w:instrText>
          </w:r>
          <w:r>
            <w:fldChar w:fldCharType="separate"/>
          </w:r>
          <w:r>
            <w:t>10</w:t>
          </w:r>
          <w:r>
            <w:fldChar w:fldCharType="end"/>
          </w:r>
          <w:r>
            <w:fldChar w:fldCharType="end"/>
          </w:r>
        </w:p>
        <w:p>
          <w:pPr>
            <w:pStyle w:val="20"/>
            <w:tabs>
              <w:tab w:val="right" w:leader="dot" w:pos="8306"/>
            </w:tabs>
          </w:pPr>
        </w:p>
        <w:p>
          <w:pPr>
            <w:pStyle w:val="18"/>
            <w:tabs>
              <w:tab w:val="right" w:leader="dot" w:pos="8306"/>
            </w:tabs>
          </w:pPr>
          <w:r>
            <w:fldChar w:fldCharType="begin"/>
          </w:r>
          <w:r>
            <w:instrText xml:space="preserve"> HYPERLINK \l _Toc21777 </w:instrText>
          </w:r>
          <w:r>
            <w:fldChar w:fldCharType="separate"/>
          </w:r>
          <w:r>
            <w:rPr>
              <w:rFonts w:hint="eastAsia" w:ascii="宋体" w:hAnsi="宋体" w:eastAsia="宋体" w:cs="宋体"/>
              <w:spacing w:val="2"/>
              <w:szCs w:val="44"/>
              <w:lang w:val="en-US" w:eastAsia="zh-CN"/>
              <w14:textOutline w14:w="7988" w14:cap="flat" w14:cmpd="sng">
                <w14:solidFill>
                  <w14:srgbClr w14:val="000000"/>
                </w14:solidFill>
                <w14:prstDash w14:val="solid"/>
                <w14:miter w14:val="0"/>
              </w14:textOutline>
            </w:rPr>
            <w:t>第二章．</w:t>
          </w:r>
          <w:r>
            <w:rPr>
              <w:rFonts w:hint="eastAsia" w:ascii="宋体" w:hAnsi="宋体" w:eastAsia="宋体" w:cs="宋体"/>
              <w:spacing w:val="35"/>
              <w:szCs w:val="44"/>
              <w:lang w:val="en-US" w:eastAsia="zh-CN"/>
              <w14:textOutline w14:w="7988" w14:cap="flat" w14:cmpd="sng">
                <w14:solidFill>
                  <w14:srgbClr w14:val="000000"/>
                </w14:solidFill>
                <w14:prstDash w14:val="solid"/>
                <w14:miter w14:val="0"/>
              </w14:textOutline>
            </w:rPr>
            <w:t>学业部工作开展细则指导文件</w:t>
          </w:r>
          <w:r>
            <w:tab/>
          </w:r>
          <w:r>
            <w:fldChar w:fldCharType="begin"/>
          </w:r>
          <w:r>
            <w:instrText xml:space="preserve"> PAGEREF _Toc21777 \h </w:instrText>
          </w:r>
          <w:r>
            <w:fldChar w:fldCharType="separate"/>
          </w:r>
          <w:r>
            <w:t>11</w:t>
          </w:r>
          <w:r>
            <w:fldChar w:fldCharType="end"/>
          </w:r>
          <w:r>
            <w:fldChar w:fldCharType="end"/>
          </w:r>
        </w:p>
        <w:p>
          <w:pPr>
            <w:pStyle w:val="19"/>
            <w:tabs>
              <w:tab w:val="right" w:leader="dot" w:pos="8306"/>
            </w:tabs>
          </w:pPr>
          <w:r>
            <w:fldChar w:fldCharType="begin"/>
          </w:r>
          <w:r>
            <w:instrText xml:space="preserve"> HYPERLINK \l _Toc23132 </w:instrText>
          </w:r>
          <w:r>
            <w:fldChar w:fldCharType="separate"/>
          </w:r>
          <w:r>
            <w:rPr>
              <w:rFonts w:ascii="黑体" w:hAnsi="黑体" w:eastAsia="黑体" w:cs="黑体"/>
              <w:spacing w:val="8"/>
              <w:szCs w:val="36"/>
              <w14:textOutline w14:w="6527" w14:cap="flat" w14:cmpd="sng">
                <w14:solidFill>
                  <w14:srgbClr w14:val="000000"/>
                </w14:solidFill>
                <w14:prstDash w14:val="solid"/>
                <w14:miter w14:val="0"/>
              </w14:textOutline>
            </w:rPr>
            <w:t>第</w:t>
          </w:r>
          <w:r>
            <w:rPr>
              <w:rFonts w:hint="eastAsia" w:ascii="黑体" w:hAnsi="黑体" w:eastAsia="黑体" w:cs="黑体"/>
              <w:spacing w:val="8"/>
              <w:szCs w:val="36"/>
              <w:lang w:val="en-US" w:eastAsia="zh-CN"/>
              <w14:textOutline w14:w="6527" w14:cap="flat" w14:cmpd="sng">
                <w14:solidFill>
                  <w14:srgbClr w14:val="000000"/>
                </w14:solidFill>
                <w14:prstDash w14:val="solid"/>
                <w14:miter w14:val="0"/>
              </w14:textOutline>
            </w:rPr>
            <w:t>一节</w:t>
          </w:r>
          <w:r>
            <w:rPr>
              <w:rFonts w:ascii="黑体" w:hAnsi="黑体" w:eastAsia="黑体" w:cs="黑体"/>
              <w:spacing w:val="7"/>
              <w:szCs w:val="36"/>
              <w14:textOutline w14:w="6527" w14:cap="flat" w14:cmpd="sng">
                <w14:solidFill>
                  <w14:srgbClr w14:val="000000"/>
                </w14:solidFill>
                <w14:prstDash w14:val="solid"/>
                <w14:miter w14:val="0"/>
              </w14:textOutline>
            </w:rPr>
            <w:t>.</w:t>
          </w:r>
          <w:r>
            <w:rPr>
              <w:rFonts w:hint="eastAsia" w:ascii="黑体" w:hAnsi="黑体" w:eastAsia="黑体" w:cs="黑体"/>
              <w:spacing w:val="7"/>
              <w:szCs w:val="36"/>
              <w:lang w:val="en-US" w:eastAsia="zh-CN"/>
              <w14:textOutline w14:w="6527" w14:cap="flat" w14:cmpd="sng">
                <w14:solidFill>
                  <w14:srgbClr w14:val="000000"/>
                </w14:solidFill>
                <w14:prstDash w14:val="solid"/>
                <w14:miter w14:val="0"/>
              </w14:textOutline>
            </w:rPr>
            <w:t>学业部工作概述</w:t>
          </w:r>
          <w:r>
            <w:tab/>
          </w:r>
          <w:r>
            <w:fldChar w:fldCharType="begin"/>
          </w:r>
          <w:r>
            <w:instrText xml:space="preserve"> PAGEREF _Toc23132 \h </w:instrText>
          </w:r>
          <w:r>
            <w:fldChar w:fldCharType="separate"/>
          </w:r>
          <w:r>
            <w:t>11</w:t>
          </w:r>
          <w:r>
            <w:fldChar w:fldCharType="end"/>
          </w:r>
          <w:r>
            <w:fldChar w:fldCharType="end"/>
          </w:r>
        </w:p>
        <w:p>
          <w:pPr>
            <w:pStyle w:val="20"/>
            <w:tabs>
              <w:tab w:val="right" w:leader="dot" w:pos="8306"/>
            </w:tabs>
          </w:pPr>
          <w:r>
            <w:fldChar w:fldCharType="begin"/>
          </w:r>
          <w:r>
            <w:instrText xml:space="preserve"> HYPERLINK \l _Toc23783 </w:instrText>
          </w:r>
          <w:r>
            <w:fldChar w:fldCharType="separate"/>
          </w:r>
          <w:r>
            <w:rPr>
              <w:rFonts w:hint="eastAsia" w:ascii="仿宋" w:hAnsi="仿宋" w:eastAsia="仿宋" w:cs="仿宋"/>
              <w:spacing w:val="-5"/>
              <w:szCs w:val="32"/>
              <w:lang w:val="en-US" w:eastAsia="zh-CN"/>
              <w14:textOutline w14:w="5816" w14:cap="flat" w14:cmpd="sng">
                <w14:solidFill>
                  <w14:srgbClr w14:val="000000"/>
                </w14:solidFill>
                <w14:prstDash w14:val="solid"/>
                <w14:miter w14:val="0"/>
              </w14:textOutline>
            </w:rPr>
            <w:t>第一条  百场导航</w:t>
          </w:r>
          <w:r>
            <w:tab/>
          </w:r>
          <w:r>
            <w:fldChar w:fldCharType="begin"/>
          </w:r>
          <w:r>
            <w:instrText xml:space="preserve"> PAGEREF _Toc23783 \h </w:instrText>
          </w:r>
          <w:r>
            <w:fldChar w:fldCharType="separate"/>
          </w:r>
          <w:r>
            <w:t>11</w:t>
          </w:r>
          <w:r>
            <w:fldChar w:fldCharType="end"/>
          </w:r>
          <w:r>
            <w:fldChar w:fldCharType="end"/>
          </w:r>
        </w:p>
        <w:p>
          <w:pPr>
            <w:pStyle w:val="20"/>
            <w:tabs>
              <w:tab w:val="right" w:leader="dot" w:pos="8306"/>
            </w:tabs>
          </w:pPr>
          <w:r>
            <w:fldChar w:fldCharType="begin"/>
          </w:r>
          <w:r>
            <w:instrText xml:space="preserve"> HYPERLINK \l _Toc8623 </w:instrText>
          </w:r>
          <w:r>
            <w:fldChar w:fldCharType="separate"/>
          </w:r>
          <w:r>
            <w:rPr>
              <w:rFonts w:hint="eastAsia" w:ascii="仿宋" w:hAnsi="仿宋" w:eastAsia="仿宋" w:cs="仿宋"/>
              <w:spacing w:val="-5"/>
              <w:szCs w:val="32"/>
              <w:lang w:val="en-US" w:eastAsia="zh-CN"/>
              <w14:textOutline w14:w="5816" w14:cap="flat" w14:cmpd="sng">
                <w14:solidFill>
                  <w14:srgbClr w14:val="000000"/>
                </w14:solidFill>
                <w14:prstDash w14:val="solid"/>
                <w14:miter w14:val="0"/>
              </w14:textOutline>
            </w:rPr>
            <w:t>第二条  百场导航前期工作——联系导师与时间地点确定</w:t>
          </w:r>
          <w:r>
            <w:tab/>
          </w:r>
          <w:r>
            <w:fldChar w:fldCharType="begin"/>
          </w:r>
          <w:r>
            <w:instrText xml:space="preserve"> PAGEREF _Toc8623 \h </w:instrText>
          </w:r>
          <w:r>
            <w:fldChar w:fldCharType="separate"/>
          </w:r>
          <w:r>
            <w:t>12</w:t>
          </w:r>
          <w:r>
            <w:fldChar w:fldCharType="end"/>
          </w:r>
          <w:r>
            <w:fldChar w:fldCharType="end"/>
          </w:r>
        </w:p>
        <w:p>
          <w:pPr>
            <w:pStyle w:val="19"/>
            <w:tabs>
              <w:tab w:val="right" w:leader="dot" w:pos="8306"/>
            </w:tabs>
          </w:pPr>
          <w:r>
            <w:fldChar w:fldCharType="begin"/>
          </w:r>
          <w:r>
            <w:instrText xml:space="preserve"> HYPERLINK \l _Toc8972 </w:instrText>
          </w:r>
          <w:r>
            <w:fldChar w:fldCharType="separate"/>
          </w:r>
          <w:r>
            <w:rPr>
              <w:rFonts w:ascii="黑体" w:hAnsi="黑体" w:eastAsia="黑体" w:cs="黑体"/>
              <w:spacing w:val="8"/>
              <w:szCs w:val="36"/>
              <w14:textOutline w14:w="6527" w14:cap="flat" w14:cmpd="sng">
                <w14:solidFill>
                  <w14:srgbClr w14:val="000000"/>
                </w14:solidFill>
                <w14:prstDash w14:val="solid"/>
                <w14:miter w14:val="0"/>
              </w14:textOutline>
            </w:rPr>
            <w:t>第</w:t>
          </w:r>
          <w:r>
            <w:rPr>
              <w:rFonts w:hint="eastAsia" w:ascii="黑体" w:hAnsi="黑体" w:eastAsia="黑体" w:cs="黑体"/>
              <w:spacing w:val="8"/>
              <w:szCs w:val="36"/>
              <w:lang w:val="en-US" w:eastAsia="zh-CN"/>
              <w14:textOutline w14:w="6527" w14:cap="flat" w14:cmpd="sng">
                <w14:solidFill>
                  <w14:srgbClr w14:val="000000"/>
                </w14:solidFill>
                <w14:prstDash w14:val="solid"/>
                <w14:miter w14:val="0"/>
              </w14:textOutline>
            </w:rPr>
            <w:t>二节</w:t>
          </w:r>
          <w:r>
            <w:rPr>
              <w:rFonts w:ascii="黑体" w:hAnsi="黑体" w:eastAsia="黑体" w:cs="黑体"/>
              <w:spacing w:val="7"/>
              <w:szCs w:val="36"/>
              <w14:textOutline w14:w="6527" w14:cap="flat" w14:cmpd="sng">
                <w14:solidFill>
                  <w14:srgbClr w14:val="000000"/>
                </w14:solidFill>
                <w14:prstDash w14:val="solid"/>
                <w14:miter w14:val="0"/>
              </w14:textOutline>
            </w:rPr>
            <w:t>.</w:t>
          </w:r>
          <w:r>
            <w:rPr>
              <w:rFonts w:hint="eastAsia" w:ascii="黑体" w:hAnsi="黑体" w:eastAsia="黑体" w:cs="黑体"/>
              <w:spacing w:val="7"/>
              <w:szCs w:val="36"/>
              <w:lang w:val="en-US" w:eastAsia="zh-CN"/>
              <w14:textOutline w14:w="6527" w14:cap="flat" w14:cmpd="sng">
                <w14:solidFill>
                  <w14:srgbClr w14:val="000000"/>
                </w14:solidFill>
                <w14:prstDash w14:val="solid"/>
                <w14:miter w14:val="0"/>
              </w14:textOutline>
            </w:rPr>
            <w:t>邀请导师流程规范</w:t>
          </w:r>
          <w:r>
            <w:tab/>
          </w:r>
          <w:r>
            <w:fldChar w:fldCharType="begin"/>
          </w:r>
          <w:r>
            <w:instrText xml:space="preserve"> PAGEREF _Toc8972 \h </w:instrText>
          </w:r>
          <w:r>
            <w:fldChar w:fldCharType="separate"/>
          </w:r>
          <w:r>
            <w:t>12</w:t>
          </w:r>
          <w:r>
            <w:fldChar w:fldCharType="end"/>
          </w:r>
          <w:r>
            <w:fldChar w:fldCharType="end"/>
          </w:r>
        </w:p>
        <w:p>
          <w:pPr>
            <w:pStyle w:val="20"/>
            <w:tabs>
              <w:tab w:val="right" w:leader="dot" w:pos="8306"/>
            </w:tabs>
          </w:pPr>
          <w:r>
            <w:fldChar w:fldCharType="begin"/>
          </w:r>
          <w:r>
            <w:instrText xml:space="preserve"> HYPERLINK \l _Toc20738 </w:instrText>
          </w:r>
          <w:r>
            <w:fldChar w:fldCharType="separate"/>
          </w:r>
          <w:r>
            <w:rPr>
              <w:rFonts w:hint="eastAsia" w:ascii="仿宋" w:hAnsi="仿宋" w:eastAsia="仿宋" w:cs="仿宋"/>
              <w:spacing w:val="-5"/>
              <w:szCs w:val="32"/>
              <w:lang w:val="en-US" w:eastAsia="zh-CN"/>
              <w14:textOutline w14:w="5816" w14:cap="flat" w14:cmpd="sng">
                <w14:solidFill>
                  <w14:srgbClr w14:val="000000"/>
                </w14:solidFill>
                <w14:prstDash w14:val="solid"/>
                <w14:miter w14:val="0"/>
              </w14:textOutline>
            </w:rPr>
            <w:t>第一条  与导师取得联系</w:t>
          </w:r>
          <w:r>
            <w:tab/>
          </w:r>
          <w:r>
            <w:fldChar w:fldCharType="begin"/>
          </w:r>
          <w:r>
            <w:instrText xml:space="preserve"> PAGEREF _Toc20738 \h </w:instrText>
          </w:r>
          <w:r>
            <w:fldChar w:fldCharType="separate"/>
          </w:r>
          <w:r>
            <w:t>12</w:t>
          </w:r>
          <w:r>
            <w:fldChar w:fldCharType="end"/>
          </w:r>
          <w:r>
            <w:fldChar w:fldCharType="end"/>
          </w:r>
        </w:p>
        <w:p>
          <w:pPr>
            <w:pStyle w:val="20"/>
            <w:tabs>
              <w:tab w:val="right" w:leader="dot" w:pos="8306"/>
            </w:tabs>
          </w:pPr>
          <w:r>
            <w:fldChar w:fldCharType="begin"/>
          </w:r>
          <w:r>
            <w:instrText xml:space="preserve"> HYPERLINK \l _Toc3437 </w:instrText>
          </w:r>
          <w:r>
            <w:fldChar w:fldCharType="separate"/>
          </w:r>
          <w:r>
            <w:rPr>
              <w:rFonts w:hint="eastAsia" w:ascii="仿宋" w:hAnsi="仿宋" w:eastAsia="仿宋" w:cs="仿宋"/>
              <w:spacing w:val="-5"/>
              <w:szCs w:val="32"/>
              <w:lang w:val="en-US" w:eastAsia="zh-CN"/>
              <w14:textOutline w14:w="5816" w14:cap="flat" w14:cmpd="sng">
                <w14:solidFill>
                  <w14:srgbClr w14:val="000000"/>
                </w14:solidFill>
                <w14:prstDash w14:val="solid"/>
                <w14:miter w14:val="0"/>
              </w14:textOutline>
            </w:rPr>
            <w:t>第二条</w:t>
          </w:r>
          <w:r>
            <w:rPr>
              <w:rFonts w:ascii="仿宋" w:hAnsi="仿宋" w:eastAsia="仿宋" w:cs="仿宋"/>
              <w:spacing w:val="-5"/>
              <w:szCs w:val="32"/>
            </w:rPr>
            <w:t xml:space="preserve">  </w:t>
          </w:r>
          <w:r>
            <w:rPr>
              <w:rFonts w:hint="eastAsia" w:ascii="仿宋" w:hAnsi="仿宋" w:eastAsia="仿宋" w:cs="仿宋"/>
              <w:spacing w:val="-5"/>
              <w:szCs w:val="32"/>
              <w:lang w:val="en-US" w:eastAsia="zh-CN"/>
              <w14:textOutline w14:w="5816" w14:cap="flat" w14:cmpd="sng">
                <w14:solidFill>
                  <w14:srgbClr w14:val="000000"/>
                </w14:solidFill>
                <w14:prstDash w14:val="solid"/>
                <w14:miter w14:val="0"/>
              </w14:textOutline>
            </w:rPr>
            <w:t>进一步确定讲座具体事宜和细节</w:t>
          </w:r>
          <w:r>
            <w:tab/>
          </w:r>
          <w:r>
            <w:fldChar w:fldCharType="begin"/>
          </w:r>
          <w:r>
            <w:instrText xml:space="preserve"> PAGEREF _Toc3437 \h </w:instrText>
          </w:r>
          <w:r>
            <w:fldChar w:fldCharType="separate"/>
          </w:r>
          <w:r>
            <w:t>12</w:t>
          </w:r>
          <w:r>
            <w:fldChar w:fldCharType="end"/>
          </w:r>
          <w:r>
            <w:fldChar w:fldCharType="end"/>
          </w:r>
        </w:p>
        <w:p>
          <w:pPr>
            <w:pStyle w:val="20"/>
            <w:tabs>
              <w:tab w:val="right" w:leader="dot" w:pos="8306"/>
            </w:tabs>
          </w:pPr>
          <w:r>
            <w:fldChar w:fldCharType="begin"/>
          </w:r>
          <w:r>
            <w:instrText xml:space="preserve"> HYPERLINK \l _Toc12283 </w:instrText>
          </w:r>
          <w:r>
            <w:fldChar w:fldCharType="separate"/>
          </w:r>
          <w:r>
            <w:rPr>
              <w:rFonts w:hint="eastAsia" w:ascii="仿宋" w:hAnsi="仿宋" w:eastAsia="仿宋" w:cs="仿宋"/>
              <w:spacing w:val="-5"/>
              <w:szCs w:val="32"/>
              <w:lang w:val="en-US" w:eastAsia="zh-CN"/>
              <w14:textOutline w14:w="5816" w14:cap="flat" w14:cmpd="sng">
                <w14:solidFill>
                  <w14:srgbClr w14:val="000000"/>
                </w14:solidFill>
                <w14:prstDash w14:val="solid"/>
                <w14:miter w14:val="0"/>
              </w14:textOutline>
            </w:rPr>
            <w:t>第三条</w:t>
          </w:r>
          <w:r>
            <w:rPr>
              <w:rFonts w:ascii="仿宋" w:hAnsi="仿宋" w:eastAsia="仿宋" w:cs="仿宋"/>
              <w:spacing w:val="-5"/>
              <w:szCs w:val="32"/>
            </w:rPr>
            <w:t xml:space="preserve">  </w:t>
          </w:r>
          <w:r>
            <w:rPr>
              <w:rFonts w:hint="eastAsia" w:ascii="仿宋" w:hAnsi="仿宋" w:eastAsia="仿宋" w:cs="仿宋"/>
              <w:spacing w:val="-5"/>
              <w:szCs w:val="32"/>
              <w:lang w:val="en-US" w:eastAsia="zh-CN"/>
              <w14:textOutline w14:w="5816" w14:cap="flat" w14:cmpd="sng">
                <w14:solidFill>
                  <w14:srgbClr w14:val="000000"/>
                </w14:solidFill>
                <w14:prstDash w14:val="solid"/>
                <w14:miter w14:val="0"/>
              </w14:textOutline>
            </w:rPr>
            <w:t>制作工作对接文件</w:t>
          </w:r>
          <w:r>
            <w:tab/>
          </w:r>
          <w:r>
            <w:fldChar w:fldCharType="begin"/>
          </w:r>
          <w:r>
            <w:instrText xml:space="preserve"> PAGEREF _Toc12283 \h </w:instrText>
          </w:r>
          <w:r>
            <w:fldChar w:fldCharType="separate"/>
          </w:r>
          <w:r>
            <w:t>13</w:t>
          </w:r>
          <w:r>
            <w:fldChar w:fldCharType="end"/>
          </w:r>
          <w:r>
            <w:fldChar w:fldCharType="end"/>
          </w:r>
        </w:p>
        <w:p>
          <w:pPr>
            <w:pStyle w:val="20"/>
            <w:tabs>
              <w:tab w:val="right" w:leader="dot" w:pos="8306"/>
            </w:tabs>
          </w:pPr>
          <w:r>
            <w:fldChar w:fldCharType="begin"/>
          </w:r>
          <w:r>
            <w:instrText xml:space="preserve"> HYPERLINK \l _Toc209 </w:instrText>
          </w:r>
          <w:r>
            <w:fldChar w:fldCharType="separate"/>
          </w:r>
          <w:r>
            <w:rPr>
              <w:rFonts w:hint="eastAsia" w:ascii="仿宋" w:hAnsi="仿宋" w:eastAsia="仿宋" w:cs="仿宋"/>
              <w:spacing w:val="-5"/>
              <w:szCs w:val="32"/>
              <w:lang w:val="en-US" w:eastAsia="zh-CN"/>
              <w14:textOutline w14:w="5816" w14:cap="flat" w14:cmpd="sng">
                <w14:solidFill>
                  <w14:srgbClr w14:val="000000"/>
                </w14:solidFill>
                <w14:prstDash w14:val="solid"/>
                <w14:miter w14:val="0"/>
              </w14:textOutline>
            </w:rPr>
            <w:t>第四条</w:t>
          </w:r>
          <w:r>
            <w:rPr>
              <w:rFonts w:ascii="仿宋" w:hAnsi="仿宋" w:eastAsia="仿宋" w:cs="仿宋"/>
              <w:spacing w:val="-5"/>
              <w:szCs w:val="32"/>
            </w:rPr>
            <w:t xml:space="preserve">  </w:t>
          </w:r>
          <w:r>
            <w:rPr>
              <w:rFonts w:hint="eastAsia" w:ascii="仿宋" w:hAnsi="仿宋" w:eastAsia="仿宋" w:cs="仿宋"/>
              <w:spacing w:val="-5"/>
              <w:szCs w:val="32"/>
              <w:lang w:val="en-US" w:eastAsia="zh-CN"/>
              <w14:textOutline w14:w="5816" w14:cap="flat" w14:cmpd="sng">
                <w14:solidFill>
                  <w14:srgbClr w14:val="000000"/>
                </w14:solidFill>
                <w14:prstDash w14:val="solid"/>
                <w14:miter w14:val="0"/>
              </w14:textOutline>
            </w:rPr>
            <w:t>借用会议室</w:t>
          </w:r>
          <w:r>
            <w:tab/>
          </w:r>
          <w:r>
            <w:fldChar w:fldCharType="begin"/>
          </w:r>
          <w:r>
            <w:instrText xml:space="preserve"> PAGEREF _Toc209 \h </w:instrText>
          </w:r>
          <w:r>
            <w:fldChar w:fldCharType="separate"/>
          </w:r>
          <w:r>
            <w:t>13</w:t>
          </w:r>
          <w:r>
            <w:fldChar w:fldCharType="end"/>
          </w:r>
          <w:r>
            <w:fldChar w:fldCharType="end"/>
          </w:r>
        </w:p>
        <w:p>
          <w:pPr>
            <w:pStyle w:val="19"/>
            <w:tabs>
              <w:tab w:val="right" w:leader="dot" w:pos="8306"/>
            </w:tabs>
          </w:pPr>
          <w:r>
            <w:fldChar w:fldCharType="begin"/>
          </w:r>
          <w:r>
            <w:instrText xml:space="preserve"> HYPERLINK \l _Toc25848 </w:instrText>
          </w:r>
          <w:r>
            <w:fldChar w:fldCharType="separate"/>
          </w:r>
          <w:r>
            <w:rPr>
              <w:rFonts w:ascii="黑体" w:hAnsi="黑体" w:eastAsia="黑体" w:cs="黑体"/>
              <w:spacing w:val="8"/>
              <w:szCs w:val="36"/>
              <w14:textOutline w14:w="6527" w14:cap="flat" w14:cmpd="sng">
                <w14:solidFill>
                  <w14:srgbClr w14:val="000000"/>
                </w14:solidFill>
                <w14:prstDash w14:val="solid"/>
                <w14:miter w14:val="0"/>
              </w14:textOutline>
            </w:rPr>
            <w:t>第</w:t>
          </w:r>
          <w:r>
            <w:rPr>
              <w:rFonts w:hint="eastAsia" w:ascii="黑体" w:hAnsi="黑体" w:eastAsia="黑体" w:cs="黑体"/>
              <w:spacing w:val="8"/>
              <w:szCs w:val="36"/>
              <w:lang w:val="en-US" w:eastAsia="zh-CN"/>
              <w14:textOutline w14:w="6527" w14:cap="flat" w14:cmpd="sng">
                <w14:solidFill>
                  <w14:srgbClr w14:val="000000"/>
                </w14:solidFill>
                <w14:prstDash w14:val="solid"/>
                <w14:miter w14:val="0"/>
              </w14:textOutline>
            </w:rPr>
            <w:t>三节</w:t>
          </w:r>
          <w:r>
            <w:rPr>
              <w:rFonts w:ascii="黑体" w:hAnsi="黑体" w:eastAsia="黑体" w:cs="黑体"/>
              <w:spacing w:val="7"/>
              <w:szCs w:val="36"/>
              <w14:textOutline w14:w="6527" w14:cap="flat" w14:cmpd="sng">
                <w14:solidFill>
                  <w14:srgbClr w14:val="000000"/>
                </w14:solidFill>
                <w14:prstDash w14:val="solid"/>
                <w14:miter w14:val="0"/>
              </w14:textOutline>
            </w:rPr>
            <w:t>.</w:t>
          </w:r>
          <w:r>
            <w:rPr>
              <w:rFonts w:hint="eastAsia" w:ascii="黑体" w:hAnsi="黑体" w:eastAsia="黑体" w:cs="黑体"/>
              <w:spacing w:val="7"/>
              <w:szCs w:val="36"/>
              <w:lang w:eastAsia="zh-CN"/>
              <w14:textOutline w14:w="6527" w14:cap="flat" w14:cmpd="sng">
                <w14:solidFill>
                  <w14:srgbClr w14:val="000000"/>
                </w14:solidFill>
                <w14:prstDash w14:val="solid"/>
                <w14:miter w14:val="0"/>
              </w14:textOutline>
            </w:rPr>
            <w:t>“</w:t>
          </w:r>
          <w:r>
            <w:rPr>
              <w:rFonts w:hint="eastAsia" w:ascii="黑体" w:hAnsi="黑体" w:eastAsia="黑体" w:cs="黑体"/>
              <w:spacing w:val="7"/>
              <w:szCs w:val="36"/>
              <w:lang w:val="en-US" w:eastAsia="zh-CN"/>
              <w14:textOutline w14:w="6527" w14:cap="flat" w14:cmpd="sng">
                <w14:solidFill>
                  <w14:srgbClr w14:val="000000"/>
                </w14:solidFill>
                <w14:prstDash w14:val="solid"/>
                <w14:miter w14:val="0"/>
              </w14:textOutline>
            </w:rPr>
            <w:t>百场导航</w:t>
          </w:r>
          <w:r>
            <w:rPr>
              <w:rFonts w:hint="eastAsia" w:ascii="黑体" w:hAnsi="黑体" w:eastAsia="黑体" w:cs="黑体"/>
              <w:spacing w:val="7"/>
              <w:szCs w:val="36"/>
              <w:lang w:eastAsia="zh-CN"/>
              <w14:textOutline w14:w="6527" w14:cap="flat" w14:cmpd="sng">
                <w14:solidFill>
                  <w14:srgbClr w14:val="000000"/>
                </w14:solidFill>
                <w14:prstDash w14:val="solid"/>
                <w14:miter w14:val="0"/>
              </w14:textOutline>
            </w:rPr>
            <w:t>”</w:t>
          </w:r>
          <w:r>
            <w:rPr>
              <w:rFonts w:hint="eastAsia" w:ascii="黑体" w:hAnsi="黑体" w:eastAsia="黑体" w:cs="黑体"/>
              <w:spacing w:val="7"/>
              <w:szCs w:val="36"/>
              <w:lang w:val="en-US" w:eastAsia="zh-CN"/>
              <w14:textOutline w14:w="6527" w14:cap="flat" w14:cmpd="sng">
                <w14:solidFill>
                  <w14:srgbClr w14:val="000000"/>
                </w14:solidFill>
                <w14:prstDash w14:val="solid"/>
                <w14:miter w14:val="0"/>
              </w14:textOutline>
            </w:rPr>
            <w:t>流程规范</w:t>
          </w:r>
          <w:r>
            <w:tab/>
          </w:r>
          <w:r>
            <w:fldChar w:fldCharType="begin"/>
          </w:r>
          <w:r>
            <w:instrText xml:space="preserve"> PAGEREF _Toc25848 \h </w:instrText>
          </w:r>
          <w:r>
            <w:fldChar w:fldCharType="separate"/>
          </w:r>
          <w:r>
            <w:t>14</w:t>
          </w:r>
          <w:r>
            <w:fldChar w:fldCharType="end"/>
          </w:r>
          <w:r>
            <w:fldChar w:fldCharType="end"/>
          </w:r>
        </w:p>
        <w:p>
          <w:pPr>
            <w:pStyle w:val="20"/>
            <w:tabs>
              <w:tab w:val="right" w:leader="dot" w:pos="8306"/>
            </w:tabs>
          </w:pPr>
          <w:r>
            <w:fldChar w:fldCharType="begin"/>
          </w:r>
          <w:r>
            <w:instrText xml:space="preserve"> HYPERLINK \l _Toc29688 </w:instrText>
          </w:r>
          <w:r>
            <w:fldChar w:fldCharType="separate"/>
          </w:r>
          <w:r>
            <w:rPr>
              <w:rFonts w:hint="eastAsia" w:ascii="仿宋" w:hAnsi="仿宋" w:eastAsia="仿宋" w:cs="仿宋"/>
              <w:spacing w:val="-5"/>
              <w:szCs w:val="32"/>
              <w:lang w:val="en-US" w:eastAsia="zh-CN"/>
              <w14:textOutline w14:w="5816" w14:cap="flat" w14:cmpd="sng">
                <w14:solidFill>
                  <w14:srgbClr w14:val="000000"/>
                </w14:solidFill>
                <w14:prstDash w14:val="solid"/>
                <w14:miter w14:val="0"/>
              </w14:textOutline>
            </w:rPr>
            <w:t>第一条</w:t>
          </w:r>
          <w:r>
            <w:rPr>
              <w:rFonts w:ascii="仿宋" w:hAnsi="仿宋" w:eastAsia="仿宋" w:cs="仿宋"/>
              <w:spacing w:val="-5"/>
              <w:szCs w:val="32"/>
            </w:rPr>
            <w:t xml:space="preserve">  </w:t>
          </w:r>
          <w:r>
            <w:rPr>
              <w:rFonts w:hint="eastAsia" w:ascii="仿宋" w:hAnsi="仿宋" w:eastAsia="仿宋" w:cs="仿宋"/>
              <w:spacing w:val="-5"/>
              <w:szCs w:val="32"/>
              <w:lang w:val="en-US" w:eastAsia="zh-CN"/>
              <w14:textOutline w14:w="5816" w14:cap="flat" w14:cmpd="sng">
                <w14:solidFill>
                  <w14:srgbClr w14:val="000000"/>
                </w14:solidFill>
                <w14:prstDash w14:val="solid"/>
                <w14:miter w14:val="0"/>
              </w14:textOutline>
            </w:rPr>
            <w:t>工作流程</w:t>
          </w:r>
          <w:r>
            <w:tab/>
          </w:r>
          <w:r>
            <w:fldChar w:fldCharType="begin"/>
          </w:r>
          <w:r>
            <w:instrText xml:space="preserve"> PAGEREF _Toc29688 \h </w:instrText>
          </w:r>
          <w:r>
            <w:fldChar w:fldCharType="separate"/>
          </w:r>
          <w:r>
            <w:t>14</w:t>
          </w:r>
          <w:r>
            <w:fldChar w:fldCharType="end"/>
          </w:r>
          <w:r>
            <w:fldChar w:fldCharType="end"/>
          </w:r>
        </w:p>
        <w:p>
          <w:pPr>
            <w:pStyle w:val="20"/>
            <w:tabs>
              <w:tab w:val="right" w:leader="dot" w:pos="8306"/>
            </w:tabs>
          </w:pPr>
          <w:r>
            <w:fldChar w:fldCharType="begin"/>
          </w:r>
          <w:r>
            <w:instrText xml:space="preserve"> HYPERLINK \l _Toc5708 </w:instrText>
          </w:r>
          <w:r>
            <w:fldChar w:fldCharType="separate"/>
          </w:r>
          <w:r>
            <w:rPr>
              <w:rFonts w:hint="eastAsia" w:ascii="仿宋" w:hAnsi="仿宋" w:eastAsia="仿宋" w:cs="仿宋"/>
              <w:spacing w:val="-5"/>
              <w:szCs w:val="32"/>
              <w:lang w:val="en-US" w:eastAsia="zh-CN"/>
              <w14:textOutline w14:w="5816" w14:cap="flat" w14:cmpd="sng">
                <w14:solidFill>
                  <w14:srgbClr w14:val="000000"/>
                </w14:solidFill>
                <w14:prstDash w14:val="solid"/>
                <w14:miter w14:val="0"/>
              </w14:textOutline>
            </w:rPr>
            <w:t>第二条</w:t>
          </w:r>
          <w:r>
            <w:rPr>
              <w:rFonts w:ascii="仿宋" w:hAnsi="仿宋" w:eastAsia="仿宋" w:cs="仿宋"/>
              <w:spacing w:val="-5"/>
              <w:szCs w:val="32"/>
            </w:rPr>
            <w:t xml:space="preserve">  </w:t>
          </w:r>
          <w:r>
            <w:rPr>
              <w:rFonts w:hint="eastAsia" w:ascii="仿宋" w:hAnsi="仿宋" w:eastAsia="仿宋" w:cs="仿宋"/>
              <w:spacing w:val="-5"/>
              <w:szCs w:val="32"/>
              <w:lang w:val="en-US" w:eastAsia="zh-CN"/>
              <w14:textOutline w14:w="5816" w14:cap="flat" w14:cmpd="sng">
                <w14:solidFill>
                  <w14:srgbClr w14:val="000000"/>
                </w14:solidFill>
                <w14:prstDash w14:val="solid"/>
                <w14:miter w14:val="0"/>
              </w14:textOutline>
            </w:rPr>
            <w:t>工作内容</w:t>
          </w:r>
          <w:r>
            <w:tab/>
          </w:r>
          <w:r>
            <w:fldChar w:fldCharType="begin"/>
          </w:r>
          <w:r>
            <w:instrText xml:space="preserve"> PAGEREF _Toc5708 \h </w:instrText>
          </w:r>
          <w:r>
            <w:fldChar w:fldCharType="separate"/>
          </w:r>
          <w:r>
            <w:t>14</w:t>
          </w:r>
          <w:r>
            <w:fldChar w:fldCharType="end"/>
          </w:r>
          <w:r>
            <w:fldChar w:fldCharType="end"/>
          </w:r>
        </w:p>
        <w:p>
          <w:pPr>
            <w:pStyle w:val="20"/>
            <w:tabs>
              <w:tab w:val="right" w:leader="dot" w:pos="8306"/>
            </w:tabs>
          </w:pPr>
        </w:p>
        <w:p>
          <w:pPr>
            <w:pStyle w:val="18"/>
            <w:tabs>
              <w:tab w:val="right" w:leader="dot" w:pos="8306"/>
            </w:tabs>
          </w:pPr>
          <w:r>
            <w:fldChar w:fldCharType="begin"/>
          </w:r>
          <w:r>
            <w:instrText xml:space="preserve"> HYPERLINK \l _Toc28117 </w:instrText>
          </w:r>
          <w:r>
            <w:fldChar w:fldCharType="separate"/>
          </w:r>
          <w:r>
            <w:rPr>
              <w:rFonts w:hint="eastAsia" w:ascii="宋体" w:hAnsi="宋体" w:eastAsia="宋体" w:cs="宋体"/>
              <w:spacing w:val="35"/>
              <w:szCs w:val="44"/>
              <w:lang w:val="en-US" w:eastAsia="zh-CN"/>
              <w14:textOutline w14:w="7988" w14:cap="flat" w14:cmpd="sng">
                <w14:solidFill>
                  <w14:srgbClr w14:val="000000"/>
                </w14:solidFill>
                <w14:prstDash w14:val="solid"/>
                <w14:miter w14:val="0"/>
              </w14:textOutline>
            </w:rPr>
            <w:t>第三章.课程部工作开展细则指导文件</w:t>
          </w:r>
          <w:r>
            <w:tab/>
          </w:r>
          <w:r>
            <w:fldChar w:fldCharType="begin"/>
          </w:r>
          <w:r>
            <w:instrText xml:space="preserve"> PAGEREF _Toc28117 \h </w:instrText>
          </w:r>
          <w:r>
            <w:fldChar w:fldCharType="separate"/>
          </w:r>
          <w:r>
            <w:t>22</w:t>
          </w:r>
          <w:r>
            <w:fldChar w:fldCharType="end"/>
          </w:r>
          <w:r>
            <w:fldChar w:fldCharType="end"/>
          </w:r>
        </w:p>
        <w:p>
          <w:pPr>
            <w:pStyle w:val="19"/>
            <w:tabs>
              <w:tab w:val="right" w:leader="dot" w:pos="8306"/>
            </w:tabs>
          </w:pPr>
          <w:r>
            <w:fldChar w:fldCharType="begin"/>
          </w:r>
          <w:r>
            <w:instrText xml:space="preserve"> HYPERLINK \l _Toc23486 </w:instrText>
          </w:r>
          <w:r>
            <w:fldChar w:fldCharType="separate"/>
          </w:r>
          <w:r>
            <w:rPr>
              <w:rFonts w:ascii="黑体" w:hAnsi="黑体" w:eastAsia="黑体" w:cs="黑体"/>
              <w:spacing w:val="8"/>
              <w:szCs w:val="36"/>
              <w14:textOutline w14:w="6527" w14:cap="flat" w14:cmpd="sng">
                <w14:solidFill>
                  <w14:srgbClr w14:val="000000"/>
                </w14:solidFill>
                <w14:prstDash w14:val="solid"/>
                <w14:miter w14:val="0"/>
              </w14:textOutline>
            </w:rPr>
            <w:t>第</w:t>
          </w:r>
          <w:r>
            <w:rPr>
              <w:rFonts w:hint="eastAsia" w:ascii="黑体" w:hAnsi="黑体" w:eastAsia="黑体" w:cs="黑体"/>
              <w:spacing w:val="8"/>
              <w:szCs w:val="36"/>
              <w:lang w:val="en-US" w:eastAsia="zh-CN"/>
              <w14:textOutline w14:w="6527" w14:cap="flat" w14:cmpd="sng">
                <w14:solidFill>
                  <w14:srgbClr w14:val="000000"/>
                </w14:solidFill>
                <w14:prstDash w14:val="solid"/>
                <w14:miter w14:val="0"/>
              </w14:textOutline>
            </w:rPr>
            <w:t>一节</w:t>
          </w:r>
          <w:r>
            <w:rPr>
              <w:rFonts w:ascii="黑体" w:hAnsi="黑体" w:eastAsia="黑体" w:cs="黑体"/>
              <w:spacing w:val="7"/>
              <w:szCs w:val="36"/>
              <w14:textOutline w14:w="6527" w14:cap="flat" w14:cmpd="sng">
                <w14:solidFill>
                  <w14:srgbClr w14:val="000000"/>
                </w14:solidFill>
                <w14:prstDash w14:val="solid"/>
                <w14:miter w14:val="0"/>
              </w14:textOutline>
            </w:rPr>
            <w:t>.</w:t>
          </w:r>
          <w:r>
            <w:rPr>
              <w:rFonts w:hint="eastAsia" w:ascii="黑体" w:hAnsi="黑体" w:eastAsia="黑体" w:cs="黑体"/>
              <w:spacing w:val="7"/>
              <w:szCs w:val="36"/>
              <w:lang w:val="en-US" w:eastAsia="zh-CN"/>
              <w14:textOutline w14:w="6527" w14:cap="flat" w14:cmpd="sng">
                <w14:solidFill>
                  <w14:srgbClr w14:val="000000"/>
                </w14:solidFill>
                <w14:prstDash w14:val="solid"/>
                <w14:miter w14:val="0"/>
              </w14:textOutline>
            </w:rPr>
            <w:t>“点睛课堂”活动流程规范</w:t>
          </w:r>
          <w:r>
            <w:tab/>
          </w:r>
          <w:r>
            <w:fldChar w:fldCharType="begin"/>
          </w:r>
          <w:r>
            <w:instrText xml:space="preserve"> PAGEREF _Toc23486 \h </w:instrText>
          </w:r>
          <w:r>
            <w:fldChar w:fldCharType="separate"/>
          </w:r>
          <w:r>
            <w:t>22</w:t>
          </w:r>
          <w:r>
            <w:fldChar w:fldCharType="end"/>
          </w:r>
          <w:r>
            <w:fldChar w:fldCharType="end"/>
          </w:r>
        </w:p>
        <w:p>
          <w:pPr>
            <w:pStyle w:val="20"/>
            <w:tabs>
              <w:tab w:val="right" w:leader="dot" w:pos="8306"/>
            </w:tabs>
          </w:pPr>
          <w:r>
            <w:fldChar w:fldCharType="begin"/>
          </w:r>
          <w:r>
            <w:instrText xml:space="preserve"> HYPERLINK \l _Toc1712 </w:instrText>
          </w:r>
          <w:r>
            <w:fldChar w:fldCharType="separate"/>
          </w:r>
          <w:r>
            <w:rPr>
              <w:rFonts w:hint="eastAsia" w:ascii="仿宋" w:hAnsi="仿宋" w:eastAsia="仿宋" w:cs="仿宋"/>
              <w:spacing w:val="-5"/>
              <w:szCs w:val="32"/>
              <w:lang w:val="en-US" w:eastAsia="zh-CN"/>
              <w14:textOutline w14:w="5816" w14:cap="flat" w14:cmpd="sng">
                <w14:solidFill>
                  <w14:srgbClr w14:val="000000"/>
                </w14:solidFill>
                <w14:prstDash w14:val="solid"/>
                <w14:miter w14:val="0"/>
              </w14:textOutline>
            </w:rPr>
            <w:t>第一条 点睛课堂简介</w:t>
          </w:r>
          <w:r>
            <w:tab/>
          </w:r>
          <w:r>
            <w:fldChar w:fldCharType="begin"/>
          </w:r>
          <w:r>
            <w:instrText xml:space="preserve"> PAGEREF _Toc1712 \h </w:instrText>
          </w:r>
          <w:r>
            <w:fldChar w:fldCharType="separate"/>
          </w:r>
          <w:r>
            <w:t>22</w:t>
          </w:r>
          <w:r>
            <w:fldChar w:fldCharType="end"/>
          </w:r>
          <w:r>
            <w:fldChar w:fldCharType="end"/>
          </w:r>
        </w:p>
        <w:p>
          <w:pPr>
            <w:pStyle w:val="20"/>
            <w:tabs>
              <w:tab w:val="right" w:leader="dot" w:pos="8306"/>
            </w:tabs>
          </w:pPr>
          <w:r>
            <w:fldChar w:fldCharType="begin"/>
          </w:r>
          <w:r>
            <w:instrText xml:space="preserve"> HYPERLINK \l _Toc26504 </w:instrText>
          </w:r>
          <w:r>
            <w:fldChar w:fldCharType="separate"/>
          </w:r>
          <w:r>
            <w:rPr>
              <w:rFonts w:hint="eastAsia" w:ascii="仿宋" w:hAnsi="仿宋" w:eastAsia="仿宋" w:cs="仿宋"/>
              <w:spacing w:val="-5"/>
              <w:szCs w:val="32"/>
              <w:lang w:val="en-US" w:eastAsia="zh-CN"/>
              <w14:textOutline w14:w="5816" w14:cap="flat" w14:cmpd="sng">
                <w14:solidFill>
                  <w14:srgbClr w14:val="000000"/>
                </w14:solidFill>
                <w14:prstDash w14:val="solid"/>
                <w14:miter w14:val="0"/>
              </w14:textOutline>
            </w:rPr>
            <w:t>第二条  确定各科考试时间</w:t>
          </w:r>
          <w:r>
            <w:tab/>
          </w:r>
          <w:r>
            <w:fldChar w:fldCharType="begin"/>
          </w:r>
          <w:r>
            <w:instrText xml:space="preserve"> PAGEREF _Toc26504 \h </w:instrText>
          </w:r>
          <w:r>
            <w:fldChar w:fldCharType="separate"/>
          </w:r>
          <w:r>
            <w:t>23</w:t>
          </w:r>
          <w:r>
            <w:fldChar w:fldCharType="end"/>
          </w:r>
          <w:r>
            <w:fldChar w:fldCharType="end"/>
          </w:r>
        </w:p>
        <w:p>
          <w:pPr>
            <w:pStyle w:val="20"/>
            <w:tabs>
              <w:tab w:val="right" w:leader="dot" w:pos="8306"/>
            </w:tabs>
          </w:pPr>
          <w:r>
            <w:fldChar w:fldCharType="begin"/>
          </w:r>
          <w:r>
            <w:instrText xml:space="preserve"> HYPERLINK \l _Toc8429 </w:instrText>
          </w:r>
          <w:r>
            <w:fldChar w:fldCharType="separate"/>
          </w:r>
          <w:r>
            <w:rPr>
              <w:rFonts w:hint="eastAsia" w:ascii="仿宋" w:hAnsi="仿宋" w:eastAsia="仿宋" w:cs="仿宋"/>
              <w:spacing w:val="-5"/>
              <w:szCs w:val="32"/>
              <w:lang w:val="en-US" w:eastAsia="zh-CN"/>
              <w14:textOutline w14:w="5816" w14:cap="flat" w14:cmpd="sng">
                <w14:solidFill>
                  <w14:srgbClr w14:val="000000"/>
                </w14:solidFill>
                <w14:prstDash w14:val="solid"/>
                <w14:miter w14:val="0"/>
              </w14:textOutline>
            </w:rPr>
            <w:t>第三条  招募主讲人</w:t>
          </w:r>
          <w:r>
            <w:tab/>
          </w:r>
          <w:r>
            <w:fldChar w:fldCharType="begin"/>
          </w:r>
          <w:r>
            <w:instrText xml:space="preserve"> PAGEREF _Toc8429 \h </w:instrText>
          </w:r>
          <w:r>
            <w:fldChar w:fldCharType="separate"/>
          </w:r>
          <w:r>
            <w:t>23</w:t>
          </w:r>
          <w:r>
            <w:fldChar w:fldCharType="end"/>
          </w:r>
          <w:r>
            <w:fldChar w:fldCharType="end"/>
          </w:r>
        </w:p>
        <w:p>
          <w:pPr>
            <w:pStyle w:val="20"/>
            <w:tabs>
              <w:tab w:val="right" w:leader="dot" w:pos="8306"/>
            </w:tabs>
          </w:pPr>
          <w:r>
            <w:fldChar w:fldCharType="begin"/>
          </w:r>
          <w:r>
            <w:instrText xml:space="preserve"> HYPERLINK \l _Toc7717 </w:instrText>
          </w:r>
          <w:r>
            <w:fldChar w:fldCharType="separate"/>
          </w:r>
          <w:r>
            <w:rPr>
              <w:rFonts w:hint="eastAsia" w:ascii="仿宋" w:hAnsi="仿宋" w:eastAsia="仿宋" w:cs="仿宋"/>
              <w:spacing w:val="-5"/>
              <w:szCs w:val="32"/>
              <w:lang w:val="en-US" w:eastAsia="zh-CN"/>
              <w14:textOutline w14:w="5816" w14:cap="flat" w14:cmpd="sng">
                <w14:solidFill>
                  <w14:srgbClr w14:val="000000"/>
                </w14:solidFill>
                <w14:prstDash w14:val="solid"/>
                <w14:miter w14:val="0"/>
              </w14:textOutline>
            </w:rPr>
            <w:t>第四条  联系主讲人</w:t>
          </w:r>
          <w:r>
            <w:tab/>
          </w:r>
          <w:r>
            <w:fldChar w:fldCharType="begin"/>
          </w:r>
          <w:r>
            <w:instrText xml:space="preserve"> PAGEREF _Toc7717 \h </w:instrText>
          </w:r>
          <w:r>
            <w:fldChar w:fldCharType="separate"/>
          </w:r>
          <w:r>
            <w:t>23</w:t>
          </w:r>
          <w:r>
            <w:fldChar w:fldCharType="end"/>
          </w:r>
          <w:r>
            <w:fldChar w:fldCharType="end"/>
          </w:r>
        </w:p>
        <w:p>
          <w:pPr>
            <w:pStyle w:val="20"/>
            <w:tabs>
              <w:tab w:val="right" w:leader="dot" w:pos="8306"/>
            </w:tabs>
          </w:pPr>
          <w:r>
            <w:fldChar w:fldCharType="begin"/>
          </w:r>
          <w:r>
            <w:instrText xml:space="preserve"> HYPERLINK \l _Toc12983 </w:instrText>
          </w:r>
          <w:r>
            <w:fldChar w:fldCharType="separate"/>
          </w:r>
          <w:r>
            <w:rPr>
              <w:rFonts w:hint="eastAsia" w:ascii="仿宋" w:hAnsi="仿宋" w:eastAsia="仿宋" w:cs="仿宋"/>
              <w:spacing w:val="-5"/>
              <w:szCs w:val="32"/>
              <w:lang w:val="en-US" w:eastAsia="zh-CN"/>
              <w14:textOutline w14:w="5816" w14:cap="flat" w14:cmpd="sng">
                <w14:solidFill>
                  <w14:srgbClr w14:val="000000"/>
                </w14:solidFill>
                <w14:prstDash w14:val="solid"/>
                <w14:miter w14:val="0"/>
              </w14:textOutline>
            </w:rPr>
            <w:t>第五条  告知微助教要求</w:t>
          </w:r>
          <w:r>
            <w:tab/>
          </w:r>
          <w:r>
            <w:fldChar w:fldCharType="begin"/>
          </w:r>
          <w:r>
            <w:instrText xml:space="preserve"> PAGEREF _Toc12983 \h </w:instrText>
          </w:r>
          <w:r>
            <w:fldChar w:fldCharType="separate"/>
          </w:r>
          <w:r>
            <w:t>23</w:t>
          </w:r>
          <w:r>
            <w:fldChar w:fldCharType="end"/>
          </w:r>
          <w:r>
            <w:fldChar w:fldCharType="end"/>
          </w:r>
        </w:p>
        <w:p>
          <w:pPr>
            <w:pStyle w:val="20"/>
            <w:tabs>
              <w:tab w:val="right" w:leader="dot" w:pos="8306"/>
            </w:tabs>
          </w:pPr>
          <w:r>
            <w:fldChar w:fldCharType="begin"/>
          </w:r>
          <w:r>
            <w:instrText xml:space="preserve"> HYPERLINK \l _Toc30468 </w:instrText>
          </w:r>
          <w:r>
            <w:fldChar w:fldCharType="separate"/>
          </w:r>
          <w:r>
            <w:rPr>
              <w:rFonts w:hint="eastAsia" w:ascii="仿宋" w:hAnsi="仿宋" w:eastAsia="仿宋" w:cs="仿宋"/>
              <w:spacing w:val="-5"/>
              <w:szCs w:val="32"/>
              <w:lang w:val="en-US" w:eastAsia="zh-CN"/>
              <w14:textOutline w14:w="5816" w14:cap="flat" w14:cmpd="sng">
                <w14:solidFill>
                  <w14:srgbClr w14:val="000000"/>
                </w14:solidFill>
                <w14:prstDash w14:val="solid"/>
                <w14:miter w14:val="0"/>
              </w14:textOutline>
            </w:rPr>
            <w:t>第六条  和文宣部对接发推文</w:t>
          </w:r>
          <w:r>
            <w:tab/>
          </w:r>
          <w:r>
            <w:fldChar w:fldCharType="begin"/>
          </w:r>
          <w:r>
            <w:instrText xml:space="preserve"> PAGEREF _Toc30468 \h </w:instrText>
          </w:r>
          <w:r>
            <w:fldChar w:fldCharType="separate"/>
          </w:r>
          <w:r>
            <w:t>23</w:t>
          </w:r>
          <w:r>
            <w:fldChar w:fldCharType="end"/>
          </w:r>
          <w:r>
            <w:fldChar w:fldCharType="end"/>
          </w:r>
        </w:p>
        <w:p>
          <w:pPr>
            <w:pStyle w:val="20"/>
            <w:tabs>
              <w:tab w:val="right" w:leader="dot" w:pos="8306"/>
            </w:tabs>
          </w:pPr>
          <w:r>
            <w:fldChar w:fldCharType="begin"/>
          </w:r>
          <w:r>
            <w:instrText xml:space="preserve"> HYPERLINK \l _Toc28678 </w:instrText>
          </w:r>
          <w:r>
            <w:fldChar w:fldCharType="separate"/>
          </w:r>
          <w:r>
            <w:rPr>
              <w:rFonts w:hint="eastAsia" w:ascii="仿宋" w:hAnsi="仿宋" w:eastAsia="仿宋" w:cs="仿宋"/>
              <w:spacing w:val="-5"/>
              <w:szCs w:val="32"/>
              <w:lang w:val="en-US" w:eastAsia="zh-CN"/>
              <w14:textOutline w14:w="5816" w14:cap="flat" w14:cmpd="sng">
                <w14:solidFill>
                  <w14:srgbClr w14:val="000000"/>
                </w14:solidFill>
                <w14:prstDash w14:val="solid"/>
                <w14:miter w14:val="0"/>
              </w14:textOutline>
            </w:rPr>
            <w:t>第七条  协助助教开展活动</w:t>
          </w:r>
          <w:r>
            <w:tab/>
          </w:r>
          <w:r>
            <w:fldChar w:fldCharType="begin"/>
          </w:r>
          <w:r>
            <w:instrText xml:space="preserve"> PAGEREF _Toc28678 \h </w:instrText>
          </w:r>
          <w:r>
            <w:fldChar w:fldCharType="separate"/>
          </w:r>
          <w:r>
            <w:t>24</w:t>
          </w:r>
          <w:r>
            <w:fldChar w:fldCharType="end"/>
          </w:r>
          <w:r>
            <w:fldChar w:fldCharType="end"/>
          </w:r>
        </w:p>
        <w:p>
          <w:pPr>
            <w:pStyle w:val="19"/>
            <w:tabs>
              <w:tab w:val="right" w:leader="dot" w:pos="8306"/>
            </w:tabs>
          </w:pPr>
          <w:r>
            <w:fldChar w:fldCharType="begin"/>
          </w:r>
          <w:r>
            <w:instrText xml:space="preserve"> HYPERLINK \l _Toc15680 </w:instrText>
          </w:r>
          <w:r>
            <w:fldChar w:fldCharType="separate"/>
          </w:r>
          <w:r>
            <w:rPr>
              <w:rFonts w:ascii="黑体" w:hAnsi="黑体" w:eastAsia="黑体" w:cs="黑体"/>
              <w:spacing w:val="8"/>
              <w:szCs w:val="36"/>
              <w14:textOutline w14:w="6527" w14:cap="flat" w14:cmpd="sng">
                <w14:solidFill>
                  <w14:srgbClr w14:val="000000"/>
                </w14:solidFill>
                <w14:prstDash w14:val="solid"/>
                <w14:miter w14:val="0"/>
              </w14:textOutline>
            </w:rPr>
            <w:t>第</w:t>
          </w:r>
          <w:r>
            <w:rPr>
              <w:rFonts w:hint="eastAsia" w:ascii="黑体" w:hAnsi="黑体" w:eastAsia="黑体" w:cs="黑体"/>
              <w:spacing w:val="8"/>
              <w:szCs w:val="36"/>
              <w:lang w:val="en-US" w:eastAsia="zh-CN"/>
              <w14:textOutline w14:w="6527" w14:cap="flat" w14:cmpd="sng">
                <w14:solidFill>
                  <w14:srgbClr w14:val="000000"/>
                </w14:solidFill>
                <w14:prstDash w14:val="solid"/>
                <w14:miter w14:val="0"/>
              </w14:textOutline>
            </w:rPr>
            <w:t>二节</w:t>
          </w:r>
          <w:r>
            <w:rPr>
              <w:rFonts w:ascii="黑体" w:hAnsi="黑体" w:eastAsia="黑体" w:cs="黑体"/>
              <w:spacing w:val="7"/>
              <w:szCs w:val="36"/>
              <w14:textOutline w14:w="6527" w14:cap="flat" w14:cmpd="sng">
                <w14:solidFill>
                  <w14:srgbClr w14:val="000000"/>
                </w14:solidFill>
                <w14:prstDash w14:val="solid"/>
                <w14:miter w14:val="0"/>
              </w14:textOutline>
            </w:rPr>
            <w:t>.</w:t>
          </w:r>
          <w:r>
            <w:rPr>
              <w:rFonts w:hint="eastAsia" w:ascii="黑体" w:hAnsi="黑体" w:eastAsia="黑体" w:cs="黑体"/>
              <w:spacing w:val="7"/>
              <w:szCs w:val="36"/>
              <w14:textOutline w14:w="6527" w14:cap="flat" w14:cmpd="sng">
                <w14:solidFill>
                  <w14:srgbClr w14:val="000000"/>
                </w14:solidFill>
                <w14:prstDash w14:val="solid"/>
                <w14:miter w14:val="0"/>
              </w14:textOutline>
            </w:rPr>
            <w:t>朋辈辅导课题组与</w:t>
          </w:r>
          <w:r>
            <w:rPr>
              <w:rFonts w:hint="eastAsia" w:ascii="黑体" w:hAnsi="黑体" w:eastAsia="黑体" w:cs="黑体"/>
              <w:spacing w:val="7"/>
              <w:szCs w:val="36"/>
              <w:lang w:val="en-US" w:eastAsia="zh-CN"/>
              <w14:textOutline w14:w="6527" w14:cap="flat" w14:cmpd="sng">
                <w14:solidFill>
                  <w14:srgbClr w14:val="000000"/>
                </w14:solidFill>
                <w14:prstDash w14:val="solid"/>
                <w14:miter w14:val="0"/>
              </w14:textOutline>
            </w:rPr>
            <w:t>学霸有约活动实施办法</w:t>
          </w:r>
          <w:r>
            <w:tab/>
          </w:r>
          <w:r>
            <w:fldChar w:fldCharType="begin"/>
          </w:r>
          <w:r>
            <w:instrText xml:space="preserve"> PAGEREF _Toc15680 \h </w:instrText>
          </w:r>
          <w:r>
            <w:fldChar w:fldCharType="separate"/>
          </w:r>
          <w:r>
            <w:t>25</w:t>
          </w:r>
          <w:r>
            <w:fldChar w:fldCharType="end"/>
          </w:r>
          <w:r>
            <w:fldChar w:fldCharType="end"/>
          </w:r>
        </w:p>
        <w:p>
          <w:pPr>
            <w:pStyle w:val="19"/>
            <w:tabs>
              <w:tab w:val="right" w:leader="dot" w:pos="8306"/>
            </w:tabs>
          </w:pPr>
          <w:r>
            <w:fldChar w:fldCharType="begin"/>
          </w:r>
          <w:r>
            <w:instrText xml:space="preserve"> HYPERLINK \l _Toc26143 </w:instrText>
          </w:r>
          <w:r>
            <w:fldChar w:fldCharType="separate"/>
          </w:r>
          <w:r>
            <w:rPr>
              <w:rFonts w:ascii="黑体" w:hAnsi="黑体" w:eastAsia="黑体" w:cs="黑体"/>
              <w:spacing w:val="8"/>
              <w:szCs w:val="36"/>
              <w14:textOutline w14:w="6527" w14:cap="flat" w14:cmpd="sng">
                <w14:solidFill>
                  <w14:srgbClr w14:val="000000"/>
                </w14:solidFill>
                <w14:prstDash w14:val="solid"/>
                <w14:miter w14:val="0"/>
              </w14:textOutline>
            </w:rPr>
            <w:t>第</w:t>
          </w:r>
          <w:r>
            <w:rPr>
              <w:rFonts w:hint="eastAsia" w:ascii="黑体" w:hAnsi="黑体" w:eastAsia="黑体" w:cs="黑体"/>
              <w:spacing w:val="8"/>
              <w:szCs w:val="36"/>
              <w:lang w:val="en-US" w:eastAsia="zh-CN"/>
              <w14:textOutline w14:w="6527" w14:cap="flat" w14:cmpd="sng">
                <w14:solidFill>
                  <w14:srgbClr w14:val="000000"/>
                </w14:solidFill>
                <w14:prstDash w14:val="solid"/>
                <w14:miter w14:val="0"/>
              </w14:textOutline>
            </w:rPr>
            <w:t>三节</w:t>
          </w:r>
          <w:r>
            <w:rPr>
              <w:rFonts w:ascii="黑体" w:hAnsi="黑体" w:eastAsia="黑体" w:cs="黑体"/>
              <w:spacing w:val="7"/>
              <w:szCs w:val="36"/>
              <w14:textOutline w14:w="6527" w14:cap="flat" w14:cmpd="sng">
                <w14:solidFill>
                  <w14:srgbClr w14:val="000000"/>
                </w14:solidFill>
                <w14:prstDash w14:val="solid"/>
                <w14:miter w14:val="0"/>
              </w14:textOutline>
            </w:rPr>
            <w:t>.</w:t>
          </w:r>
          <w:r>
            <w:rPr>
              <w:rFonts w:hint="eastAsia" w:ascii="黑体" w:hAnsi="黑体" w:eastAsia="黑体" w:cs="黑体"/>
              <w:spacing w:val="7"/>
              <w:szCs w:val="36"/>
              <w:lang w:val="en-US" w:eastAsia="zh-CN"/>
              <w14:textOutline w14:w="6527" w14:cap="flat" w14:cmpd="sng">
                <w14:solidFill>
                  <w14:srgbClr w14:val="000000"/>
                </w14:solidFill>
                <w14:prstDash w14:val="solid"/>
                <w14:miter w14:val="0"/>
              </w14:textOutline>
            </w:rPr>
            <w:t>百场导航——</w:t>
          </w:r>
          <w:r>
            <w:rPr>
              <w:rFonts w:hint="eastAsia" w:ascii="黑体" w:hAnsi="黑体" w:eastAsia="黑体" w:cs="黑体"/>
              <w:spacing w:val="7"/>
              <w:szCs w:val="36"/>
              <w:lang w:eastAsia="zh-CN"/>
              <w14:textOutline w14:w="6527" w14:cap="flat" w14:cmpd="sng">
                <w14:solidFill>
                  <w14:srgbClr w14:val="000000"/>
                </w14:solidFill>
                <w14:prstDash w14:val="solid"/>
                <w14:miter w14:val="0"/>
              </w14:textOutline>
            </w:rPr>
            <w:t>“</w:t>
          </w:r>
          <w:r>
            <w:rPr>
              <w:rFonts w:hint="eastAsia" w:ascii="黑体" w:hAnsi="黑体" w:eastAsia="黑体" w:cs="黑体"/>
              <w:spacing w:val="7"/>
              <w:szCs w:val="36"/>
              <w:lang w:val="en-US" w:eastAsia="zh-CN"/>
              <w14:textOutline w14:w="6527" w14:cap="flat" w14:cmpd="sng">
                <w14:solidFill>
                  <w14:srgbClr w14:val="000000"/>
                </w14:solidFill>
                <w14:prstDash w14:val="solid"/>
                <w14:miter w14:val="0"/>
              </w14:textOutline>
            </w:rPr>
            <w:t>技能get坊</w:t>
          </w:r>
          <w:r>
            <w:rPr>
              <w:rFonts w:hint="eastAsia" w:ascii="黑体" w:hAnsi="黑体" w:eastAsia="黑体" w:cs="黑体"/>
              <w:spacing w:val="7"/>
              <w:szCs w:val="36"/>
              <w:lang w:eastAsia="zh-CN"/>
              <w14:textOutline w14:w="6527" w14:cap="flat" w14:cmpd="sng">
                <w14:solidFill>
                  <w14:srgbClr w14:val="000000"/>
                </w14:solidFill>
                <w14:prstDash w14:val="solid"/>
                <w14:miter w14:val="0"/>
              </w14:textOutline>
            </w:rPr>
            <w:t>”</w:t>
          </w:r>
          <w:r>
            <w:rPr>
              <w:rFonts w:hint="eastAsia" w:ascii="黑体" w:hAnsi="黑体" w:eastAsia="黑体" w:cs="黑体"/>
              <w:spacing w:val="7"/>
              <w:szCs w:val="36"/>
              <w:lang w:val="en-US" w:eastAsia="zh-CN"/>
              <w14:textOutline w14:w="6527" w14:cap="flat" w14:cmpd="sng">
                <w14:solidFill>
                  <w14:srgbClr w14:val="000000"/>
                </w14:solidFill>
                <w14:prstDash w14:val="solid"/>
                <w14:miter w14:val="0"/>
              </w14:textOutline>
            </w:rPr>
            <w:t>活动流程规范</w:t>
          </w:r>
          <w:r>
            <w:tab/>
          </w:r>
          <w:r>
            <w:fldChar w:fldCharType="begin"/>
          </w:r>
          <w:r>
            <w:instrText xml:space="preserve"> PAGEREF _Toc26143 \h </w:instrText>
          </w:r>
          <w:r>
            <w:fldChar w:fldCharType="separate"/>
          </w:r>
          <w:r>
            <w:t>26</w:t>
          </w:r>
          <w:r>
            <w:fldChar w:fldCharType="end"/>
          </w:r>
          <w:r>
            <w:fldChar w:fldCharType="end"/>
          </w:r>
        </w:p>
        <w:p>
          <w:pPr>
            <w:pStyle w:val="20"/>
            <w:tabs>
              <w:tab w:val="right" w:leader="dot" w:pos="8306"/>
            </w:tabs>
          </w:pPr>
          <w:r>
            <w:fldChar w:fldCharType="begin"/>
          </w:r>
          <w:r>
            <w:instrText xml:space="preserve"> HYPERLINK \l _Toc17696 </w:instrText>
          </w:r>
          <w:r>
            <w:fldChar w:fldCharType="separate"/>
          </w:r>
          <w:r>
            <w:rPr>
              <w:rFonts w:hint="eastAsia" w:ascii="仿宋" w:hAnsi="仿宋" w:eastAsia="仿宋" w:cs="仿宋"/>
              <w:spacing w:val="-5"/>
              <w:szCs w:val="32"/>
              <w:lang w:val="en-US" w:eastAsia="zh-CN"/>
              <w14:textOutline w14:w="5816" w14:cap="flat" w14:cmpd="sng">
                <w14:solidFill>
                  <w14:srgbClr w14:val="000000"/>
                </w14:solidFill>
                <w14:prstDash w14:val="solid"/>
                <w14:miter w14:val="0"/>
              </w14:textOutline>
            </w:rPr>
            <w:t>第一条  联络名单</w:t>
          </w:r>
          <w:r>
            <w:tab/>
          </w:r>
          <w:r>
            <w:fldChar w:fldCharType="begin"/>
          </w:r>
          <w:r>
            <w:instrText xml:space="preserve"> PAGEREF _Toc17696 \h </w:instrText>
          </w:r>
          <w:r>
            <w:fldChar w:fldCharType="separate"/>
          </w:r>
          <w:r>
            <w:t>26</w:t>
          </w:r>
          <w:r>
            <w:fldChar w:fldCharType="end"/>
          </w:r>
          <w:r>
            <w:fldChar w:fldCharType="end"/>
          </w:r>
        </w:p>
        <w:p>
          <w:pPr>
            <w:pStyle w:val="20"/>
            <w:tabs>
              <w:tab w:val="right" w:leader="dot" w:pos="8306"/>
            </w:tabs>
          </w:pPr>
          <w:r>
            <w:fldChar w:fldCharType="begin"/>
          </w:r>
          <w:r>
            <w:instrText xml:space="preserve"> HYPERLINK \l _Toc25438 </w:instrText>
          </w:r>
          <w:r>
            <w:fldChar w:fldCharType="separate"/>
          </w:r>
          <w:r>
            <w:rPr>
              <w:rFonts w:hint="eastAsia" w:ascii="仿宋" w:hAnsi="仿宋" w:eastAsia="仿宋" w:cs="仿宋"/>
              <w:spacing w:val="-5"/>
              <w:szCs w:val="32"/>
              <w:lang w:val="en-US" w:eastAsia="zh-CN"/>
              <w14:textOutline w14:w="5816" w14:cap="flat" w14:cmpd="sng">
                <w14:solidFill>
                  <w14:srgbClr w14:val="000000"/>
                </w14:solidFill>
                <w14:prstDash w14:val="solid"/>
                <w14:miter w14:val="0"/>
              </w14:textOutline>
            </w:rPr>
            <w:t>第二条  联络开办时间和开办地点</w:t>
          </w:r>
          <w:r>
            <w:tab/>
          </w:r>
          <w:r>
            <w:fldChar w:fldCharType="begin"/>
          </w:r>
          <w:r>
            <w:instrText xml:space="preserve"> PAGEREF _Toc25438 \h </w:instrText>
          </w:r>
          <w:r>
            <w:fldChar w:fldCharType="separate"/>
          </w:r>
          <w:r>
            <w:t>26</w:t>
          </w:r>
          <w:r>
            <w:fldChar w:fldCharType="end"/>
          </w:r>
          <w:r>
            <w:fldChar w:fldCharType="end"/>
          </w:r>
        </w:p>
        <w:p>
          <w:pPr>
            <w:pStyle w:val="20"/>
            <w:tabs>
              <w:tab w:val="right" w:leader="dot" w:pos="8306"/>
            </w:tabs>
          </w:pPr>
          <w:r>
            <w:fldChar w:fldCharType="begin"/>
          </w:r>
          <w:r>
            <w:instrText xml:space="preserve"> HYPERLINK \l _Toc6224 </w:instrText>
          </w:r>
          <w:r>
            <w:fldChar w:fldCharType="separate"/>
          </w:r>
          <w:r>
            <w:rPr>
              <w:rFonts w:hint="eastAsia" w:ascii="仿宋" w:hAnsi="仿宋" w:eastAsia="仿宋" w:cs="仿宋"/>
              <w:spacing w:val="-5"/>
              <w:szCs w:val="32"/>
              <w:lang w:val="en-US" w:eastAsia="zh-CN"/>
              <w14:textOutline w14:w="5816" w14:cap="flat" w14:cmpd="sng">
                <w14:solidFill>
                  <w14:srgbClr w14:val="000000"/>
                </w14:solidFill>
                <w14:prstDash w14:val="solid"/>
                <w14:miter w14:val="0"/>
              </w14:textOutline>
            </w:rPr>
            <w:t>第三条  与学业部成员对接</w:t>
          </w:r>
          <w:r>
            <w:tab/>
          </w:r>
          <w:r>
            <w:fldChar w:fldCharType="begin"/>
          </w:r>
          <w:r>
            <w:instrText xml:space="preserve"> PAGEREF _Toc6224 \h </w:instrText>
          </w:r>
          <w:r>
            <w:fldChar w:fldCharType="separate"/>
          </w:r>
          <w:r>
            <w:t>26</w:t>
          </w:r>
          <w:r>
            <w:fldChar w:fldCharType="end"/>
          </w:r>
          <w:r>
            <w:fldChar w:fldCharType="end"/>
          </w:r>
        </w:p>
        <w:p>
          <w:pPr>
            <w:pStyle w:val="20"/>
            <w:tabs>
              <w:tab w:val="right" w:leader="dot" w:pos="8306"/>
            </w:tabs>
          </w:pPr>
        </w:p>
        <w:p>
          <w:pPr>
            <w:pStyle w:val="18"/>
            <w:tabs>
              <w:tab w:val="right" w:leader="dot" w:pos="8306"/>
            </w:tabs>
          </w:pPr>
          <w:r>
            <w:fldChar w:fldCharType="begin"/>
          </w:r>
          <w:r>
            <w:instrText xml:space="preserve"> HYPERLINK \l _Toc17961 </w:instrText>
          </w:r>
          <w:r>
            <w:fldChar w:fldCharType="separate"/>
          </w:r>
          <w:r>
            <w:rPr>
              <w:rFonts w:hint="eastAsia" w:ascii="宋体" w:hAnsi="宋体" w:eastAsia="宋体" w:cs="宋体"/>
              <w:spacing w:val="35"/>
              <w:szCs w:val="44"/>
              <w:lang w:val="en-US" w:eastAsia="zh-CN"/>
              <w14:textOutline w14:w="7988" w14:cap="flat" w14:cmpd="sng">
                <w14:solidFill>
                  <w14:srgbClr w14:val="000000"/>
                </w14:solidFill>
                <w14:prstDash w14:val="solid"/>
                <w14:miter w14:val="0"/>
              </w14:textOutline>
            </w:rPr>
            <w:t>第四章.文宣部工作开展细则指导文件</w:t>
          </w:r>
          <w:r>
            <w:tab/>
          </w:r>
          <w:r>
            <w:fldChar w:fldCharType="begin"/>
          </w:r>
          <w:r>
            <w:instrText xml:space="preserve"> PAGEREF _Toc17961 \h </w:instrText>
          </w:r>
          <w:r>
            <w:fldChar w:fldCharType="separate"/>
          </w:r>
          <w:r>
            <w:t>27</w:t>
          </w:r>
          <w:r>
            <w:fldChar w:fldCharType="end"/>
          </w:r>
          <w:r>
            <w:fldChar w:fldCharType="end"/>
          </w:r>
        </w:p>
        <w:p>
          <w:pPr>
            <w:pStyle w:val="19"/>
            <w:tabs>
              <w:tab w:val="right" w:leader="dot" w:pos="8306"/>
            </w:tabs>
          </w:pPr>
          <w:r>
            <w:fldChar w:fldCharType="begin"/>
          </w:r>
          <w:r>
            <w:instrText xml:space="preserve"> HYPERLINK \l _Toc9092 </w:instrText>
          </w:r>
          <w:r>
            <w:fldChar w:fldCharType="separate"/>
          </w:r>
          <w:r>
            <w:rPr>
              <w:rFonts w:ascii="黑体" w:hAnsi="黑体" w:eastAsia="黑体" w:cs="黑体"/>
              <w:spacing w:val="8"/>
              <w:szCs w:val="36"/>
              <w14:textOutline w14:w="6527" w14:cap="flat" w14:cmpd="sng">
                <w14:solidFill>
                  <w14:srgbClr w14:val="000000"/>
                </w14:solidFill>
                <w14:prstDash w14:val="solid"/>
                <w14:miter w14:val="0"/>
              </w14:textOutline>
            </w:rPr>
            <w:t>第</w:t>
          </w:r>
          <w:r>
            <w:rPr>
              <w:rFonts w:hint="eastAsia" w:ascii="黑体" w:hAnsi="黑体" w:eastAsia="黑体" w:cs="黑体"/>
              <w:spacing w:val="8"/>
              <w:szCs w:val="36"/>
              <w:lang w:val="en-US" w:eastAsia="zh-CN"/>
              <w14:textOutline w14:w="6527" w14:cap="flat" w14:cmpd="sng">
                <w14:solidFill>
                  <w14:srgbClr w14:val="000000"/>
                </w14:solidFill>
                <w14:prstDash w14:val="solid"/>
                <w14:miter w14:val="0"/>
              </w14:textOutline>
            </w:rPr>
            <w:t>一节</w:t>
          </w:r>
          <w:r>
            <w:rPr>
              <w:rFonts w:ascii="黑体" w:hAnsi="黑体" w:eastAsia="黑体" w:cs="黑体"/>
              <w:spacing w:val="7"/>
              <w:szCs w:val="36"/>
              <w14:textOutline w14:w="6527" w14:cap="flat" w14:cmpd="sng">
                <w14:solidFill>
                  <w14:srgbClr w14:val="000000"/>
                </w14:solidFill>
                <w14:prstDash w14:val="solid"/>
                <w14:miter w14:val="0"/>
              </w14:textOutline>
            </w:rPr>
            <w:t>.</w:t>
          </w:r>
          <w:r>
            <w:rPr>
              <w:rFonts w:hint="eastAsia" w:ascii="黑体" w:hAnsi="黑体" w:eastAsia="黑体" w:cs="黑体"/>
              <w:spacing w:val="7"/>
              <w:szCs w:val="36"/>
              <w:lang w:val="en-US" w:eastAsia="zh-CN"/>
              <w14:textOutline w14:w="6527" w14:cap="flat" w14:cmpd="sng">
                <w14:solidFill>
                  <w14:srgbClr w14:val="000000"/>
                </w14:solidFill>
                <w14:prstDash w14:val="solid"/>
                <w14:miter w14:val="0"/>
              </w14:textOutline>
            </w:rPr>
            <w:t>公众号推文发布流程规范</w:t>
          </w:r>
          <w:r>
            <w:tab/>
          </w:r>
          <w:r>
            <w:fldChar w:fldCharType="begin"/>
          </w:r>
          <w:r>
            <w:instrText xml:space="preserve"> PAGEREF _Toc9092 \h </w:instrText>
          </w:r>
          <w:r>
            <w:fldChar w:fldCharType="separate"/>
          </w:r>
          <w:r>
            <w:t>27</w:t>
          </w:r>
          <w:r>
            <w:fldChar w:fldCharType="end"/>
          </w:r>
          <w:r>
            <w:fldChar w:fldCharType="end"/>
          </w:r>
        </w:p>
        <w:p>
          <w:pPr>
            <w:pStyle w:val="20"/>
            <w:tabs>
              <w:tab w:val="right" w:leader="dot" w:pos="8306"/>
            </w:tabs>
          </w:pPr>
          <w:r>
            <w:fldChar w:fldCharType="begin"/>
          </w:r>
          <w:r>
            <w:instrText xml:space="preserve"> HYPERLINK \l _Toc12277 </w:instrText>
          </w:r>
          <w:r>
            <w:fldChar w:fldCharType="separate"/>
          </w:r>
          <w:r>
            <w:rPr>
              <w:rFonts w:hint="eastAsia" w:ascii="仿宋" w:hAnsi="仿宋" w:eastAsia="仿宋" w:cs="仿宋"/>
              <w:spacing w:val="-5"/>
              <w:szCs w:val="32"/>
              <w:lang w:val="en-US" w:eastAsia="zh-CN"/>
              <w14:textOutline w14:w="5816" w14:cap="flat" w14:cmpd="sng">
                <w14:solidFill>
                  <w14:srgbClr w14:val="000000"/>
                </w14:solidFill>
                <w14:prstDash w14:val="solid"/>
                <w14:miter w14:val="0"/>
              </w14:textOutline>
            </w:rPr>
            <w:t>第一条 中心推文排版内容</w:t>
          </w:r>
          <w:r>
            <w:tab/>
          </w:r>
          <w:r>
            <w:fldChar w:fldCharType="begin"/>
          </w:r>
          <w:r>
            <w:instrText xml:space="preserve"> PAGEREF _Toc12277 \h </w:instrText>
          </w:r>
          <w:r>
            <w:fldChar w:fldCharType="separate"/>
          </w:r>
          <w:r>
            <w:t>27</w:t>
          </w:r>
          <w:r>
            <w:fldChar w:fldCharType="end"/>
          </w:r>
          <w:r>
            <w:fldChar w:fldCharType="end"/>
          </w:r>
        </w:p>
        <w:p>
          <w:pPr>
            <w:pStyle w:val="20"/>
            <w:tabs>
              <w:tab w:val="right" w:leader="dot" w:pos="8306"/>
            </w:tabs>
          </w:pPr>
          <w:r>
            <w:fldChar w:fldCharType="begin"/>
          </w:r>
          <w:r>
            <w:instrText xml:space="preserve"> HYPERLINK \l _Toc20875 </w:instrText>
          </w:r>
          <w:r>
            <w:fldChar w:fldCharType="separate"/>
          </w:r>
          <w:r>
            <w:rPr>
              <w:rFonts w:hint="eastAsia" w:ascii="仿宋" w:hAnsi="仿宋" w:eastAsia="仿宋" w:cs="仿宋"/>
              <w:spacing w:val="-5"/>
              <w:szCs w:val="32"/>
              <w:lang w:val="en-US" w:eastAsia="zh-CN"/>
              <w14:textOutline w14:w="5816" w14:cap="flat" w14:cmpd="sng">
                <w14:solidFill>
                  <w14:srgbClr w14:val="000000"/>
                </w14:solidFill>
                <w14:prstDash w14:val="solid"/>
                <w14:miter w14:val="0"/>
              </w14:textOutline>
            </w:rPr>
            <w:t>第二条 公众号界面</w:t>
          </w:r>
          <w:r>
            <w:tab/>
          </w:r>
          <w:r>
            <w:fldChar w:fldCharType="begin"/>
          </w:r>
          <w:r>
            <w:instrText xml:space="preserve"> PAGEREF _Toc20875 \h </w:instrText>
          </w:r>
          <w:r>
            <w:fldChar w:fldCharType="separate"/>
          </w:r>
          <w:r>
            <w:t>27</w:t>
          </w:r>
          <w:r>
            <w:fldChar w:fldCharType="end"/>
          </w:r>
          <w:r>
            <w:fldChar w:fldCharType="end"/>
          </w:r>
        </w:p>
        <w:p>
          <w:pPr>
            <w:pStyle w:val="20"/>
            <w:tabs>
              <w:tab w:val="right" w:leader="dot" w:pos="8306"/>
            </w:tabs>
          </w:pPr>
          <w:r>
            <w:fldChar w:fldCharType="begin"/>
          </w:r>
          <w:r>
            <w:instrText xml:space="preserve"> HYPERLINK \l _Toc15038 </w:instrText>
          </w:r>
          <w:r>
            <w:fldChar w:fldCharType="separate"/>
          </w:r>
          <w:r>
            <w:rPr>
              <w:rFonts w:hint="eastAsia" w:ascii="仿宋" w:hAnsi="仿宋" w:eastAsia="仿宋" w:cs="仿宋"/>
              <w:spacing w:val="-5"/>
              <w:szCs w:val="32"/>
              <w:lang w:val="en-US" w:eastAsia="zh-CN"/>
              <w14:textOutline w14:w="5816" w14:cap="flat" w14:cmpd="sng">
                <w14:solidFill>
                  <w14:srgbClr w14:val="000000"/>
                </w14:solidFill>
                <w14:prstDash w14:val="solid"/>
                <w14:miter w14:val="0"/>
              </w14:textOutline>
            </w:rPr>
            <w:t>第三条  推文内容和范例</w:t>
          </w:r>
          <w:r>
            <w:tab/>
          </w:r>
          <w:r>
            <w:fldChar w:fldCharType="begin"/>
          </w:r>
          <w:r>
            <w:instrText xml:space="preserve"> PAGEREF _Toc15038 \h </w:instrText>
          </w:r>
          <w:r>
            <w:fldChar w:fldCharType="separate"/>
          </w:r>
          <w:r>
            <w:t>28</w:t>
          </w:r>
          <w:r>
            <w:fldChar w:fldCharType="end"/>
          </w:r>
          <w:r>
            <w:fldChar w:fldCharType="end"/>
          </w:r>
        </w:p>
        <w:p>
          <w:pPr>
            <w:pStyle w:val="20"/>
            <w:tabs>
              <w:tab w:val="right" w:leader="dot" w:pos="8306"/>
            </w:tabs>
          </w:pPr>
          <w:r>
            <w:fldChar w:fldCharType="begin"/>
          </w:r>
          <w:r>
            <w:instrText xml:space="preserve"> HYPERLINK \l _Toc27957 </w:instrText>
          </w:r>
          <w:r>
            <w:fldChar w:fldCharType="separate"/>
          </w:r>
          <w:r>
            <w:rPr>
              <w:rFonts w:hint="eastAsia" w:ascii="仿宋" w:hAnsi="仿宋" w:eastAsia="仿宋" w:cs="仿宋"/>
              <w:spacing w:val="-5"/>
              <w:szCs w:val="32"/>
              <w:lang w:val="en-US" w:eastAsia="zh-CN"/>
              <w14:textOutline w14:w="5816" w14:cap="flat" w14:cmpd="sng">
                <w14:solidFill>
                  <w14:srgbClr w14:val="000000"/>
                </w14:solidFill>
                <w14:prstDash w14:val="solid"/>
                <w14:miter w14:val="0"/>
              </w14:textOutline>
            </w:rPr>
            <w:t>第四条  推文具体要求细则</w:t>
          </w:r>
          <w:r>
            <w:tab/>
          </w:r>
          <w:r>
            <w:fldChar w:fldCharType="begin"/>
          </w:r>
          <w:r>
            <w:instrText xml:space="preserve"> PAGEREF _Toc27957 \h </w:instrText>
          </w:r>
          <w:r>
            <w:fldChar w:fldCharType="separate"/>
          </w:r>
          <w:r>
            <w:t>30</w:t>
          </w:r>
          <w:r>
            <w:fldChar w:fldCharType="end"/>
          </w:r>
          <w:r>
            <w:fldChar w:fldCharType="end"/>
          </w:r>
        </w:p>
        <w:p>
          <w:pPr>
            <w:pStyle w:val="20"/>
            <w:tabs>
              <w:tab w:val="right" w:leader="dot" w:pos="8306"/>
            </w:tabs>
          </w:pPr>
          <w:r>
            <w:fldChar w:fldCharType="begin"/>
          </w:r>
          <w:r>
            <w:instrText xml:space="preserve"> HYPERLINK \l _Toc17338 </w:instrText>
          </w:r>
          <w:r>
            <w:fldChar w:fldCharType="separate"/>
          </w:r>
          <w:r>
            <w:rPr>
              <w:rFonts w:hint="eastAsia" w:ascii="仿宋" w:hAnsi="仿宋" w:eastAsia="仿宋" w:cs="仿宋"/>
              <w:spacing w:val="-5"/>
              <w:szCs w:val="32"/>
              <w:lang w:val="en-US" w:eastAsia="zh-CN"/>
              <w14:textOutline w14:w="5816" w14:cap="flat" w14:cmpd="sng">
                <w14:solidFill>
                  <w14:srgbClr w14:val="000000"/>
                </w14:solidFill>
                <w14:prstDash w14:val="solid"/>
                <w14:miter w14:val="0"/>
              </w14:textOutline>
            </w:rPr>
            <w:t>第五条  拍照和推文稿具体要求</w:t>
          </w:r>
          <w:r>
            <w:tab/>
          </w:r>
          <w:r>
            <w:fldChar w:fldCharType="begin"/>
          </w:r>
          <w:r>
            <w:instrText xml:space="preserve"> PAGEREF _Toc17338 \h </w:instrText>
          </w:r>
          <w:r>
            <w:fldChar w:fldCharType="separate"/>
          </w:r>
          <w:r>
            <w:t>32</w:t>
          </w:r>
          <w:r>
            <w:fldChar w:fldCharType="end"/>
          </w:r>
          <w:r>
            <w:fldChar w:fldCharType="end"/>
          </w:r>
        </w:p>
        <w:p>
          <w:pPr>
            <w:pStyle w:val="19"/>
            <w:tabs>
              <w:tab w:val="right" w:leader="dot" w:pos="8306"/>
            </w:tabs>
          </w:pPr>
          <w:r>
            <w:fldChar w:fldCharType="begin"/>
          </w:r>
          <w:r>
            <w:instrText xml:space="preserve"> HYPERLINK \l _Toc10346 </w:instrText>
          </w:r>
          <w:r>
            <w:fldChar w:fldCharType="separate"/>
          </w:r>
          <w:r>
            <w:rPr>
              <w:rFonts w:ascii="黑体" w:hAnsi="黑体" w:eastAsia="黑体" w:cs="黑体"/>
              <w:spacing w:val="8"/>
              <w:szCs w:val="36"/>
              <w14:textOutline w14:w="6527" w14:cap="flat" w14:cmpd="sng">
                <w14:solidFill>
                  <w14:srgbClr w14:val="000000"/>
                </w14:solidFill>
                <w14:prstDash w14:val="solid"/>
                <w14:miter w14:val="0"/>
              </w14:textOutline>
            </w:rPr>
            <w:t>第</w:t>
          </w:r>
          <w:r>
            <w:rPr>
              <w:rFonts w:hint="eastAsia" w:ascii="黑体" w:hAnsi="黑体" w:eastAsia="黑体" w:cs="黑体"/>
              <w:spacing w:val="8"/>
              <w:szCs w:val="36"/>
              <w:lang w:val="en-US" w:eastAsia="zh-CN"/>
              <w14:textOutline w14:w="6527" w14:cap="flat" w14:cmpd="sng">
                <w14:solidFill>
                  <w14:srgbClr w14:val="000000"/>
                </w14:solidFill>
                <w14:prstDash w14:val="solid"/>
                <w14:miter w14:val="0"/>
              </w14:textOutline>
            </w:rPr>
            <w:t>二节</w:t>
          </w:r>
          <w:r>
            <w:rPr>
              <w:rFonts w:ascii="黑体" w:hAnsi="黑体" w:eastAsia="黑体" w:cs="黑体"/>
              <w:spacing w:val="7"/>
              <w:szCs w:val="36"/>
              <w14:textOutline w14:w="6527" w14:cap="flat" w14:cmpd="sng">
                <w14:solidFill>
                  <w14:srgbClr w14:val="000000"/>
                </w14:solidFill>
                <w14:prstDash w14:val="solid"/>
                <w14:miter w14:val="0"/>
              </w14:textOutline>
            </w:rPr>
            <w:t>.</w:t>
          </w:r>
          <w:r>
            <w:rPr>
              <w:rFonts w:hint="eastAsia" w:ascii="黑体" w:hAnsi="黑体" w:eastAsia="黑体" w:cs="黑体"/>
              <w:spacing w:val="7"/>
              <w:szCs w:val="36"/>
              <w:lang w:val="en-US" w:eastAsia="zh-CN"/>
              <w14:textOutline w14:w="6527" w14:cap="flat" w14:cmpd="sng">
                <w14:solidFill>
                  <w14:srgbClr w14:val="000000"/>
                </w14:solidFill>
                <w14:prstDash w14:val="solid"/>
                <w14:miter w14:val="0"/>
              </w14:textOutline>
            </w:rPr>
            <w:t>QQ号运营和管理流程</w:t>
          </w:r>
          <w:r>
            <w:tab/>
          </w:r>
          <w:r>
            <w:fldChar w:fldCharType="begin"/>
          </w:r>
          <w:r>
            <w:instrText xml:space="preserve"> PAGEREF _Toc10346 \h </w:instrText>
          </w:r>
          <w:r>
            <w:fldChar w:fldCharType="separate"/>
          </w:r>
          <w:r>
            <w:t>32</w:t>
          </w:r>
          <w:r>
            <w:fldChar w:fldCharType="end"/>
          </w:r>
          <w:r>
            <w:fldChar w:fldCharType="end"/>
          </w:r>
        </w:p>
        <w:p>
          <w:pPr>
            <w:pStyle w:val="20"/>
            <w:tabs>
              <w:tab w:val="right" w:leader="dot" w:pos="8306"/>
            </w:tabs>
          </w:pPr>
          <w:r>
            <w:fldChar w:fldCharType="begin"/>
          </w:r>
          <w:r>
            <w:instrText xml:space="preserve"> HYPERLINK \l _Toc9569 </w:instrText>
          </w:r>
          <w:r>
            <w:fldChar w:fldCharType="separate"/>
          </w:r>
          <w:r>
            <w:rPr>
              <w:rFonts w:hint="eastAsia" w:ascii="仿宋" w:hAnsi="仿宋" w:eastAsia="仿宋" w:cs="仿宋"/>
              <w:spacing w:val="-5"/>
              <w:szCs w:val="32"/>
              <w:lang w:val="en-US" w:eastAsia="zh-CN"/>
              <w14:textOutline w14:w="5816" w14:cap="flat" w14:cmpd="sng">
                <w14:solidFill>
                  <w14:srgbClr w14:val="000000"/>
                </w14:solidFill>
                <w14:prstDash w14:val="solid"/>
                <w14:miter w14:val="0"/>
              </w14:textOutline>
            </w:rPr>
            <w:t>第一条  小萱萱QQ号概述</w:t>
          </w:r>
          <w:r>
            <w:tab/>
          </w:r>
          <w:r>
            <w:fldChar w:fldCharType="begin"/>
          </w:r>
          <w:r>
            <w:instrText xml:space="preserve"> PAGEREF _Toc9569 \h </w:instrText>
          </w:r>
          <w:r>
            <w:fldChar w:fldCharType="separate"/>
          </w:r>
          <w:r>
            <w:t>32</w:t>
          </w:r>
          <w:r>
            <w:fldChar w:fldCharType="end"/>
          </w:r>
          <w:r>
            <w:fldChar w:fldCharType="end"/>
          </w:r>
        </w:p>
        <w:p>
          <w:pPr>
            <w:pStyle w:val="20"/>
            <w:tabs>
              <w:tab w:val="right" w:leader="dot" w:pos="8306"/>
            </w:tabs>
          </w:pPr>
          <w:r>
            <w:fldChar w:fldCharType="begin"/>
          </w:r>
          <w:r>
            <w:instrText xml:space="preserve"> HYPERLINK \l _Toc11408 </w:instrText>
          </w:r>
          <w:r>
            <w:fldChar w:fldCharType="separate"/>
          </w:r>
          <w:r>
            <w:rPr>
              <w:rFonts w:hint="eastAsia" w:ascii="仿宋" w:hAnsi="仿宋" w:eastAsia="仿宋" w:cs="仿宋"/>
              <w:spacing w:val="-5"/>
              <w:szCs w:val="32"/>
              <w:lang w:val="en-US" w:eastAsia="zh-CN"/>
              <w14:textOutline w14:w="5816" w14:cap="flat" w14:cmpd="sng">
                <w14:solidFill>
                  <w14:srgbClr w14:val="000000"/>
                </w14:solidFill>
                <w14:prstDash w14:val="solid"/>
                <w14:miter w14:val="0"/>
              </w14:textOutline>
            </w:rPr>
            <w:t>第二条  QQ号管理流程</w:t>
          </w:r>
          <w:r>
            <w:tab/>
          </w:r>
          <w:r>
            <w:fldChar w:fldCharType="begin"/>
          </w:r>
          <w:r>
            <w:instrText xml:space="preserve"> PAGEREF _Toc11408 \h </w:instrText>
          </w:r>
          <w:r>
            <w:fldChar w:fldCharType="separate"/>
          </w:r>
          <w:r>
            <w:t>32</w:t>
          </w:r>
          <w:r>
            <w:fldChar w:fldCharType="end"/>
          </w:r>
          <w:r>
            <w:fldChar w:fldCharType="end"/>
          </w:r>
        </w:p>
        <w:p>
          <w:pPr>
            <w:pStyle w:val="20"/>
            <w:tabs>
              <w:tab w:val="right" w:leader="dot" w:pos="8306"/>
            </w:tabs>
            <w:ind w:left="0" w:leftChars="0" w:firstLine="0" w:firstLineChars="0"/>
          </w:pPr>
        </w:p>
        <w:p>
          <w:pPr>
            <w:pStyle w:val="18"/>
            <w:tabs>
              <w:tab w:val="right" w:leader="dot" w:pos="8306"/>
            </w:tabs>
          </w:pPr>
          <w:r>
            <w:fldChar w:fldCharType="begin"/>
          </w:r>
          <w:r>
            <w:instrText xml:space="preserve"> HYPERLINK \l _Toc1242 </w:instrText>
          </w:r>
          <w:r>
            <w:fldChar w:fldCharType="separate"/>
          </w:r>
          <w:r>
            <w:rPr>
              <w:rFonts w:hint="eastAsia" w:ascii="宋体" w:hAnsi="宋体" w:eastAsia="宋体" w:cs="宋体"/>
              <w:spacing w:val="35"/>
              <w:szCs w:val="44"/>
              <w:lang w:val="en-US" w:eastAsia="zh-CN"/>
              <w14:textOutline w14:w="7988" w14:cap="flat" w14:cmpd="sng">
                <w14:solidFill>
                  <w14:srgbClr w14:val="000000"/>
                </w14:solidFill>
                <w14:prstDash w14:val="solid"/>
                <w14:miter w14:val="0"/>
              </w14:textOutline>
            </w:rPr>
            <w:t>第五章.学业中心活动规划与策划书模板</w:t>
          </w:r>
          <w:r>
            <w:tab/>
          </w:r>
          <w:r>
            <w:fldChar w:fldCharType="begin"/>
          </w:r>
          <w:r>
            <w:instrText xml:space="preserve"> PAGEREF _Toc1242 \h </w:instrText>
          </w:r>
          <w:r>
            <w:fldChar w:fldCharType="separate"/>
          </w:r>
          <w:r>
            <w:t>33</w:t>
          </w:r>
          <w:r>
            <w:fldChar w:fldCharType="end"/>
          </w:r>
          <w:r>
            <w:fldChar w:fldCharType="end"/>
          </w:r>
        </w:p>
        <w:p>
          <w:pPr>
            <w:pStyle w:val="19"/>
            <w:tabs>
              <w:tab w:val="right" w:leader="dot" w:pos="8306"/>
            </w:tabs>
          </w:pPr>
          <w:r>
            <w:fldChar w:fldCharType="begin"/>
          </w:r>
          <w:r>
            <w:instrText xml:space="preserve"> HYPERLINK \l _Toc23638 </w:instrText>
          </w:r>
          <w:r>
            <w:fldChar w:fldCharType="separate"/>
          </w:r>
          <w:r>
            <w:rPr>
              <w:rFonts w:ascii="黑体" w:hAnsi="黑体" w:eastAsia="黑体" w:cs="黑体"/>
              <w:spacing w:val="8"/>
              <w:szCs w:val="36"/>
              <w14:textOutline w14:w="6527" w14:cap="flat" w14:cmpd="sng">
                <w14:solidFill>
                  <w14:srgbClr w14:val="000000"/>
                </w14:solidFill>
                <w14:prstDash w14:val="solid"/>
                <w14:miter w14:val="0"/>
              </w14:textOutline>
            </w:rPr>
            <w:t>第</w:t>
          </w:r>
          <w:r>
            <w:rPr>
              <w:rFonts w:hint="eastAsia" w:ascii="黑体" w:hAnsi="黑体" w:eastAsia="黑体" w:cs="黑体"/>
              <w:spacing w:val="8"/>
              <w:szCs w:val="36"/>
              <w:lang w:val="en-US" w:eastAsia="zh-CN"/>
              <w14:textOutline w14:w="6527" w14:cap="flat" w14:cmpd="sng">
                <w14:solidFill>
                  <w14:srgbClr w14:val="000000"/>
                </w14:solidFill>
                <w14:prstDash w14:val="solid"/>
                <w14:miter w14:val="0"/>
              </w14:textOutline>
            </w:rPr>
            <w:t>一节</w:t>
          </w:r>
          <w:r>
            <w:rPr>
              <w:rFonts w:ascii="黑体" w:hAnsi="黑体" w:eastAsia="黑体" w:cs="黑体"/>
              <w:spacing w:val="7"/>
              <w:szCs w:val="36"/>
              <w14:textOutline w14:w="6527" w14:cap="flat" w14:cmpd="sng">
                <w14:solidFill>
                  <w14:srgbClr w14:val="000000"/>
                </w14:solidFill>
                <w14:prstDash w14:val="solid"/>
                <w14:miter w14:val="0"/>
              </w14:textOutline>
            </w:rPr>
            <w:t>.</w:t>
          </w:r>
          <w:r>
            <w:rPr>
              <w:rFonts w:hint="eastAsia" w:ascii="黑体" w:hAnsi="黑体" w:eastAsia="黑体" w:cs="黑体"/>
              <w:spacing w:val="7"/>
              <w:szCs w:val="36"/>
              <w:lang w:val="en-US" w:eastAsia="zh-CN"/>
              <w14:textOutline w14:w="6527" w14:cap="flat" w14:cmpd="sng">
                <w14:solidFill>
                  <w14:srgbClr w14:val="000000"/>
                </w14:solidFill>
                <w14:prstDash w14:val="solid"/>
                <w14:miter w14:val="0"/>
              </w14:textOutline>
            </w:rPr>
            <w:t>学业中心活动规划</w:t>
          </w:r>
          <w:r>
            <w:tab/>
          </w:r>
          <w:r>
            <w:fldChar w:fldCharType="begin"/>
          </w:r>
          <w:r>
            <w:instrText xml:space="preserve"> PAGEREF _Toc23638 \h </w:instrText>
          </w:r>
          <w:r>
            <w:fldChar w:fldCharType="separate"/>
          </w:r>
          <w:r>
            <w:t>33</w:t>
          </w:r>
          <w:r>
            <w:fldChar w:fldCharType="end"/>
          </w:r>
          <w:r>
            <w:fldChar w:fldCharType="end"/>
          </w:r>
        </w:p>
        <w:p>
          <w:pPr>
            <w:pStyle w:val="20"/>
            <w:tabs>
              <w:tab w:val="right" w:leader="dot" w:pos="8306"/>
            </w:tabs>
          </w:pPr>
          <w:r>
            <w:fldChar w:fldCharType="begin"/>
          </w:r>
          <w:r>
            <w:instrText xml:space="preserve"> HYPERLINK \l _Toc15418 </w:instrText>
          </w:r>
          <w:r>
            <w:fldChar w:fldCharType="separate"/>
          </w:r>
          <w:r>
            <w:rPr>
              <w:rFonts w:hint="eastAsia" w:ascii="仿宋" w:hAnsi="仿宋" w:eastAsia="仿宋" w:cs="仿宋"/>
              <w:spacing w:val="-5"/>
              <w:szCs w:val="32"/>
              <w:lang w:val="en-US" w:eastAsia="zh-CN"/>
              <w14:textOutline w14:w="5816" w14:cap="flat" w14:cmpd="sng">
                <w14:solidFill>
                  <w14:srgbClr w14:val="000000"/>
                </w14:solidFill>
                <w14:prstDash w14:val="solid"/>
                <w14:miter w14:val="0"/>
              </w14:textOutline>
            </w:rPr>
            <w:t>第一条  概述</w:t>
          </w:r>
          <w:r>
            <w:tab/>
          </w:r>
          <w:r>
            <w:fldChar w:fldCharType="begin"/>
          </w:r>
          <w:r>
            <w:instrText xml:space="preserve"> PAGEREF _Toc15418 \h </w:instrText>
          </w:r>
          <w:r>
            <w:fldChar w:fldCharType="separate"/>
          </w:r>
          <w:r>
            <w:t>33</w:t>
          </w:r>
          <w:r>
            <w:fldChar w:fldCharType="end"/>
          </w:r>
          <w:r>
            <w:fldChar w:fldCharType="end"/>
          </w:r>
        </w:p>
        <w:p>
          <w:pPr>
            <w:pStyle w:val="20"/>
            <w:tabs>
              <w:tab w:val="right" w:leader="dot" w:pos="8306"/>
            </w:tabs>
          </w:pPr>
          <w:r>
            <w:fldChar w:fldCharType="begin"/>
          </w:r>
          <w:r>
            <w:instrText xml:space="preserve"> HYPERLINK \l _Toc2102 </w:instrText>
          </w:r>
          <w:r>
            <w:fldChar w:fldCharType="separate"/>
          </w:r>
          <w:r>
            <w:rPr>
              <w:rFonts w:hint="eastAsia" w:ascii="仿宋" w:hAnsi="仿宋" w:eastAsia="仿宋" w:cs="仿宋"/>
              <w:spacing w:val="-5"/>
              <w:szCs w:val="32"/>
              <w:lang w:val="en-US" w:eastAsia="zh-CN"/>
              <w14:textOutline w14:w="5816" w14:cap="flat" w14:cmpd="sng">
                <w14:solidFill>
                  <w14:srgbClr w14:val="000000"/>
                </w14:solidFill>
                <w14:prstDash w14:val="solid"/>
                <w14:miter w14:val="0"/>
              </w14:textOutline>
            </w:rPr>
            <w:t>第二条  活动内容</w:t>
          </w:r>
          <w:r>
            <w:tab/>
          </w:r>
          <w:r>
            <w:fldChar w:fldCharType="begin"/>
          </w:r>
          <w:r>
            <w:instrText xml:space="preserve"> PAGEREF _Toc2102 \h </w:instrText>
          </w:r>
          <w:r>
            <w:fldChar w:fldCharType="separate"/>
          </w:r>
          <w:r>
            <w:t>33</w:t>
          </w:r>
          <w:r>
            <w:fldChar w:fldCharType="end"/>
          </w:r>
          <w:r>
            <w:fldChar w:fldCharType="end"/>
          </w:r>
        </w:p>
        <w:p>
          <w:pPr>
            <w:pStyle w:val="20"/>
            <w:tabs>
              <w:tab w:val="right" w:leader="dot" w:pos="8306"/>
            </w:tabs>
          </w:pPr>
          <w:r>
            <w:fldChar w:fldCharType="begin"/>
          </w:r>
          <w:r>
            <w:instrText xml:space="preserve"> HYPERLINK \l _Toc17720 </w:instrText>
          </w:r>
          <w:r>
            <w:fldChar w:fldCharType="separate"/>
          </w:r>
          <w:r>
            <w:rPr>
              <w:rFonts w:hint="eastAsia" w:ascii="仿宋" w:hAnsi="仿宋" w:eastAsia="仿宋" w:cs="仿宋"/>
              <w:spacing w:val="-5"/>
              <w:szCs w:val="32"/>
              <w:lang w:val="en-US" w:eastAsia="zh-CN"/>
              <w14:textOutline w14:w="5816" w14:cap="flat" w14:cmpd="sng">
                <w14:solidFill>
                  <w14:srgbClr w14:val="000000"/>
                </w14:solidFill>
                <w14:prstDash w14:val="solid"/>
                <w14:miter w14:val="0"/>
              </w14:textOutline>
            </w:rPr>
            <w:t>第三条  活动策划书模板</w:t>
          </w:r>
          <w:r>
            <w:tab/>
          </w:r>
          <w:r>
            <w:fldChar w:fldCharType="begin"/>
          </w:r>
          <w:r>
            <w:instrText xml:space="preserve"> PAGEREF _Toc17720 \h </w:instrText>
          </w:r>
          <w:r>
            <w:fldChar w:fldCharType="separate"/>
          </w:r>
          <w:r>
            <w:t>34</w:t>
          </w:r>
          <w:r>
            <w:fldChar w:fldCharType="end"/>
          </w:r>
          <w:r>
            <w:fldChar w:fldCharType="end"/>
          </w:r>
        </w:p>
        <w:p>
          <w:pPr>
            <w:pStyle w:val="20"/>
            <w:tabs>
              <w:tab w:val="right" w:leader="dot" w:pos="8306"/>
            </w:tabs>
          </w:pPr>
        </w:p>
        <w:p>
          <w:pPr>
            <w:pStyle w:val="18"/>
            <w:tabs>
              <w:tab w:val="right" w:leader="dot" w:pos="8306"/>
            </w:tabs>
          </w:pPr>
          <w:r>
            <w:fldChar w:fldCharType="begin"/>
          </w:r>
          <w:r>
            <w:instrText xml:space="preserve"> HYPERLINK \l _Toc1390 </w:instrText>
          </w:r>
          <w:r>
            <w:fldChar w:fldCharType="separate"/>
          </w:r>
          <w:r>
            <w:rPr>
              <w:rFonts w:hint="eastAsia" w:ascii="宋体" w:hAnsi="宋体" w:eastAsia="宋体" w:cs="宋体"/>
              <w:spacing w:val="35"/>
              <w:szCs w:val="44"/>
              <w:lang w:val="en-US" w:eastAsia="zh-CN"/>
              <w14:textOutline w14:w="7988" w14:cap="flat" w14:cmpd="sng">
                <w14:solidFill>
                  <w14:srgbClr w14:val="000000"/>
                </w14:solidFill>
                <w14:prstDash w14:val="solid"/>
                <w14:miter w14:val="0"/>
              </w14:textOutline>
            </w:rPr>
            <w:t>附录1. 学业发展支持中心内部资源调用方式</w:t>
          </w:r>
          <w:r>
            <w:tab/>
          </w:r>
          <w:r>
            <w:fldChar w:fldCharType="begin"/>
          </w:r>
          <w:r>
            <w:instrText xml:space="preserve"> PAGEREF _Toc1390 \h </w:instrText>
          </w:r>
          <w:r>
            <w:fldChar w:fldCharType="separate"/>
          </w:r>
          <w:r>
            <w:t>5</w:t>
          </w:r>
          <w:r>
            <w:fldChar w:fldCharType="end"/>
          </w:r>
          <w:r>
            <w:fldChar w:fldCharType="end"/>
          </w:r>
        </w:p>
        <w:p>
          <w:pPr>
            <w:pStyle w:val="18"/>
            <w:tabs>
              <w:tab w:val="right" w:leader="dot" w:pos="8306"/>
            </w:tabs>
            <w:ind w:firstLine="600" w:firstLineChars="300"/>
          </w:pPr>
          <w:r>
            <w:fldChar w:fldCharType="begin"/>
          </w:r>
          <w:r>
            <w:instrText xml:space="preserve"> HYPERLINK \l _Toc8277 </w:instrText>
          </w:r>
          <w:r>
            <w:fldChar w:fldCharType="separate"/>
          </w:r>
          <w:r>
            <w:rPr>
              <w:rFonts w:hint="eastAsia" w:ascii="仿宋" w:hAnsi="仿宋" w:eastAsia="仿宋" w:cs="仿宋"/>
              <w:spacing w:val="13"/>
              <w:szCs w:val="32"/>
              <w:lang w:val="en-US" w:eastAsia="zh-CN"/>
              <w14:textOutline w14:w="5816" w14:cap="flat" w14:cmpd="sng">
                <w14:solidFill>
                  <w14:srgbClr w14:val="000000"/>
                </w14:solidFill>
                <w14:prstDash w14:val="solid"/>
                <w14:miter w14:val="0"/>
              </w14:textOutline>
            </w:rPr>
            <w:t>学业发展支持中心QQ账号</w:t>
          </w:r>
          <w:r>
            <w:tab/>
          </w:r>
          <w:r>
            <w:fldChar w:fldCharType="begin"/>
          </w:r>
          <w:r>
            <w:instrText xml:space="preserve"> PAGEREF _Toc8277 \h </w:instrText>
          </w:r>
          <w:r>
            <w:fldChar w:fldCharType="separate"/>
          </w:r>
          <w:r>
            <w:t>5</w:t>
          </w:r>
          <w:r>
            <w:fldChar w:fldCharType="end"/>
          </w:r>
          <w:r>
            <w:fldChar w:fldCharType="end"/>
          </w:r>
        </w:p>
        <w:p>
          <w:pPr>
            <w:pStyle w:val="18"/>
            <w:tabs>
              <w:tab w:val="right" w:leader="dot" w:pos="8306"/>
            </w:tabs>
            <w:ind w:firstLine="600" w:firstLineChars="300"/>
          </w:pPr>
          <w:r>
            <w:fldChar w:fldCharType="begin"/>
          </w:r>
          <w:r>
            <w:instrText xml:space="preserve"> HYPERLINK \l _Toc23227 </w:instrText>
          </w:r>
          <w:r>
            <w:fldChar w:fldCharType="separate"/>
          </w:r>
          <w:r>
            <w:rPr>
              <w:rFonts w:hint="eastAsia" w:ascii="仿宋" w:hAnsi="仿宋" w:eastAsia="仿宋" w:cs="仿宋"/>
              <w:spacing w:val="13"/>
              <w:szCs w:val="32"/>
              <w:lang w:val="en-US" w:eastAsia="zh-CN"/>
              <w14:textOutline w14:w="5816" w14:cap="flat" w14:cmpd="sng">
                <w14:solidFill>
                  <w14:srgbClr w14:val="000000"/>
                </w14:solidFill>
                <w14:prstDash w14:val="solid"/>
                <w14:miter w14:val="0"/>
              </w14:textOutline>
            </w:rPr>
            <w:t>学业发展支持中心GitHub（网盘）</w:t>
          </w:r>
          <w:r>
            <w:tab/>
          </w:r>
          <w:r>
            <w:fldChar w:fldCharType="begin"/>
          </w:r>
          <w:r>
            <w:instrText xml:space="preserve"> PAGEREF _Toc23227 \h </w:instrText>
          </w:r>
          <w:r>
            <w:fldChar w:fldCharType="separate"/>
          </w:r>
          <w:r>
            <w:t>5</w:t>
          </w:r>
          <w:r>
            <w:fldChar w:fldCharType="end"/>
          </w:r>
          <w:r>
            <w:fldChar w:fldCharType="end"/>
          </w:r>
        </w:p>
        <w:p>
          <w:pPr>
            <w:pStyle w:val="18"/>
            <w:tabs>
              <w:tab w:val="right" w:leader="dot" w:pos="8306"/>
            </w:tabs>
          </w:pPr>
          <w:r>
            <w:fldChar w:fldCharType="begin"/>
          </w:r>
          <w:r>
            <w:instrText xml:space="preserve"> HYPERLINK \l _Toc1390 </w:instrText>
          </w:r>
          <w:r>
            <w:fldChar w:fldCharType="separate"/>
          </w:r>
          <w:r>
            <w:rPr>
              <w:rFonts w:hint="eastAsia" w:ascii="宋体" w:hAnsi="宋体" w:eastAsia="宋体" w:cs="宋体"/>
              <w:spacing w:val="35"/>
              <w:szCs w:val="44"/>
              <w:lang w:val="en-US" w:eastAsia="zh-CN"/>
              <w14:textOutline w14:w="7988" w14:cap="flat" w14:cmpd="sng">
                <w14:solidFill>
                  <w14:srgbClr w14:val="000000"/>
                </w14:solidFill>
                <w14:prstDash w14:val="solid"/>
                <w14:miter w14:val="0"/>
              </w14:textOutline>
            </w:rPr>
            <w:t>附录2. 负责人联系方式</w:t>
          </w:r>
          <w:r>
            <w:tab/>
          </w:r>
          <w:r>
            <w:fldChar w:fldCharType="begin"/>
          </w:r>
          <w:r>
            <w:instrText xml:space="preserve"> PAGEREF _Toc1390 \h </w:instrText>
          </w:r>
          <w:r>
            <w:fldChar w:fldCharType="separate"/>
          </w:r>
          <w:r>
            <w:t>5</w:t>
          </w:r>
          <w:r>
            <w:fldChar w:fldCharType="end"/>
          </w:r>
          <w:r>
            <w:fldChar w:fldCharType="end"/>
          </w:r>
        </w:p>
        <w:p>
          <w:pPr>
            <w:pStyle w:val="18"/>
            <w:tabs>
              <w:tab w:val="right" w:leader="dot" w:pos="8306"/>
            </w:tabs>
            <w:ind w:firstLine="600" w:firstLineChars="300"/>
          </w:pPr>
        </w:p>
        <w:p>
          <w:r>
            <w:fldChar w:fldCharType="end"/>
          </w:r>
        </w:p>
      </w:sdtContent>
    </w:sdt>
    <w:p>
      <w:pPr>
        <w:spacing w:before="143" w:line="258" w:lineRule="auto"/>
        <w:ind w:right="289"/>
        <w:outlineLvl w:val="0"/>
        <w:rPr>
          <w:rFonts w:hint="eastAsia" w:ascii="宋体" w:hAnsi="宋体" w:eastAsia="宋体" w:cs="宋体"/>
          <w:spacing w:val="2"/>
          <w:sz w:val="44"/>
          <w:szCs w:val="44"/>
          <w:lang w:val="en-US" w:eastAsia="zh-CN"/>
          <w14:textOutline w14:w="7988" w14:cap="flat" w14:cmpd="sng">
            <w14:solidFill>
              <w14:srgbClr w14:val="000000"/>
            </w14:solidFill>
            <w14:prstDash w14:val="solid"/>
            <w14:miter w14:val="0"/>
          </w14:textOutline>
        </w:rPr>
      </w:pPr>
      <w:bookmarkStart w:id="2" w:name="_Toc10131"/>
    </w:p>
    <w:p>
      <w:pPr>
        <w:spacing w:before="143" w:line="258" w:lineRule="auto"/>
        <w:ind w:right="289"/>
        <w:outlineLvl w:val="0"/>
        <w:rPr>
          <w:rFonts w:hint="eastAsia" w:ascii="宋体" w:hAnsi="宋体" w:eastAsia="宋体" w:cs="宋体"/>
          <w:spacing w:val="2"/>
          <w:sz w:val="44"/>
          <w:szCs w:val="44"/>
          <w:lang w:val="en-US" w:eastAsia="zh-CN"/>
          <w14:textOutline w14:w="7988" w14:cap="flat" w14:cmpd="sng">
            <w14:solidFill>
              <w14:srgbClr w14:val="000000"/>
            </w14:solidFill>
            <w14:prstDash w14:val="solid"/>
            <w14:miter w14:val="0"/>
          </w14:textOutline>
        </w:rPr>
      </w:pPr>
    </w:p>
    <w:p>
      <w:pPr>
        <w:spacing w:before="143" w:line="258" w:lineRule="auto"/>
        <w:ind w:right="289"/>
        <w:outlineLvl w:val="0"/>
        <w:rPr>
          <w:rFonts w:hint="eastAsia" w:ascii="宋体" w:hAnsi="宋体" w:eastAsia="宋体" w:cs="宋体"/>
          <w:spacing w:val="2"/>
          <w:sz w:val="44"/>
          <w:szCs w:val="44"/>
          <w:lang w:val="en-US" w:eastAsia="zh-CN"/>
          <w14:textOutline w14:w="7988" w14:cap="flat" w14:cmpd="sng">
            <w14:solidFill>
              <w14:srgbClr w14:val="000000"/>
            </w14:solidFill>
            <w14:prstDash w14:val="solid"/>
            <w14:miter w14:val="0"/>
          </w14:textOutline>
        </w:rPr>
      </w:pPr>
    </w:p>
    <w:p>
      <w:pPr>
        <w:spacing w:before="143" w:line="258" w:lineRule="auto"/>
        <w:ind w:right="289"/>
        <w:outlineLvl w:val="0"/>
        <w:rPr>
          <w:rFonts w:ascii="宋体" w:hAnsi="宋体" w:eastAsia="宋体" w:cs="宋体"/>
          <w:sz w:val="44"/>
          <w:szCs w:val="44"/>
        </w:rPr>
      </w:pPr>
      <w:r>
        <w:rPr>
          <w:rFonts w:hint="eastAsia" w:ascii="宋体" w:hAnsi="宋体" w:eastAsia="宋体" w:cs="宋体"/>
          <w:spacing w:val="2"/>
          <w:sz w:val="44"/>
          <w:szCs w:val="44"/>
          <w:lang w:val="en-US" w:eastAsia="zh-CN"/>
          <w14:textOutline w14:w="7988" w14:cap="flat" w14:cmpd="sng">
            <w14:solidFill>
              <w14:srgbClr w14:val="000000"/>
            </w14:solidFill>
            <w14:prstDash w14:val="solid"/>
            <w14:miter w14:val="0"/>
          </w14:textOutline>
        </w:rPr>
        <w:t>第一章．</w:t>
      </w:r>
      <w:r>
        <w:rPr>
          <w:rFonts w:ascii="宋体" w:hAnsi="宋体" w:eastAsia="宋体" w:cs="宋体"/>
          <w:spacing w:val="2"/>
          <w:sz w:val="44"/>
          <w:szCs w:val="44"/>
          <w14:textOutline w14:w="7988" w14:cap="flat" w14:cmpd="sng">
            <w14:solidFill>
              <w14:srgbClr w14:val="000000"/>
            </w14:solidFill>
            <w14:prstDash w14:val="solid"/>
            <w14:miter w14:val="0"/>
          </w14:textOutline>
        </w:rPr>
        <w:t>光</w:t>
      </w:r>
      <w:r>
        <w:rPr>
          <w:rFonts w:ascii="宋体" w:hAnsi="宋体" w:eastAsia="宋体" w:cs="宋体"/>
          <w:spacing w:val="1"/>
          <w:sz w:val="44"/>
          <w:szCs w:val="44"/>
          <w14:textOutline w14:w="7988" w14:cap="flat" w14:cmpd="sng">
            <w14:solidFill>
              <w14:srgbClr w14:val="000000"/>
            </w14:solidFill>
            <w14:prstDash w14:val="solid"/>
            <w14:miter w14:val="0"/>
          </w14:textOutline>
        </w:rPr>
        <w:t>学与电子信息学院学业发展支持中心</w:t>
      </w:r>
      <w:r>
        <w:rPr>
          <w:rFonts w:ascii="宋体" w:hAnsi="宋体" w:eastAsia="宋体" w:cs="宋体"/>
          <w:spacing w:val="35"/>
          <w:sz w:val="44"/>
          <w:szCs w:val="44"/>
          <w14:textOutline w14:w="7988" w14:cap="flat" w14:cmpd="sng">
            <w14:solidFill>
              <w14:srgbClr w14:val="000000"/>
            </w14:solidFill>
            <w14:prstDash w14:val="solid"/>
            <w14:miter w14:val="0"/>
          </w14:textOutline>
        </w:rPr>
        <w:t>规</w:t>
      </w:r>
      <w:r>
        <w:rPr>
          <w:rFonts w:ascii="宋体" w:hAnsi="宋体" w:eastAsia="宋体" w:cs="宋体"/>
          <w:spacing w:val="31"/>
          <w:sz w:val="44"/>
          <w:szCs w:val="44"/>
          <w14:textOutline w14:w="7988" w14:cap="flat" w14:cmpd="sng">
            <w14:solidFill>
              <w14:srgbClr w14:val="000000"/>
            </w14:solidFill>
            <w14:prstDash w14:val="solid"/>
            <w14:miter w14:val="0"/>
          </w14:textOutline>
        </w:rPr>
        <w:t>章制度</w:t>
      </w:r>
      <w:bookmarkEnd w:id="1"/>
      <w:bookmarkEnd w:id="2"/>
    </w:p>
    <w:p>
      <w:pPr>
        <w:spacing w:before="312" w:line="222" w:lineRule="auto"/>
        <w:ind w:left="2980"/>
        <w:outlineLvl w:val="1"/>
        <w:rPr>
          <w:rFonts w:ascii="黑体" w:hAnsi="黑体" w:eastAsia="黑体" w:cs="黑体"/>
          <w:sz w:val="36"/>
          <w:szCs w:val="36"/>
        </w:rPr>
      </w:pPr>
      <w:bookmarkStart w:id="3" w:name="_Toc13642"/>
      <w:bookmarkStart w:id="4" w:name="_Toc21186"/>
      <w:r>
        <w:rPr>
          <w:rFonts w:ascii="黑体" w:hAnsi="黑体" w:eastAsia="黑体" w:cs="黑体"/>
          <w:spacing w:val="8"/>
          <w:sz w:val="36"/>
          <w:szCs w:val="36"/>
          <w14:textOutline w14:w="6527" w14:cap="flat" w14:cmpd="sng">
            <w14:solidFill>
              <w14:srgbClr w14:val="000000"/>
            </w14:solidFill>
            <w14:prstDash w14:val="solid"/>
            <w14:miter w14:val="0"/>
          </w14:textOutline>
        </w:rPr>
        <w:t>第</w:t>
      </w:r>
      <w:r>
        <w:rPr>
          <w:rFonts w:ascii="黑体" w:hAnsi="黑体" w:eastAsia="黑体" w:cs="黑体"/>
          <w:spacing w:val="7"/>
          <w:sz w:val="36"/>
          <w:szCs w:val="36"/>
          <w14:textOutline w14:w="6527" w14:cap="flat" w14:cmpd="sng">
            <w14:solidFill>
              <w14:srgbClr w14:val="000000"/>
            </w14:solidFill>
            <w14:prstDash w14:val="solid"/>
            <w14:miter w14:val="0"/>
          </w14:textOutline>
        </w:rPr>
        <w:t>一</w:t>
      </w:r>
      <w:r>
        <w:rPr>
          <w:rFonts w:hint="eastAsia" w:ascii="黑体" w:hAnsi="黑体" w:eastAsia="黑体" w:cs="黑体"/>
          <w:spacing w:val="7"/>
          <w:sz w:val="36"/>
          <w:szCs w:val="36"/>
          <w:lang w:val="en-US" w:eastAsia="zh-CN"/>
          <w14:textOutline w14:w="6527" w14:cap="flat" w14:cmpd="sng">
            <w14:solidFill>
              <w14:srgbClr w14:val="000000"/>
            </w14:solidFill>
            <w14:prstDash w14:val="solid"/>
            <w14:miter w14:val="0"/>
          </w14:textOutline>
        </w:rPr>
        <w:t>节</w:t>
      </w:r>
      <w:r>
        <w:rPr>
          <w:rFonts w:ascii="黑体" w:hAnsi="黑体" w:eastAsia="黑体" w:cs="黑体"/>
          <w:spacing w:val="7"/>
          <w:sz w:val="36"/>
          <w:szCs w:val="36"/>
          <w14:textOutline w14:w="6527" w14:cap="flat" w14:cmpd="sng">
            <w14:solidFill>
              <w14:srgbClr w14:val="000000"/>
            </w14:solidFill>
            <w14:prstDash w14:val="solid"/>
            <w14:miter w14:val="0"/>
          </w14:textOutline>
        </w:rPr>
        <w:t>.</w:t>
      </w:r>
      <w:r>
        <w:rPr>
          <w:rFonts w:ascii="黑体" w:hAnsi="黑体" w:eastAsia="黑体" w:cs="黑体"/>
          <w:spacing w:val="7"/>
          <w:sz w:val="36"/>
          <w:szCs w:val="36"/>
        </w:rPr>
        <w:t xml:space="preserve">  </w:t>
      </w:r>
      <w:r>
        <w:rPr>
          <w:rFonts w:ascii="黑体" w:hAnsi="黑体" w:eastAsia="黑体" w:cs="黑体"/>
          <w:spacing w:val="7"/>
          <w:sz w:val="36"/>
          <w:szCs w:val="36"/>
          <w14:textOutline w14:w="6527" w14:cap="flat" w14:cmpd="sng">
            <w14:solidFill>
              <w14:srgbClr w14:val="000000"/>
            </w14:solidFill>
            <w14:prstDash w14:val="solid"/>
            <w14:miter w14:val="0"/>
          </w14:textOutline>
        </w:rPr>
        <w:t>总则</w:t>
      </w:r>
      <w:bookmarkEnd w:id="3"/>
      <w:bookmarkEnd w:id="4"/>
    </w:p>
    <w:p>
      <w:pPr>
        <w:spacing w:line="326" w:lineRule="auto"/>
        <w:rPr>
          <w:rFonts w:ascii="Arial"/>
          <w:sz w:val="21"/>
        </w:rPr>
      </w:pPr>
    </w:p>
    <w:p>
      <w:pPr>
        <w:spacing w:before="104" w:line="221" w:lineRule="auto"/>
        <w:ind w:left="48"/>
        <w:outlineLvl w:val="2"/>
        <w:rPr>
          <w:rFonts w:ascii="仿宋" w:hAnsi="仿宋" w:eastAsia="仿宋" w:cs="仿宋"/>
          <w:sz w:val="32"/>
          <w:szCs w:val="32"/>
        </w:rPr>
      </w:pPr>
      <w:bookmarkStart w:id="5" w:name="_Toc19309"/>
      <w:bookmarkStart w:id="6" w:name="_Toc26177"/>
      <w:r>
        <w:rPr>
          <w:rFonts w:ascii="仿宋" w:hAnsi="仿宋" w:eastAsia="仿宋" w:cs="仿宋"/>
          <w:spacing w:val="-4"/>
          <w:sz w:val="32"/>
          <w:szCs w:val="32"/>
          <w14:textOutline w14:w="5816" w14:cap="flat" w14:cmpd="sng">
            <w14:solidFill>
              <w14:srgbClr w14:val="000000"/>
            </w14:solidFill>
            <w14:prstDash w14:val="solid"/>
            <w14:miter w14:val="0"/>
          </w14:textOutline>
        </w:rPr>
        <w:t>第一条</w:t>
      </w:r>
      <w:r>
        <w:rPr>
          <w:rFonts w:ascii="仿宋" w:hAnsi="仿宋" w:eastAsia="仿宋" w:cs="仿宋"/>
          <w:spacing w:val="-4"/>
          <w:sz w:val="32"/>
          <w:szCs w:val="32"/>
        </w:rPr>
        <w:t xml:space="preserve">  </w:t>
      </w:r>
      <w:r>
        <w:rPr>
          <w:rFonts w:ascii="仿宋" w:hAnsi="仿宋" w:eastAsia="仿宋" w:cs="仿宋"/>
          <w:spacing w:val="-4"/>
          <w:sz w:val="32"/>
          <w:szCs w:val="32"/>
          <w14:textOutline w14:w="5816" w14:cap="flat" w14:cmpd="sng">
            <w14:solidFill>
              <w14:srgbClr w14:val="000000"/>
            </w14:solidFill>
            <w14:prstDash w14:val="solid"/>
            <w14:miter w14:val="0"/>
          </w14:textOutline>
        </w:rPr>
        <w:t>中心名称及定位</w:t>
      </w:r>
      <w:bookmarkEnd w:id="5"/>
      <w:bookmarkEnd w:id="6"/>
    </w:p>
    <w:p>
      <w:pPr>
        <w:spacing w:before="193" w:line="335" w:lineRule="auto"/>
        <w:ind w:left="37" w:right="110" w:firstLine="645"/>
        <w:rPr>
          <w:rFonts w:ascii="仿宋" w:hAnsi="仿宋" w:eastAsia="仿宋" w:cs="仿宋"/>
          <w:sz w:val="32"/>
          <w:szCs w:val="32"/>
        </w:rPr>
      </w:pPr>
      <w:r>
        <w:rPr>
          <w:rFonts w:ascii="仿宋" w:hAnsi="仿宋" w:eastAsia="仿宋" w:cs="仿宋"/>
          <w:spacing w:val="14"/>
          <w:sz w:val="32"/>
          <w:szCs w:val="32"/>
        </w:rPr>
        <w:t>华</w:t>
      </w:r>
      <w:r>
        <w:rPr>
          <w:rFonts w:ascii="仿宋" w:hAnsi="仿宋" w:eastAsia="仿宋" w:cs="仿宋"/>
          <w:spacing w:val="12"/>
          <w:sz w:val="32"/>
          <w:szCs w:val="32"/>
        </w:rPr>
        <w:t>中科技大学光学与电子信息学院学业发展支持中</w:t>
      </w:r>
      <w:r>
        <w:rPr>
          <w:rFonts w:ascii="仿宋" w:hAnsi="仿宋" w:eastAsia="仿宋" w:cs="仿宋"/>
          <w:spacing w:val="8"/>
          <w:sz w:val="32"/>
          <w:szCs w:val="32"/>
        </w:rPr>
        <w:t>心(以</w:t>
      </w:r>
      <w:r>
        <w:rPr>
          <w:rFonts w:ascii="仿宋" w:hAnsi="仿宋" w:eastAsia="仿宋" w:cs="仿宋"/>
          <w:spacing w:val="6"/>
          <w:sz w:val="32"/>
          <w:szCs w:val="32"/>
        </w:rPr>
        <w:t>下</w:t>
      </w:r>
      <w:r>
        <w:rPr>
          <w:rFonts w:ascii="仿宋" w:hAnsi="仿宋" w:eastAsia="仿宋" w:cs="仿宋"/>
          <w:spacing w:val="4"/>
          <w:sz w:val="32"/>
          <w:szCs w:val="32"/>
        </w:rPr>
        <w:t>简称学业中心) 是由院党委的全面领导，院团委的</w:t>
      </w:r>
      <w:r>
        <w:rPr>
          <w:rFonts w:ascii="仿宋" w:hAnsi="仿宋" w:eastAsia="仿宋" w:cs="仿宋"/>
          <w:spacing w:val="-2"/>
          <w:sz w:val="32"/>
          <w:szCs w:val="32"/>
        </w:rPr>
        <w:t>具体指导，学生管理团队管</w:t>
      </w:r>
      <w:r>
        <w:rPr>
          <w:rFonts w:ascii="仿宋" w:hAnsi="仿宋" w:eastAsia="仿宋" w:cs="仿宋"/>
          <w:spacing w:val="-1"/>
          <w:sz w:val="32"/>
          <w:szCs w:val="32"/>
        </w:rPr>
        <w:t>理运营，同时由许多教师、辅导</w:t>
      </w:r>
      <w:r>
        <w:rPr>
          <w:rFonts w:ascii="仿宋" w:hAnsi="仿宋" w:eastAsia="仿宋" w:cs="仿宋"/>
          <w:spacing w:val="-2"/>
          <w:sz w:val="32"/>
          <w:szCs w:val="32"/>
        </w:rPr>
        <w:t>员、学业指导规划师、校友</w:t>
      </w:r>
      <w:r>
        <w:rPr>
          <w:rFonts w:ascii="仿宋" w:hAnsi="仿宋" w:eastAsia="仿宋" w:cs="仿宋"/>
          <w:spacing w:val="-1"/>
          <w:sz w:val="32"/>
          <w:szCs w:val="32"/>
        </w:rPr>
        <w:t>、企业家等担任主讲人的学生组</w:t>
      </w:r>
      <w:r>
        <w:rPr>
          <w:rFonts w:ascii="仿宋" w:hAnsi="仿宋" w:eastAsia="仿宋" w:cs="仿宋"/>
          <w:spacing w:val="-14"/>
          <w:sz w:val="32"/>
          <w:szCs w:val="32"/>
        </w:rPr>
        <w:t>织</w:t>
      </w:r>
      <w:r>
        <w:rPr>
          <w:rFonts w:ascii="仿宋" w:hAnsi="仿宋" w:eastAsia="仿宋" w:cs="仿宋"/>
          <w:spacing w:val="-9"/>
          <w:sz w:val="32"/>
          <w:szCs w:val="32"/>
        </w:rPr>
        <w:t>，</w:t>
      </w:r>
      <w:r>
        <w:rPr>
          <w:rFonts w:ascii="仿宋" w:hAnsi="仿宋" w:eastAsia="仿宋" w:cs="仿宋"/>
          <w:spacing w:val="-7"/>
          <w:sz w:val="32"/>
          <w:szCs w:val="32"/>
        </w:rPr>
        <w:t>下设有学业部、课程部、文宣部三个部门，三个部门负</w:t>
      </w:r>
      <w:r>
        <w:rPr>
          <w:rFonts w:ascii="仿宋" w:hAnsi="仿宋" w:eastAsia="仿宋" w:cs="仿宋"/>
          <w:spacing w:val="-14"/>
          <w:sz w:val="32"/>
          <w:szCs w:val="32"/>
        </w:rPr>
        <w:t>责</w:t>
      </w:r>
      <w:r>
        <w:rPr>
          <w:rFonts w:ascii="仿宋" w:hAnsi="仿宋" w:eastAsia="仿宋" w:cs="仿宋"/>
          <w:spacing w:val="-8"/>
          <w:sz w:val="32"/>
          <w:szCs w:val="32"/>
        </w:rPr>
        <w:t>有</w:t>
      </w:r>
      <w:r>
        <w:rPr>
          <w:rFonts w:ascii="仿宋" w:hAnsi="仿宋" w:eastAsia="仿宋" w:cs="仿宋"/>
          <w:spacing w:val="-7"/>
          <w:sz w:val="32"/>
          <w:szCs w:val="32"/>
        </w:rPr>
        <w:t>着不同的职务，统一协调各年级学习部开展工作。</w:t>
      </w:r>
    </w:p>
    <w:p>
      <w:pPr>
        <w:ind w:firstLine="420" w:firstLineChars="0"/>
        <w:rPr>
          <w:rFonts w:hint="eastAsia" w:ascii="仿宋" w:hAnsi="仿宋" w:eastAsia="仿宋" w:cs="仿宋"/>
          <w:spacing w:val="12"/>
          <w:sz w:val="32"/>
          <w:szCs w:val="32"/>
        </w:rPr>
      </w:pPr>
    </w:p>
    <w:p>
      <w:pPr>
        <w:spacing w:before="1" w:line="221" w:lineRule="auto"/>
        <w:ind w:left="48"/>
        <w:outlineLvl w:val="2"/>
        <w:rPr>
          <w:rFonts w:ascii="仿宋" w:hAnsi="仿宋" w:eastAsia="仿宋" w:cs="仿宋"/>
          <w:sz w:val="32"/>
          <w:szCs w:val="32"/>
        </w:rPr>
      </w:pPr>
      <w:bookmarkStart w:id="7" w:name="_Toc10863"/>
      <w:bookmarkStart w:id="8" w:name="_Toc9999"/>
      <w:r>
        <w:rPr>
          <w:rFonts w:ascii="仿宋" w:hAnsi="仿宋" w:eastAsia="仿宋" w:cs="仿宋"/>
          <w:spacing w:val="-6"/>
          <w:sz w:val="32"/>
          <w:szCs w:val="32"/>
          <w14:textOutline w14:w="5816" w14:cap="flat" w14:cmpd="sng">
            <w14:solidFill>
              <w14:srgbClr w14:val="000000"/>
            </w14:solidFill>
            <w14:prstDash w14:val="solid"/>
            <w14:miter w14:val="0"/>
          </w14:textOutline>
        </w:rPr>
        <w:t>第二</w:t>
      </w:r>
      <w:r>
        <w:rPr>
          <w:rFonts w:ascii="仿宋" w:hAnsi="仿宋" w:eastAsia="仿宋" w:cs="仿宋"/>
          <w:spacing w:val="-4"/>
          <w:sz w:val="32"/>
          <w:szCs w:val="32"/>
          <w14:textOutline w14:w="5816" w14:cap="flat" w14:cmpd="sng">
            <w14:solidFill>
              <w14:srgbClr w14:val="000000"/>
            </w14:solidFill>
            <w14:prstDash w14:val="solid"/>
            <w14:miter w14:val="0"/>
          </w14:textOutline>
        </w:rPr>
        <w:t>条</w:t>
      </w:r>
      <w:r>
        <w:rPr>
          <w:rFonts w:ascii="仿宋" w:hAnsi="仿宋" w:eastAsia="仿宋" w:cs="仿宋"/>
          <w:spacing w:val="-3"/>
          <w:sz w:val="32"/>
          <w:szCs w:val="32"/>
        </w:rPr>
        <w:t xml:space="preserve">  </w:t>
      </w:r>
      <w:r>
        <w:rPr>
          <w:rFonts w:ascii="仿宋" w:hAnsi="仿宋" w:eastAsia="仿宋" w:cs="仿宋"/>
          <w:spacing w:val="-3"/>
          <w:sz w:val="32"/>
          <w:szCs w:val="32"/>
          <w14:textOutline w14:w="5816" w14:cap="flat" w14:cmpd="sng">
            <w14:solidFill>
              <w14:srgbClr w14:val="000000"/>
            </w14:solidFill>
            <w14:prstDash w14:val="solid"/>
            <w14:miter w14:val="0"/>
          </w14:textOutline>
        </w:rPr>
        <w:t>学业中心主要职能</w:t>
      </w:r>
      <w:bookmarkEnd w:id="7"/>
      <w:bookmarkEnd w:id="8"/>
    </w:p>
    <w:p>
      <w:pPr>
        <w:spacing w:before="194" w:line="335" w:lineRule="auto"/>
        <w:ind w:left="36" w:right="113" w:firstLine="652"/>
        <w:rPr>
          <w:rFonts w:ascii="仿宋" w:hAnsi="仿宋" w:eastAsia="仿宋" w:cs="仿宋"/>
          <w:sz w:val="32"/>
          <w:szCs w:val="32"/>
        </w:rPr>
      </w:pPr>
      <w:r>
        <w:rPr>
          <w:rFonts w:ascii="仿宋" w:hAnsi="仿宋" w:eastAsia="仿宋" w:cs="仿宋"/>
          <w:spacing w:val="-20"/>
          <w:sz w:val="32"/>
          <w:szCs w:val="32"/>
        </w:rPr>
        <w:t>1</w:t>
      </w:r>
      <w:r>
        <w:rPr>
          <w:rFonts w:ascii="仿宋" w:hAnsi="仿宋" w:eastAsia="仿宋" w:cs="仿宋"/>
          <w:spacing w:val="-14"/>
          <w:sz w:val="32"/>
          <w:szCs w:val="32"/>
        </w:rPr>
        <w:t>、整合学院发展指导资源，建立课堂以外答疑解惑、传</w:t>
      </w:r>
      <w:r>
        <w:rPr>
          <w:rFonts w:ascii="仿宋" w:hAnsi="仿宋" w:eastAsia="仿宋" w:cs="仿宋"/>
          <w:spacing w:val="-6"/>
          <w:sz w:val="32"/>
          <w:szCs w:val="32"/>
        </w:rPr>
        <w:t>道受</w:t>
      </w:r>
      <w:r>
        <w:rPr>
          <w:rFonts w:ascii="仿宋" w:hAnsi="仿宋" w:eastAsia="仿宋" w:cs="仿宋"/>
          <w:spacing w:val="-3"/>
          <w:sz w:val="32"/>
          <w:szCs w:val="32"/>
        </w:rPr>
        <w:t>业的朋辈、师生、校友、专家导师共同体；</w:t>
      </w:r>
    </w:p>
    <w:p>
      <w:pPr>
        <w:spacing w:before="3" w:line="334" w:lineRule="auto"/>
        <w:ind w:left="34" w:firstLine="633"/>
        <w:rPr>
          <w:rFonts w:ascii="仿宋" w:hAnsi="仿宋" w:eastAsia="仿宋" w:cs="仿宋"/>
          <w:spacing w:val="-2"/>
          <w:sz w:val="32"/>
          <w:szCs w:val="32"/>
        </w:rPr>
      </w:pPr>
      <w:r>
        <w:rPr>
          <w:rFonts w:ascii="仿宋" w:hAnsi="仿宋" w:eastAsia="仿宋" w:cs="仿宋"/>
          <w:spacing w:val="10"/>
          <w:sz w:val="32"/>
          <w:szCs w:val="32"/>
        </w:rPr>
        <w:t>2、</w:t>
      </w:r>
      <w:r>
        <w:rPr>
          <w:rFonts w:ascii="仿宋" w:hAnsi="仿宋" w:eastAsia="仿宋" w:cs="仿宋"/>
          <w:spacing w:val="8"/>
          <w:sz w:val="32"/>
          <w:szCs w:val="32"/>
        </w:rPr>
        <w:t>以</w:t>
      </w:r>
      <w:r>
        <w:rPr>
          <w:rFonts w:ascii="仿宋" w:hAnsi="仿宋" w:eastAsia="仿宋" w:cs="仿宋"/>
          <w:spacing w:val="5"/>
          <w:sz w:val="32"/>
          <w:szCs w:val="32"/>
        </w:rPr>
        <w:t>线下学业发展支持中心与线上平台学业加油站为</w:t>
      </w:r>
      <w:r>
        <w:rPr>
          <w:rFonts w:ascii="仿宋" w:hAnsi="仿宋" w:eastAsia="仿宋" w:cs="仿宋"/>
          <w:sz w:val="32"/>
          <w:szCs w:val="32"/>
        </w:rPr>
        <w:t xml:space="preserve"> </w:t>
      </w:r>
      <w:r>
        <w:rPr>
          <w:rFonts w:ascii="仿宋" w:hAnsi="仿宋" w:eastAsia="仿宋" w:cs="仿宋"/>
          <w:spacing w:val="-24"/>
          <w:sz w:val="32"/>
          <w:szCs w:val="32"/>
        </w:rPr>
        <w:t>载</w:t>
      </w:r>
      <w:r>
        <w:rPr>
          <w:rFonts w:ascii="仿宋" w:hAnsi="仿宋" w:eastAsia="仿宋" w:cs="仿宋"/>
          <w:spacing w:val="-19"/>
          <w:sz w:val="32"/>
          <w:szCs w:val="32"/>
        </w:rPr>
        <w:t>体</w:t>
      </w:r>
      <w:r>
        <w:rPr>
          <w:rFonts w:ascii="仿宋" w:hAnsi="仿宋" w:eastAsia="仿宋" w:cs="仿宋"/>
          <w:spacing w:val="-12"/>
          <w:sz w:val="32"/>
          <w:szCs w:val="32"/>
        </w:rPr>
        <w:t>，结合学生学业情况的不同特点，逐层覆盖，形成“三</w:t>
      </w:r>
      <w:r>
        <w:rPr>
          <w:rFonts w:ascii="仿宋" w:hAnsi="仿宋" w:eastAsia="仿宋" w:cs="仿宋"/>
          <w:sz w:val="32"/>
          <w:szCs w:val="32"/>
        </w:rPr>
        <w:t xml:space="preserve"> </w:t>
      </w:r>
      <w:r>
        <w:rPr>
          <w:rFonts w:ascii="仿宋" w:hAnsi="仿宋" w:eastAsia="仿宋" w:cs="仿宋"/>
          <w:spacing w:val="3"/>
          <w:sz w:val="32"/>
          <w:szCs w:val="32"/>
        </w:rPr>
        <w:t>个体系”学业困难学生帮扶体系、优秀学生因材施教体系</w:t>
      </w:r>
      <w:r>
        <w:rPr>
          <w:rFonts w:ascii="仿宋" w:hAnsi="仿宋" w:eastAsia="仿宋" w:cs="仿宋"/>
          <w:spacing w:val="2"/>
          <w:sz w:val="32"/>
          <w:szCs w:val="32"/>
        </w:rPr>
        <w:t>、</w:t>
      </w:r>
      <w:r>
        <w:rPr>
          <w:rFonts w:ascii="仿宋" w:hAnsi="仿宋" w:eastAsia="仿宋" w:cs="仿宋"/>
          <w:sz w:val="32"/>
          <w:szCs w:val="32"/>
        </w:rPr>
        <w:t xml:space="preserve"> </w:t>
      </w:r>
      <w:r>
        <w:rPr>
          <w:rFonts w:ascii="仿宋" w:hAnsi="仿宋" w:eastAsia="仿宋" w:cs="仿宋"/>
          <w:spacing w:val="-4"/>
          <w:sz w:val="32"/>
          <w:szCs w:val="32"/>
        </w:rPr>
        <w:t>学习发展能力培养体</w:t>
      </w:r>
      <w:r>
        <w:rPr>
          <w:rFonts w:ascii="仿宋" w:hAnsi="仿宋" w:eastAsia="仿宋" w:cs="仿宋"/>
          <w:spacing w:val="-3"/>
          <w:sz w:val="32"/>
          <w:szCs w:val="32"/>
        </w:rPr>
        <w:t>系</w:t>
      </w:r>
      <w:r>
        <w:rPr>
          <w:rFonts w:ascii="仿宋" w:hAnsi="仿宋" w:eastAsia="仿宋" w:cs="仿宋"/>
          <w:spacing w:val="-2"/>
          <w:sz w:val="32"/>
          <w:szCs w:val="32"/>
        </w:rPr>
        <w:t>，全面铺开学院学业建设网络；</w:t>
      </w:r>
    </w:p>
    <w:p>
      <w:pPr>
        <w:spacing w:before="3" w:line="334" w:lineRule="auto"/>
        <w:ind w:left="34" w:firstLine="633"/>
        <w:rPr>
          <w:rFonts w:hint="eastAsia" w:ascii="仿宋" w:hAnsi="仿宋" w:eastAsia="仿宋" w:cs="仿宋"/>
          <w:spacing w:val="-2"/>
          <w:sz w:val="32"/>
          <w:szCs w:val="32"/>
        </w:rPr>
      </w:pPr>
      <w:r>
        <w:rPr>
          <w:rFonts w:hint="eastAsia" w:ascii="仿宋" w:hAnsi="仿宋" w:eastAsia="仿宋" w:cs="仿宋"/>
          <w:spacing w:val="-2"/>
          <w:sz w:val="32"/>
          <w:szCs w:val="32"/>
        </w:rPr>
        <w:t>3、负责学业中心的队伍建设、日常事务管理、活动</w:t>
      </w:r>
    </w:p>
    <w:p>
      <w:pPr>
        <w:spacing w:before="3" w:line="334" w:lineRule="auto"/>
        <w:rPr>
          <w:rFonts w:hint="eastAsia" w:ascii="仿宋" w:hAnsi="仿宋" w:eastAsia="仿宋" w:cs="仿宋"/>
          <w:spacing w:val="-2"/>
          <w:sz w:val="32"/>
          <w:szCs w:val="32"/>
        </w:rPr>
      </w:pPr>
      <w:r>
        <w:rPr>
          <w:rFonts w:hint="eastAsia" w:ascii="仿宋" w:hAnsi="仿宋" w:eastAsia="仿宋" w:cs="仿宋"/>
          <w:spacing w:val="-2"/>
          <w:sz w:val="32"/>
          <w:szCs w:val="32"/>
        </w:rPr>
        <w:t>开展、宣传报导和对外交流等工作；</w:t>
      </w:r>
    </w:p>
    <w:p>
      <w:pPr>
        <w:spacing w:before="3" w:line="334" w:lineRule="auto"/>
        <w:ind w:firstLine="632" w:firstLineChars="200"/>
        <w:rPr>
          <w:rFonts w:ascii="仿宋" w:hAnsi="仿宋" w:eastAsia="仿宋" w:cs="仿宋"/>
          <w:sz w:val="32"/>
          <w:szCs w:val="32"/>
        </w:rPr>
      </w:pPr>
      <w:r>
        <w:rPr>
          <w:rFonts w:hint="eastAsia" w:ascii="仿宋" w:hAnsi="仿宋" w:eastAsia="仿宋" w:cs="仿宋"/>
          <w:spacing w:val="-2"/>
          <w:sz w:val="32"/>
          <w:szCs w:val="32"/>
        </w:rPr>
        <w:t>4、日常工作：百场导航、学霸有约、点睛课堂、学霸笔记、HUSToei 学业加油站公众平台以及QQ 账号运营等。</w:t>
      </w:r>
    </w:p>
    <w:p>
      <w:pPr>
        <w:rPr>
          <w:rFonts w:hint="eastAsia" w:ascii="仿宋" w:hAnsi="仿宋" w:eastAsia="仿宋" w:cs="仿宋"/>
          <w:spacing w:val="12"/>
          <w:sz w:val="32"/>
          <w:szCs w:val="32"/>
        </w:rPr>
      </w:pPr>
    </w:p>
    <w:p>
      <w:pPr>
        <w:spacing w:before="190" w:line="223" w:lineRule="auto"/>
        <w:ind w:left="48"/>
        <w:outlineLvl w:val="2"/>
        <w:rPr>
          <w:rFonts w:ascii="仿宋" w:hAnsi="仿宋" w:eastAsia="仿宋" w:cs="仿宋"/>
          <w:sz w:val="32"/>
          <w:szCs w:val="32"/>
        </w:rPr>
      </w:pPr>
      <w:bookmarkStart w:id="9" w:name="_Toc5400"/>
      <w:bookmarkStart w:id="10" w:name="_Toc881"/>
      <w:r>
        <w:rPr>
          <w:rFonts w:ascii="仿宋" w:hAnsi="仿宋" w:eastAsia="仿宋" w:cs="仿宋"/>
          <w:spacing w:val="-6"/>
          <w:sz w:val="32"/>
          <w:szCs w:val="32"/>
          <w14:textOutline w14:w="5816" w14:cap="flat" w14:cmpd="sng">
            <w14:solidFill>
              <w14:srgbClr w14:val="000000"/>
            </w14:solidFill>
            <w14:prstDash w14:val="solid"/>
            <w14:miter w14:val="0"/>
          </w14:textOutline>
        </w:rPr>
        <w:t>第三</w:t>
      </w:r>
      <w:r>
        <w:rPr>
          <w:rFonts w:ascii="仿宋" w:hAnsi="仿宋" w:eastAsia="仿宋" w:cs="仿宋"/>
          <w:spacing w:val="-4"/>
          <w:sz w:val="32"/>
          <w:szCs w:val="32"/>
          <w14:textOutline w14:w="5816" w14:cap="flat" w14:cmpd="sng">
            <w14:solidFill>
              <w14:srgbClr w14:val="000000"/>
            </w14:solidFill>
            <w14:prstDash w14:val="solid"/>
            <w14:miter w14:val="0"/>
          </w14:textOutline>
        </w:rPr>
        <w:t>条</w:t>
      </w:r>
      <w:r>
        <w:rPr>
          <w:rFonts w:ascii="仿宋" w:hAnsi="仿宋" w:eastAsia="仿宋" w:cs="仿宋"/>
          <w:spacing w:val="-3"/>
          <w:sz w:val="32"/>
          <w:szCs w:val="32"/>
        </w:rPr>
        <w:t xml:space="preserve">  </w:t>
      </w:r>
      <w:r>
        <w:rPr>
          <w:rFonts w:ascii="仿宋" w:hAnsi="仿宋" w:eastAsia="仿宋" w:cs="仿宋"/>
          <w:spacing w:val="-3"/>
          <w:sz w:val="32"/>
          <w:szCs w:val="32"/>
          <w14:textOutline w14:w="5816" w14:cap="flat" w14:cmpd="sng">
            <w14:solidFill>
              <w14:srgbClr w14:val="000000"/>
            </w14:solidFill>
            <w14:prstDash w14:val="solid"/>
            <w14:miter w14:val="0"/>
          </w14:textOutline>
        </w:rPr>
        <w:t>学业中心组织架构</w:t>
      </w:r>
      <w:bookmarkEnd w:id="9"/>
      <w:bookmarkEnd w:id="10"/>
    </w:p>
    <w:p>
      <w:pPr>
        <w:spacing w:before="195" w:line="420" w:lineRule="exact"/>
        <w:ind w:left="468"/>
        <w:rPr>
          <w:rFonts w:ascii="仿宋" w:hAnsi="仿宋" w:eastAsia="仿宋" w:cs="仿宋"/>
          <w:sz w:val="32"/>
          <w:szCs w:val="32"/>
        </w:rPr>
      </w:pPr>
      <w:r>
        <w:rPr>
          <w:rFonts w:ascii="仿宋" w:hAnsi="仿宋" w:eastAsia="仿宋" w:cs="仿宋"/>
          <w:spacing w:val="-5"/>
          <w:position w:val="2"/>
          <w:sz w:val="32"/>
          <w:szCs w:val="32"/>
        </w:rPr>
        <w:t>1、负责人团队</w:t>
      </w:r>
    </w:p>
    <w:p>
      <w:pPr>
        <w:spacing w:before="156" w:line="335" w:lineRule="auto"/>
        <w:ind w:right="142" w:firstLine="692" w:firstLineChars="200"/>
        <w:rPr>
          <w:rFonts w:ascii="仿宋" w:hAnsi="仿宋" w:eastAsia="仿宋" w:cs="仿宋"/>
          <w:sz w:val="32"/>
          <w:szCs w:val="32"/>
        </w:rPr>
      </w:pPr>
      <w:r>
        <w:rPr>
          <w:rFonts w:ascii="仿宋" w:hAnsi="仿宋" w:eastAsia="仿宋" w:cs="仿宋"/>
          <w:spacing w:val="13"/>
          <w:sz w:val="32"/>
          <w:szCs w:val="32"/>
        </w:rPr>
        <w:t>紧</w:t>
      </w:r>
      <w:r>
        <w:rPr>
          <w:rFonts w:ascii="仿宋" w:hAnsi="仿宋" w:eastAsia="仿宋" w:cs="仿宋"/>
          <w:spacing w:val="7"/>
          <w:sz w:val="32"/>
          <w:szCs w:val="32"/>
        </w:rPr>
        <w:t>密联系华中科技大学光学与电子信息学院学业中心工</w:t>
      </w:r>
      <w:r>
        <w:rPr>
          <w:rFonts w:ascii="仿宋" w:hAnsi="仿宋" w:eastAsia="仿宋" w:cs="仿宋"/>
          <w:spacing w:val="3"/>
          <w:sz w:val="32"/>
          <w:szCs w:val="32"/>
        </w:rPr>
        <w:t>作和学生的实际情况，定制中心工作计划，负责全面统筹</w:t>
      </w:r>
      <w:r>
        <w:rPr>
          <w:rFonts w:ascii="仿宋" w:hAnsi="仿宋" w:eastAsia="仿宋" w:cs="仿宋"/>
          <w:sz w:val="32"/>
          <w:szCs w:val="32"/>
        </w:rPr>
        <w:t>、</w:t>
      </w:r>
      <w:r>
        <w:rPr>
          <w:rFonts w:ascii="仿宋" w:hAnsi="仿宋" w:eastAsia="仿宋" w:cs="仿宋"/>
          <w:spacing w:val="-2"/>
          <w:sz w:val="32"/>
          <w:szCs w:val="32"/>
        </w:rPr>
        <w:t>协调各部门工作。接受</w:t>
      </w:r>
      <w:r>
        <w:rPr>
          <w:rFonts w:ascii="仿宋" w:hAnsi="仿宋" w:eastAsia="仿宋" w:cs="仿宋"/>
          <w:spacing w:val="-1"/>
          <w:sz w:val="32"/>
          <w:szCs w:val="32"/>
        </w:rPr>
        <w:t>各项新任务，及时接受并反映学生意</w:t>
      </w:r>
      <w:r>
        <w:rPr>
          <w:rFonts w:ascii="仿宋" w:hAnsi="仿宋" w:eastAsia="仿宋" w:cs="仿宋"/>
          <w:spacing w:val="-31"/>
          <w:sz w:val="32"/>
          <w:szCs w:val="32"/>
        </w:rPr>
        <w:t>见</w:t>
      </w:r>
      <w:r>
        <w:rPr>
          <w:rFonts w:ascii="仿宋" w:hAnsi="仿宋" w:eastAsia="仿宋" w:cs="仿宋"/>
          <w:spacing w:val="-19"/>
          <w:sz w:val="32"/>
          <w:szCs w:val="32"/>
        </w:rPr>
        <w:t>，指导各部门开展工作，不断改进，总结工作方法和经验。</w:t>
      </w:r>
    </w:p>
    <w:p>
      <w:pPr>
        <w:spacing w:before="1" w:line="242" w:lineRule="auto"/>
        <w:ind w:left="449"/>
        <w:rPr>
          <w:rFonts w:ascii="仿宋" w:hAnsi="仿宋" w:eastAsia="仿宋" w:cs="仿宋"/>
          <w:sz w:val="32"/>
          <w:szCs w:val="32"/>
        </w:rPr>
      </w:pPr>
      <w:r>
        <w:rPr>
          <w:rFonts w:ascii="仿宋" w:hAnsi="仿宋" w:eastAsia="仿宋" w:cs="仿宋"/>
          <w:spacing w:val="-1"/>
          <w:sz w:val="32"/>
          <w:szCs w:val="32"/>
        </w:rPr>
        <w:t>2、学</w:t>
      </w:r>
      <w:r>
        <w:rPr>
          <w:rFonts w:ascii="仿宋" w:hAnsi="仿宋" w:eastAsia="仿宋" w:cs="仿宋"/>
          <w:sz w:val="32"/>
          <w:szCs w:val="32"/>
        </w:rPr>
        <w:t>业部</w:t>
      </w:r>
    </w:p>
    <w:p>
      <w:pPr>
        <w:spacing w:before="157" w:line="335" w:lineRule="auto"/>
        <w:ind w:firstLine="600" w:firstLineChars="200"/>
        <w:rPr>
          <w:rFonts w:ascii="仿宋" w:hAnsi="仿宋" w:eastAsia="仿宋" w:cs="仿宋"/>
          <w:sz w:val="32"/>
          <w:szCs w:val="32"/>
        </w:rPr>
      </w:pPr>
      <w:r>
        <w:rPr>
          <w:rFonts w:ascii="仿宋" w:hAnsi="仿宋" w:eastAsia="仿宋" w:cs="仿宋"/>
          <w:spacing w:val="-10"/>
          <w:sz w:val="32"/>
          <w:szCs w:val="32"/>
        </w:rPr>
        <w:t>负</w:t>
      </w:r>
      <w:r>
        <w:rPr>
          <w:rFonts w:ascii="仿宋" w:hAnsi="仿宋" w:eastAsia="仿宋" w:cs="仿宋"/>
          <w:spacing w:val="-8"/>
          <w:sz w:val="32"/>
          <w:szCs w:val="32"/>
        </w:rPr>
        <w:t>责</w:t>
      </w:r>
      <w:r>
        <w:rPr>
          <w:rFonts w:hint="eastAsia" w:ascii="仿宋" w:hAnsi="仿宋" w:eastAsia="仿宋" w:cs="仿宋"/>
          <w:spacing w:val="-8"/>
          <w:sz w:val="32"/>
          <w:szCs w:val="32"/>
          <w:lang w:val="en-US" w:eastAsia="zh-CN"/>
        </w:rPr>
        <w:t>大部分</w:t>
      </w:r>
      <w:r>
        <w:rPr>
          <w:rFonts w:ascii="仿宋" w:hAnsi="仿宋" w:eastAsia="仿宋" w:cs="仿宋"/>
          <w:spacing w:val="-5"/>
          <w:sz w:val="32"/>
          <w:szCs w:val="32"/>
        </w:rPr>
        <w:t>百场导航的筹备与举办，</w:t>
      </w:r>
      <w:r>
        <w:rPr>
          <w:rFonts w:hint="eastAsia" w:ascii="仿宋" w:hAnsi="仿宋" w:eastAsia="仿宋" w:cs="仿宋"/>
          <w:spacing w:val="-5"/>
          <w:sz w:val="32"/>
          <w:szCs w:val="32"/>
          <w:lang w:val="en-US" w:eastAsia="zh-CN"/>
        </w:rPr>
        <w:t>包括“</w:t>
      </w:r>
      <w:r>
        <w:rPr>
          <w:rFonts w:ascii="仿宋" w:hAnsi="仿宋" w:eastAsia="仿宋" w:cs="仿宋"/>
          <w:spacing w:val="-5"/>
          <w:sz w:val="32"/>
          <w:szCs w:val="32"/>
        </w:rPr>
        <w:t>导师面对面</w:t>
      </w:r>
      <w:r>
        <w:rPr>
          <w:rFonts w:hint="eastAsia" w:ascii="仿宋" w:hAnsi="仿宋" w:eastAsia="仿宋" w:cs="仿宋"/>
          <w:spacing w:val="-5"/>
          <w:sz w:val="32"/>
          <w:szCs w:val="32"/>
          <w:lang w:eastAsia="zh-CN"/>
        </w:rPr>
        <w:t>”，</w:t>
      </w:r>
      <w:r>
        <w:rPr>
          <w:rFonts w:hint="eastAsia" w:ascii="仿宋" w:hAnsi="仿宋" w:eastAsia="仿宋" w:cs="仿宋"/>
          <w:spacing w:val="-2"/>
          <w:sz w:val="32"/>
          <w:szCs w:val="32"/>
          <w:lang w:eastAsia="zh-CN"/>
        </w:rPr>
        <w:t>“</w:t>
      </w:r>
      <w:r>
        <w:rPr>
          <w:rFonts w:hint="eastAsia" w:ascii="仿宋" w:hAnsi="仿宋" w:eastAsia="仿宋" w:cs="仿宋"/>
          <w:spacing w:val="-2"/>
          <w:sz w:val="32"/>
          <w:szCs w:val="32"/>
          <w:lang w:val="en-US" w:eastAsia="zh-CN"/>
        </w:rPr>
        <w:t>成长交流会</w:t>
      </w:r>
      <w:r>
        <w:rPr>
          <w:rFonts w:hint="eastAsia" w:ascii="仿宋" w:hAnsi="仿宋" w:eastAsia="仿宋" w:cs="仿宋"/>
          <w:spacing w:val="-2"/>
          <w:sz w:val="32"/>
          <w:szCs w:val="32"/>
          <w:lang w:eastAsia="zh-CN"/>
        </w:rPr>
        <w:t>”，</w:t>
      </w:r>
      <w:r>
        <w:rPr>
          <w:rFonts w:hint="eastAsia" w:ascii="仿宋" w:hAnsi="仿宋" w:eastAsia="仿宋" w:cs="仿宋"/>
          <w:spacing w:val="-2"/>
          <w:sz w:val="32"/>
          <w:szCs w:val="32"/>
          <w:lang w:val="en-US" w:eastAsia="zh-CN"/>
        </w:rPr>
        <w:t>“心理讲座”</w:t>
      </w:r>
      <w:r>
        <w:rPr>
          <w:rFonts w:hint="eastAsia" w:ascii="仿宋" w:hAnsi="仿宋" w:eastAsia="仿宋" w:cs="仿宋"/>
          <w:spacing w:val="-2"/>
          <w:sz w:val="32"/>
          <w:szCs w:val="32"/>
          <w:lang w:eastAsia="zh-CN"/>
        </w:rPr>
        <w:t>，“</w:t>
      </w:r>
      <w:r>
        <w:rPr>
          <w:rFonts w:hint="eastAsia" w:ascii="仿宋" w:hAnsi="仿宋" w:eastAsia="仿宋" w:cs="仿宋"/>
          <w:spacing w:val="-2"/>
          <w:sz w:val="32"/>
          <w:szCs w:val="32"/>
          <w:lang w:val="en-US" w:eastAsia="zh-CN"/>
        </w:rPr>
        <w:t>企业高管说</w:t>
      </w:r>
      <w:r>
        <w:rPr>
          <w:rFonts w:hint="eastAsia" w:ascii="仿宋" w:hAnsi="仿宋" w:eastAsia="仿宋" w:cs="仿宋"/>
          <w:spacing w:val="-2"/>
          <w:sz w:val="32"/>
          <w:szCs w:val="32"/>
          <w:lang w:eastAsia="zh-CN"/>
        </w:rPr>
        <w:t>”</w:t>
      </w:r>
      <w:r>
        <w:rPr>
          <w:rFonts w:hint="eastAsia" w:ascii="仿宋" w:hAnsi="仿宋" w:eastAsia="仿宋" w:cs="仿宋"/>
          <w:spacing w:val="-2"/>
          <w:sz w:val="32"/>
          <w:szCs w:val="32"/>
          <w:lang w:val="en-US" w:eastAsia="zh-CN"/>
        </w:rPr>
        <w:t>等活动</w:t>
      </w:r>
      <w:r>
        <w:rPr>
          <w:rFonts w:ascii="仿宋" w:hAnsi="仿宋" w:eastAsia="仿宋" w:cs="仿宋"/>
          <w:spacing w:val="-1"/>
          <w:sz w:val="32"/>
          <w:szCs w:val="32"/>
        </w:rPr>
        <w:t>。主要职能是服</w:t>
      </w:r>
      <w:r>
        <w:rPr>
          <w:rFonts w:ascii="仿宋" w:hAnsi="仿宋" w:eastAsia="仿宋" w:cs="仿宋"/>
          <w:spacing w:val="-18"/>
          <w:sz w:val="32"/>
          <w:szCs w:val="32"/>
        </w:rPr>
        <w:t>务于</w:t>
      </w:r>
      <w:r>
        <w:rPr>
          <w:rFonts w:ascii="仿宋" w:hAnsi="仿宋" w:eastAsia="仿宋" w:cs="仿宋"/>
          <w:spacing w:val="-9"/>
          <w:sz w:val="32"/>
          <w:szCs w:val="32"/>
        </w:rPr>
        <w:t>同学们的学业，主办各类学业辅导与大学生涯规划活动</w:t>
      </w:r>
      <w:r>
        <w:rPr>
          <w:rFonts w:hint="eastAsia" w:ascii="仿宋" w:hAnsi="仿宋" w:eastAsia="仿宋" w:cs="仿宋"/>
          <w:spacing w:val="-9"/>
          <w:sz w:val="32"/>
          <w:szCs w:val="32"/>
          <w:lang w:eastAsia="zh-CN"/>
        </w:rPr>
        <w:t>，</w:t>
      </w:r>
      <w:r>
        <w:rPr>
          <w:rFonts w:ascii="仿宋" w:hAnsi="仿宋" w:eastAsia="仿宋" w:cs="仿宋"/>
          <w:spacing w:val="-4"/>
          <w:sz w:val="32"/>
          <w:szCs w:val="32"/>
        </w:rPr>
        <w:t>努力营造积极、健康的学习氛围</w:t>
      </w:r>
      <w:r>
        <w:rPr>
          <w:rFonts w:ascii="仿宋" w:hAnsi="仿宋" w:eastAsia="仿宋" w:cs="仿宋"/>
          <w:spacing w:val="-2"/>
          <w:sz w:val="32"/>
          <w:szCs w:val="32"/>
        </w:rPr>
        <w:t>。</w:t>
      </w:r>
    </w:p>
    <w:p>
      <w:pPr>
        <w:spacing w:before="1" w:line="241" w:lineRule="auto"/>
        <w:ind w:left="451"/>
        <w:rPr>
          <w:rFonts w:ascii="仿宋" w:hAnsi="仿宋" w:eastAsia="仿宋" w:cs="仿宋"/>
          <w:sz w:val="32"/>
          <w:szCs w:val="32"/>
        </w:rPr>
      </w:pPr>
      <w:r>
        <w:rPr>
          <w:rFonts w:ascii="仿宋" w:hAnsi="仿宋" w:eastAsia="仿宋" w:cs="仿宋"/>
          <w:spacing w:val="-2"/>
          <w:sz w:val="32"/>
          <w:szCs w:val="32"/>
        </w:rPr>
        <w:t>3、课程部</w:t>
      </w:r>
    </w:p>
    <w:p>
      <w:pPr>
        <w:spacing w:before="158" w:line="335" w:lineRule="auto"/>
        <w:ind w:right="93" w:firstLine="600" w:firstLineChars="200"/>
        <w:rPr>
          <w:rFonts w:ascii="仿宋" w:hAnsi="仿宋" w:eastAsia="仿宋" w:cs="仿宋"/>
          <w:sz w:val="32"/>
          <w:szCs w:val="32"/>
        </w:rPr>
      </w:pPr>
      <w:r>
        <w:rPr>
          <w:rFonts w:ascii="仿宋" w:hAnsi="仿宋" w:eastAsia="仿宋" w:cs="仿宋"/>
          <w:spacing w:val="-10"/>
          <w:sz w:val="32"/>
          <w:szCs w:val="32"/>
        </w:rPr>
        <w:t>负</w:t>
      </w:r>
      <w:r>
        <w:rPr>
          <w:rFonts w:ascii="仿宋" w:hAnsi="仿宋" w:eastAsia="仿宋" w:cs="仿宋"/>
          <w:spacing w:val="-8"/>
          <w:sz w:val="32"/>
          <w:szCs w:val="32"/>
        </w:rPr>
        <w:t>责</w:t>
      </w:r>
      <w:r>
        <w:rPr>
          <w:rFonts w:hint="eastAsia" w:ascii="仿宋" w:hAnsi="仿宋" w:eastAsia="仿宋" w:cs="仿宋"/>
          <w:spacing w:val="-8"/>
          <w:sz w:val="32"/>
          <w:szCs w:val="32"/>
          <w:lang w:val="en-US" w:eastAsia="zh-CN"/>
        </w:rPr>
        <w:t>百场导航中</w:t>
      </w:r>
      <w:r>
        <w:rPr>
          <w:rFonts w:hint="eastAsia" w:ascii="仿宋" w:hAnsi="仿宋" w:eastAsia="仿宋" w:cs="仿宋"/>
          <w:spacing w:val="-5"/>
          <w:sz w:val="32"/>
          <w:szCs w:val="32"/>
          <w:lang w:val="en-US" w:eastAsia="zh-CN"/>
        </w:rPr>
        <w:t>“技能get坊”部分的筹办以及</w:t>
      </w:r>
      <w:r>
        <w:rPr>
          <w:rFonts w:ascii="仿宋" w:hAnsi="仿宋" w:eastAsia="仿宋" w:cs="仿宋"/>
          <w:spacing w:val="-5"/>
          <w:sz w:val="32"/>
          <w:szCs w:val="32"/>
        </w:rPr>
        <w:t>点睛课堂的筹备与学霸笔记的收集整理工作</w:t>
      </w:r>
      <w:r>
        <w:rPr>
          <w:rFonts w:hint="eastAsia" w:ascii="仿宋" w:hAnsi="仿宋" w:eastAsia="仿宋" w:cs="仿宋"/>
          <w:spacing w:val="-5"/>
          <w:sz w:val="32"/>
          <w:szCs w:val="32"/>
          <w:lang w:eastAsia="zh-CN"/>
        </w:rPr>
        <w:t>，</w:t>
      </w:r>
      <w:r>
        <w:rPr>
          <w:rFonts w:hint="eastAsia" w:ascii="仿宋" w:hAnsi="仿宋" w:eastAsia="仿宋" w:cs="仿宋"/>
          <w:spacing w:val="-5"/>
          <w:sz w:val="32"/>
          <w:szCs w:val="32"/>
          <w:lang w:val="en-US" w:eastAsia="zh-CN"/>
        </w:rPr>
        <w:t>同时还肩负同辈课程组的组建</w:t>
      </w:r>
      <w:r>
        <w:rPr>
          <w:rFonts w:ascii="仿宋" w:hAnsi="仿宋" w:eastAsia="仿宋" w:cs="仿宋"/>
          <w:spacing w:val="-5"/>
          <w:sz w:val="32"/>
          <w:szCs w:val="32"/>
        </w:rPr>
        <w:t>。</w:t>
      </w:r>
      <w:r>
        <w:rPr>
          <w:rFonts w:ascii="仿宋" w:hAnsi="仿宋" w:eastAsia="仿宋" w:cs="仿宋"/>
          <w:spacing w:val="-1"/>
          <w:sz w:val="32"/>
          <w:szCs w:val="32"/>
        </w:rPr>
        <w:t>主要职能是</w:t>
      </w:r>
      <w:r>
        <w:rPr>
          <w:rFonts w:ascii="仿宋" w:hAnsi="仿宋" w:eastAsia="仿宋" w:cs="仿宋"/>
          <w:spacing w:val="-7"/>
          <w:sz w:val="32"/>
          <w:szCs w:val="32"/>
        </w:rPr>
        <w:t>收集、整理各种学习资源</w:t>
      </w:r>
      <w:r>
        <w:rPr>
          <w:rFonts w:ascii="仿宋" w:hAnsi="仿宋" w:eastAsia="仿宋" w:cs="仿宋"/>
          <w:spacing w:val="-12"/>
          <w:sz w:val="32"/>
          <w:szCs w:val="32"/>
        </w:rPr>
        <w:t>，组织针对课程的</w:t>
      </w:r>
      <w:r>
        <w:rPr>
          <w:rFonts w:hint="eastAsia" w:ascii="仿宋" w:hAnsi="仿宋" w:eastAsia="仿宋" w:cs="仿宋"/>
          <w:spacing w:val="-12"/>
          <w:sz w:val="32"/>
          <w:szCs w:val="32"/>
          <w:lang w:val="en-US" w:eastAsia="zh-CN"/>
        </w:rPr>
        <w:t>线下微课堂</w:t>
      </w:r>
      <w:r>
        <w:rPr>
          <w:rFonts w:ascii="仿宋" w:hAnsi="仿宋" w:eastAsia="仿宋" w:cs="仿宋"/>
          <w:spacing w:val="-12"/>
          <w:sz w:val="32"/>
          <w:szCs w:val="32"/>
        </w:rPr>
        <w:t>，主要包括“</w:t>
      </w:r>
      <w:r>
        <w:rPr>
          <w:rFonts w:hint="eastAsia" w:ascii="仿宋" w:hAnsi="仿宋" w:eastAsia="仿宋" w:cs="仿宋"/>
          <w:spacing w:val="-12"/>
          <w:sz w:val="32"/>
          <w:szCs w:val="32"/>
          <w:lang w:val="en-US" w:eastAsia="zh-CN"/>
        </w:rPr>
        <w:t>学霸有约</w:t>
      </w:r>
      <w:r>
        <w:rPr>
          <w:rFonts w:ascii="仿宋" w:hAnsi="仿宋" w:eastAsia="仿宋" w:cs="仿宋"/>
          <w:spacing w:val="-16"/>
          <w:sz w:val="32"/>
          <w:szCs w:val="32"/>
        </w:rPr>
        <w:t>”、“点睛课堂”</w:t>
      </w:r>
      <w:r>
        <w:rPr>
          <w:rFonts w:ascii="仿宋" w:hAnsi="仿宋" w:eastAsia="仿宋" w:cs="仿宋"/>
          <w:spacing w:val="-15"/>
          <w:sz w:val="32"/>
          <w:szCs w:val="32"/>
        </w:rPr>
        <w:t>。</w:t>
      </w:r>
    </w:p>
    <w:p>
      <w:pPr>
        <w:spacing w:before="2" w:line="242" w:lineRule="auto"/>
        <w:ind w:left="444"/>
        <w:rPr>
          <w:rFonts w:ascii="仿宋" w:hAnsi="仿宋" w:eastAsia="仿宋" w:cs="仿宋"/>
          <w:sz w:val="32"/>
          <w:szCs w:val="32"/>
        </w:rPr>
      </w:pPr>
      <w:r>
        <w:rPr>
          <w:rFonts w:ascii="仿宋" w:hAnsi="仿宋" w:eastAsia="仿宋" w:cs="仿宋"/>
          <w:spacing w:val="-1"/>
          <w:sz w:val="32"/>
          <w:szCs w:val="32"/>
        </w:rPr>
        <w:t>4、文</w:t>
      </w:r>
      <w:r>
        <w:rPr>
          <w:rFonts w:ascii="仿宋" w:hAnsi="仿宋" w:eastAsia="仿宋" w:cs="仿宋"/>
          <w:sz w:val="32"/>
          <w:szCs w:val="32"/>
        </w:rPr>
        <w:t>宣部</w:t>
      </w:r>
    </w:p>
    <w:p>
      <w:pPr>
        <w:spacing w:before="157" w:line="339" w:lineRule="auto"/>
        <w:ind w:left="2" w:right="252" w:firstLine="462"/>
        <w:rPr>
          <w:rFonts w:ascii="仿宋" w:hAnsi="仿宋" w:eastAsia="仿宋" w:cs="仿宋"/>
          <w:spacing w:val="-1"/>
          <w:sz w:val="32"/>
          <w:szCs w:val="32"/>
        </w:rPr>
      </w:pPr>
      <w:r>
        <w:rPr>
          <w:rFonts w:ascii="仿宋" w:hAnsi="仿宋" w:eastAsia="仿宋" w:cs="仿宋"/>
          <w:spacing w:val="-10"/>
          <w:sz w:val="32"/>
          <w:szCs w:val="32"/>
        </w:rPr>
        <w:t>主要负</w:t>
      </w:r>
      <w:r>
        <w:rPr>
          <w:rFonts w:ascii="仿宋" w:hAnsi="仿宋" w:eastAsia="仿宋" w:cs="仿宋"/>
          <w:spacing w:val="-8"/>
          <w:sz w:val="32"/>
          <w:szCs w:val="32"/>
        </w:rPr>
        <w:t>责</w:t>
      </w:r>
      <w:r>
        <w:rPr>
          <w:rFonts w:ascii="仿宋" w:hAnsi="仿宋" w:eastAsia="仿宋" w:cs="仿宋"/>
          <w:spacing w:val="-5"/>
          <w:sz w:val="32"/>
          <w:szCs w:val="32"/>
        </w:rPr>
        <w:t>学业中心各活动的宣传与总结工作，运营公众号</w:t>
      </w:r>
      <w:r>
        <w:rPr>
          <w:rFonts w:ascii="仿宋" w:hAnsi="仿宋" w:eastAsia="仿宋" w:cs="仿宋"/>
          <w:sz w:val="32"/>
          <w:szCs w:val="32"/>
        </w:rPr>
        <w:t xml:space="preserve"> </w:t>
      </w:r>
      <w:r>
        <w:rPr>
          <w:rFonts w:ascii="仿宋" w:hAnsi="仿宋" w:eastAsia="仿宋" w:cs="仿宋"/>
          <w:spacing w:val="-12"/>
          <w:sz w:val="32"/>
          <w:szCs w:val="32"/>
        </w:rPr>
        <w:t>“学业加油站”</w:t>
      </w:r>
      <w:r>
        <w:rPr>
          <w:rFonts w:hint="eastAsia" w:ascii="仿宋" w:hAnsi="仿宋" w:eastAsia="仿宋" w:cs="仿宋"/>
          <w:spacing w:val="-12"/>
          <w:sz w:val="32"/>
          <w:szCs w:val="32"/>
          <w:lang w:val="en-US" w:eastAsia="zh-CN"/>
        </w:rPr>
        <w:t>和 QQ号</w:t>
      </w:r>
      <w:r>
        <w:rPr>
          <w:rFonts w:ascii="仿宋" w:hAnsi="仿宋" w:eastAsia="仿宋" w:cs="仿宋"/>
          <w:spacing w:val="-12"/>
          <w:sz w:val="32"/>
          <w:szCs w:val="32"/>
        </w:rPr>
        <w:t>。文宣部本着为学生学习提供便利</w:t>
      </w:r>
      <w:r>
        <w:rPr>
          <w:rFonts w:hint="eastAsia" w:ascii="仿宋" w:hAnsi="仿宋" w:eastAsia="仿宋" w:cs="仿宋"/>
          <w:spacing w:val="-12"/>
          <w:sz w:val="32"/>
          <w:szCs w:val="32"/>
          <w:lang w:val="en-US" w:eastAsia="zh-CN"/>
        </w:rPr>
        <w:t>的学习资源</w:t>
      </w:r>
      <w:r>
        <w:rPr>
          <w:rFonts w:ascii="仿宋" w:hAnsi="仿宋" w:eastAsia="仿宋" w:cs="仿宋"/>
          <w:spacing w:val="-12"/>
          <w:sz w:val="32"/>
          <w:szCs w:val="32"/>
        </w:rPr>
        <w:t>，打造良</w:t>
      </w:r>
      <w:r>
        <w:rPr>
          <w:rFonts w:ascii="仿宋" w:hAnsi="仿宋" w:eastAsia="仿宋" w:cs="仿宋"/>
          <w:spacing w:val="-10"/>
          <w:sz w:val="32"/>
          <w:szCs w:val="32"/>
        </w:rPr>
        <w:t>好</w:t>
      </w:r>
      <w:r>
        <w:rPr>
          <w:rFonts w:ascii="仿宋" w:hAnsi="仿宋" w:eastAsia="仿宋" w:cs="仿宋"/>
          <w:spacing w:val="-6"/>
          <w:sz w:val="32"/>
          <w:szCs w:val="32"/>
        </w:rPr>
        <w:t>学习氛围的初衷，承担着学业发展中心的宣传工作。公众号</w:t>
      </w:r>
      <w:r>
        <w:rPr>
          <w:rFonts w:hint="eastAsia" w:ascii="仿宋" w:hAnsi="仿宋" w:eastAsia="仿宋" w:cs="仿宋"/>
          <w:spacing w:val="-6"/>
          <w:sz w:val="32"/>
          <w:szCs w:val="32"/>
          <w:lang w:val="en-US" w:eastAsia="zh-CN"/>
        </w:rPr>
        <w:t>会</w:t>
      </w:r>
      <w:r>
        <w:rPr>
          <w:rFonts w:ascii="仿宋" w:hAnsi="仿宋" w:eastAsia="仿宋" w:cs="仿宋"/>
          <w:spacing w:val="-6"/>
          <w:sz w:val="32"/>
          <w:szCs w:val="32"/>
        </w:rPr>
        <w:t>定期推送各种活动的推文，</w:t>
      </w:r>
      <w:r>
        <w:rPr>
          <w:rFonts w:hint="eastAsia" w:ascii="仿宋" w:hAnsi="仿宋" w:eastAsia="仿宋" w:cs="仿宋"/>
          <w:spacing w:val="-6"/>
          <w:sz w:val="32"/>
          <w:szCs w:val="32"/>
          <w:lang w:val="en-US" w:eastAsia="zh-CN"/>
        </w:rPr>
        <w:t>而 QQ号负责联动</w:t>
      </w:r>
      <w:r>
        <w:rPr>
          <w:rFonts w:hint="eastAsia" w:ascii="仿宋" w:hAnsi="仿宋" w:eastAsia="仿宋" w:cs="仿宋"/>
          <w:spacing w:val="-5"/>
          <w:sz w:val="32"/>
          <w:szCs w:val="32"/>
          <w:lang w:val="en-US" w:eastAsia="zh-CN"/>
        </w:rPr>
        <w:t>同辈课程组，为活动推送和答疑解惑更加高效</w:t>
      </w:r>
      <w:r>
        <w:rPr>
          <w:rFonts w:ascii="仿宋" w:hAnsi="仿宋" w:eastAsia="仿宋" w:cs="仿宋"/>
          <w:spacing w:val="-1"/>
          <w:sz w:val="32"/>
          <w:szCs w:val="32"/>
        </w:rPr>
        <w:t>。</w:t>
      </w:r>
    </w:p>
    <w:p>
      <w:pPr>
        <w:spacing w:before="2" w:line="242" w:lineRule="auto"/>
        <w:ind w:left="444"/>
        <w:rPr>
          <w:rFonts w:hint="eastAsia" w:ascii="仿宋" w:hAnsi="仿宋" w:eastAsia="仿宋" w:cs="仿宋"/>
          <w:spacing w:val="12"/>
          <w:sz w:val="32"/>
          <w:szCs w:val="32"/>
        </w:rPr>
      </w:pPr>
      <w:r>
        <w:rPr>
          <w:rFonts w:hint="eastAsia" w:ascii="仿宋" w:hAnsi="仿宋" w:eastAsia="仿宋" w:cs="仿宋"/>
          <w:spacing w:val="-1"/>
          <w:sz w:val="32"/>
          <w:szCs w:val="32"/>
        </w:rPr>
        <w:t>5、学业中心小组</w:t>
      </w:r>
    </w:p>
    <w:p>
      <w:pPr>
        <w:spacing w:before="158" w:line="335" w:lineRule="auto"/>
        <w:ind w:right="93" w:firstLine="580" w:firstLineChars="200"/>
        <w:rPr>
          <w:rFonts w:ascii="仿宋" w:hAnsi="仿宋" w:eastAsia="仿宋" w:cs="仿宋"/>
          <w:sz w:val="32"/>
          <w:szCs w:val="32"/>
        </w:rPr>
      </w:pPr>
      <w:r>
        <w:rPr>
          <w:rFonts w:hint="eastAsia" w:ascii="仿宋" w:hAnsi="仿宋" w:eastAsia="仿宋" w:cs="仿宋"/>
          <w:spacing w:val="-15"/>
          <w:sz w:val="32"/>
          <w:szCs w:val="32"/>
        </w:rPr>
        <w:t>部门组建以纵向划分中心工作，而中心小组以横向建立起各部门成员间的联系。小组通过小组长领头开展各项常规工作，由各部门副部长进行工作质量督察</w:t>
      </w:r>
      <w:r>
        <w:rPr>
          <w:rFonts w:hint="eastAsia" w:ascii="仿宋" w:hAnsi="仿宋" w:eastAsia="仿宋" w:cs="仿宋"/>
          <w:spacing w:val="-15"/>
          <w:sz w:val="32"/>
          <w:szCs w:val="32"/>
          <w:lang w:eastAsia="zh-CN"/>
        </w:rPr>
        <w:t>，</w:t>
      </w:r>
      <w:r>
        <w:rPr>
          <w:rFonts w:hint="eastAsia" w:ascii="仿宋" w:hAnsi="仿宋" w:eastAsia="仿宋" w:cs="仿宋"/>
          <w:spacing w:val="-15"/>
          <w:sz w:val="32"/>
          <w:szCs w:val="32"/>
        </w:rPr>
        <w:t>有效提升工作效率和质量。</w:t>
      </w:r>
    </w:p>
    <w:p>
      <w:pPr>
        <w:spacing w:before="163" w:line="221" w:lineRule="auto"/>
        <w:ind w:left="2618"/>
        <w:outlineLvl w:val="1"/>
        <w:rPr>
          <w:rFonts w:ascii="Arial"/>
          <w:sz w:val="21"/>
        </w:rPr>
      </w:pPr>
      <w:bookmarkStart w:id="11" w:name="_Toc8153"/>
      <w:bookmarkStart w:id="12" w:name="_Toc14906"/>
      <w:r>
        <w:rPr>
          <w:rFonts w:ascii="黑体" w:hAnsi="黑体" w:eastAsia="黑体" w:cs="黑体"/>
          <w:spacing w:val="5"/>
          <w:sz w:val="36"/>
          <w:szCs w:val="36"/>
          <w14:textOutline w14:w="6527" w14:cap="flat" w14:cmpd="sng">
            <w14:solidFill>
              <w14:srgbClr w14:val="000000"/>
            </w14:solidFill>
            <w14:prstDash w14:val="solid"/>
            <w14:miter w14:val="0"/>
          </w14:textOutline>
        </w:rPr>
        <w:t>第二</w:t>
      </w:r>
      <w:r>
        <w:rPr>
          <w:rFonts w:hint="eastAsia" w:ascii="黑体" w:hAnsi="黑体" w:eastAsia="黑体" w:cs="黑体"/>
          <w:spacing w:val="5"/>
          <w:sz w:val="36"/>
          <w:szCs w:val="36"/>
          <w:lang w:val="en-US" w:eastAsia="zh-CN"/>
          <w14:textOutline w14:w="6527" w14:cap="flat" w14:cmpd="sng">
            <w14:solidFill>
              <w14:srgbClr w14:val="000000"/>
            </w14:solidFill>
            <w14:prstDash w14:val="solid"/>
            <w14:miter w14:val="0"/>
          </w14:textOutline>
        </w:rPr>
        <w:t>节</w:t>
      </w:r>
      <w:r>
        <w:rPr>
          <w:rFonts w:ascii="黑体" w:hAnsi="黑体" w:eastAsia="黑体" w:cs="黑体"/>
          <w:spacing w:val="5"/>
          <w:sz w:val="36"/>
          <w:szCs w:val="36"/>
          <w14:textOutline w14:w="6527" w14:cap="flat" w14:cmpd="sng">
            <w14:solidFill>
              <w14:srgbClr w14:val="000000"/>
            </w14:solidFill>
            <w14:prstDash w14:val="solid"/>
            <w14:miter w14:val="0"/>
          </w14:textOutline>
        </w:rPr>
        <w:t>.</w:t>
      </w:r>
      <w:r>
        <w:rPr>
          <w:rFonts w:ascii="黑体" w:hAnsi="黑体" w:eastAsia="黑体" w:cs="黑体"/>
          <w:spacing w:val="5"/>
          <w:sz w:val="36"/>
          <w:szCs w:val="36"/>
        </w:rPr>
        <w:t xml:space="preserve">  </w:t>
      </w:r>
      <w:r>
        <w:rPr>
          <w:rFonts w:ascii="黑体" w:hAnsi="黑体" w:eastAsia="黑体" w:cs="黑体"/>
          <w:spacing w:val="5"/>
          <w:sz w:val="36"/>
          <w:szCs w:val="36"/>
          <w14:textOutline w14:w="6527" w14:cap="flat" w14:cmpd="sng">
            <w14:solidFill>
              <w14:srgbClr w14:val="000000"/>
            </w14:solidFill>
            <w14:prstDash w14:val="solid"/>
            <w14:miter w14:val="0"/>
          </w14:textOutline>
        </w:rPr>
        <w:t>成员构</w:t>
      </w:r>
      <w:r>
        <w:rPr>
          <w:rFonts w:ascii="黑体" w:hAnsi="黑体" w:eastAsia="黑体" w:cs="黑体"/>
          <w:spacing w:val="4"/>
          <w:sz w:val="36"/>
          <w:szCs w:val="36"/>
          <w14:textOutline w14:w="6527" w14:cap="flat" w14:cmpd="sng">
            <w14:solidFill>
              <w14:srgbClr w14:val="000000"/>
            </w14:solidFill>
            <w14:prstDash w14:val="solid"/>
            <w14:miter w14:val="0"/>
          </w14:textOutline>
        </w:rPr>
        <w:t>成</w:t>
      </w:r>
      <w:bookmarkEnd w:id="11"/>
      <w:bookmarkEnd w:id="12"/>
    </w:p>
    <w:p>
      <w:pPr>
        <w:spacing w:line="327" w:lineRule="auto"/>
        <w:rPr>
          <w:rFonts w:ascii="Arial"/>
          <w:sz w:val="21"/>
        </w:rPr>
      </w:pPr>
    </w:p>
    <w:p>
      <w:pPr>
        <w:spacing w:before="104" w:line="223" w:lineRule="auto"/>
        <w:ind w:left="48"/>
        <w:outlineLvl w:val="2"/>
        <w:rPr>
          <w:rFonts w:ascii="仿宋" w:hAnsi="仿宋" w:eastAsia="仿宋" w:cs="仿宋"/>
          <w:sz w:val="32"/>
          <w:szCs w:val="32"/>
        </w:rPr>
      </w:pPr>
      <w:bookmarkStart w:id="13" w:name="_Toc26354"/>
      <w:bookmarkStart w:id="14" w:name="_Toc19490"/>
      <w:r>
        <w:rPr>
          <w:rFonts w:ascii="仿宋" w:hAnsi="仿宋" w:eastAsia="仿宋" w:cs="仿宋"/>
          <w:spacing w:val="-8"/>
          <w:sz w:val="32"/>
          <w:szCs w:val="32"/>
          <w14:textOutline w14:w="5816" w14:cap="flat" w14:cmpd="sng">
            <w14:solidFill>
              <w14:srgbClr w14:val="000000"/>
            </w14:solidFill>
            <w14:prstDash w14:val="solid"/>
            <w14:miter w14:val="0"/>
          </w14:textOutline>
        </w:rPr>
        <w:t>第</w:t>
      </w:r>
      <w:r>
        <w:rPr>
          <w:rFonts w:ascii="仿宋" w:hAnsi="仿宋" w:eastAsia="仿宋" w:cs="仿宋"/>
          <w:spacing w:val="-4"/>
          <w:sz w:val="32"/>
          <w:szCs w:val="32"/>
          <w14:textOutline w14:w="5816" w14:cap="flat" w14:cmpd="sng">
            <w14:solidFill>
              <w14:srgbClr w14:val="000000"/>
            </w14:solidFill>
            <w14:prstDash w14:val="solid"/>
            <w14:miter w14:val="0"/>
          </w14:textOutline>
        </w:rPr>
        <w:t>一条</w:t>
      </w:r>
      <w:r>
        <w:rPr>
          <w:rFonts w:ascii="仿宋" w:hAnsi="仿宋" w:eastAsia="仿宋" w:cs="仿宋"/>
          <w:spacing w:val="-4"/>
          <w:sz w:val="32"/>
          <w:szCs w:val="32"/>
        </w:rPr>
        <w:t xml:space="preserve">  </w:t>
      </w:r>
      <w:r>
        <w:rPr>
          <w:rFonts w:ascii="仿宋" w:hAnsi="仿宋" w:eastAsia="仿宋" w:cs="仿宋"/>
          <w:spacing w:val="-4"/>
          <w:sz w:val="32"/>
          <w:szCs w:val="32"/>
          <w14:textOutline w14:w="5816" w14:cap="flat" w14:cmpd="sng">
            <w14:solidFill>
              <w14:srgbClr w14:val="000000"/>
            </w14:solidFill>
            <w14:prstDash w14:val="solid"/>
            <w14:miter w14:val="0"/>
          </w14:textOutline>
        </w:rPr>
        <w:t>成员准入标准</w:t>
      </w:r>
      <w:bookmarkEnd w:id="13"/>
      <w:bookmarkEnd w:id="14"/>
    </w:p>
    <w:p>
      <w:pPr>
        <w:spacing w:before="192" w:line="335" w:lineRule="auto"/>
        <w:ind w:left="35" w:firstLine="653"/>
        <w:rPr>
          <w:rFonts w:ascii="仿宋" w:hAnsi="仿宋" w:eastAsia="仿宋" w:cs="仿宋"/>
          <w:sz w:val="32"/>
          <w:szCs w:val="32"/>
        </w:rPr>
      </w:pPr>
      <w:r>
        <w:rPr>
          <w:rFonts w:ascii="仿宋" w:hAnsi="仿宋" w:eastAsia="仿宋" w:cs="仿宋"/>
          <w:spacing w:val="-8"/>
          <w:sz w:val="32"/>
          <w:szCs w:val="32"/>
        </w:rPr>
        <w:t>1</w:t>
      </w:r>
      <w:r>
        <w:rPr>
          <w:rFonts w:hint="eastAsia" w:ascii="仿宋" w:hAnsi="仿宋" w:eastAsia="仿宋" w:cs="仿宋"/>
          <w:spacing w:val="-8"/>
          <w:sz w:val="32"/>
          <w:szCs w:val="32"/>
          <w:lang w:eastAsia="zh-CN"/>
        </w:rPr>
        <w:t>.</w:t>
      </w:r>
      <w:r>
        <w:rPr>
          <w:rFonts w:ascii="仿宋" w:hAnsi="仿宋" w:eastAsia="仿宋" w:cs="仿宋"/>
          <w:spacing w:val="-8"/>
          <w:sz w:val="32"/>
          <w:szCs w:val="32"/>
        </w:rPr>
        <w:t>凡</w:t>
      </w:r>
      <w:r>
        <w:rPr>
          <w:rFonts w:ascii="仿宋" w:hAnsi="仿宋" w:eastAsia="仿宋" w:cs="仿宋"/>
          <w:spacing w:val="-4"/>
          <w:sz w:val="32"/>
          <w:szCs w:val="32"/>
        </w:rPr>
        <w:t>华中科技大学全日制在校学生，承认学业中心章程，</w:t>
      </w:r>
      <w:r>
        <w:rPr>
          <w:rFonts w:ascii="仿宋" w:hAnsi="仿宋" w:eastAsia="仿宋" w:cs="仿宋"/>
          <w:spacing w:val="-3"/>
          <w:sz w:val="32"/>
          <w:szCs w:val="32"/>
        </w:rPr>
        <w:t>均可申请加入</w:t>
      </w:r>
      <w:r>
        <w:rPr>
          <w:rFonts w:ascii="仿宋" w:hAnsi="仿宋" w:eastAsia="仿宋" w:cs="仿宋"/>
          <w:spacing w:val="-2"/>
          <w:sz w:val="32"/>
          <w:szCs w:val="32"/>
        </w:rPr>
        <w:t>；</w:t>
      </w:r>
    </w:p>
    <w:p>
      <w:pPr>
        <w:spacing w:before="1" w:line="334" w:lineRule="auto"/>
        <w:ind w:left="40" w:right="252" w:firstLine="628"/>
        <w:rPr>
          <w:rFonts w:ascii="仿宋" w:hAnsi="仿宋" w:eastAsia="仿宋" w:cs="仿宋"/>
          <w:sz w:val="32"/>
          <w:szCs w:val="32"/>
        </w:rPr>
      </w:pPr>
      <w:r>
        <w:rPr>
          <w:rFonts w:ascii="仿宋" w:hAnsi="仿宋" w:eastAsia="仿宋" w:cs="仿宋"/>
          <w:spacing w:val="-14"/>
          <w:sz w:val="32"/>
          <w:szCs w:val="32"/>
        </w:rPr>
        <w:t>2</w:t>
      </w:r>
      <w:r>
        <w:rPr>
          <w:rFonts w:hint="eastAsia" w:ascii="仿宋" w:hAnsi="仿宋" w:eastAsia="仿宋" w:cs="仿宋"/>
          <w:spacing w:val="-14"/>
          <w:sz w:val="32"/>
          <w:szCs w:val="32"/>
          <w:lang w:eastAsia="zh-CN"/>
        </w:rPr>
        <w:t>.</w:t>
      </w:r>
      <w:r>
        <w:rPr>
          <w:rFonts w:ascii="仿宋" w:hAnsi="仿宋" w:eastAsia="仿宋" w:cs="仿宋"/>
          <w:spacing w:val="-7"/>
          <w:sz w:val="32"/>
          <w:szCs w:val="32"/>
        </w:rPr>
        <w:t>对学业中心的工作感兴趣、有热情和责任心，认真完</w:t>
      </w:r>
      <w:r>
        <w:rPr>
          <w:rFonts w:ascii="仿宋" w:hAnsi="仿宋" w:eastAsia="仿宋" w:cs="仿宋"/>
          <w:sz w:val="32"/>
          <w:szCs w:val="32"/>
        </w:rPr>
        <w:t xml:space="preserve"> </w:t>
      </w:r>
      <w:r>
        <w:rPr>
          <w:rFonts w:ascii="仿宋" w:hAnsi="仿宋" w:eastAsia="仿宋" w:cs="仿宋"/>
          <w:spacing w:val="-6"/>
          <w:sz w:val="32"/>
          <w:szCs w:val="32"/>
        </w:rPr>
        <w:t>成</w:t>
      </w:r>
      <w:r>
        <w:rPr>
          <w:rFonts w:ascii="仿宋" w:hAnsi="仿宋" w:eastAsia="仿宋" w:cs="仿宋"/>
          <w:spacing w:val="-4"/>
          <w:sz w:val="32"/>
          <w:szCs w:val="32"/>
        </w:rPr>
        <w:t>相应事务；</w:t>
      </w:r>
    </w:p>
    <w:p>
      <w:pPr>
        <w:spacing w:before="1" w:line="220" w:lineRule="auto"/>
        <w:ind w:left="671"/>
        <w:rPr>
          <w:rFonts w:ascii="仿宋" w:hAnsi="仿宋" w:eastAsia="仿宋" w:cs="仿宋"/>
          <w:spacing w:val="-1"/>
          <w:sz w:val="32"/>
          <w:szCs w:val="32"/>
        </w:rPr>
      </w:pPr>
      <w:r>
        <w:rPr>
          <w:rFonts w:ascii="仿宋" w:hAnsi="仿宋" w:eastAsia="仿宋" w:cs="仿宋"/>
          <w:spacing w:val="-1"/>
          <w:sz w:val="32"/>
          <w:szCs w:val="32"/>
        </w:rPr>
        <w:t>3</w:t>
      </w:r>
      <w:r>
        <w:rPr>
          <w:rFonts w:hint="eastAsia" w:ascii="仿宋" w:hAnsi="仿宋" w:eastAsia="仿宋" w:cs="仿宋"/>
          <w:spacing w:val="-1"/>
          <w:sz w:val="32"/>
          <w:szCs w:val="32"/>
          <w:lang w:eastAsia="zh-CN"/>
        </w:rPr>
        <w:t>.</w:t>
      </w:r>
      <w:r>
        <w:rPr>
          <w:rFonts w:ascii="仿宋" w:hAnsi="仿宋" w:eastAsia="仿宋" w:cs="仿宋"/>
          <w:spacing w:val="-1"/>
          <w:sz w:val="32"/>
          <w:szCs w:val="32"/>
        </w:rPr>
        <w:t>愿意投入到朋辈学业帮扶工作中。</w:t>
      </w:r>
    </w:p>
    <w:p>
      <w:pPr>
        <w:spacing w:before="1" w:line="220" w:lineRule="auto"/>
        <w:ind w:left="671"/>
        <w:rPr>
          <w:rFonts w:ascii="仿宋" w:hAnsi="仿宋" w:eastAsia="仿宋" w:cs="仿宋"/>
          <w:spacing w:val="-1"/>
          <w:sz w:val="32"/>
          <w:szCs w:val="32"/>
        </w:rPr>
      </w:pPr>
    </w:p>
    <w:p>
      <w:pPr>
        <w:spacing w:before="198" w:line="223" w:lineRule="auto"/>
        <w:ind w:left="48"/>
        <w:outlineLvl w:val="2"/>
        <w:rPr>
          <w:rFonts w:ascii="仿宋" w:hAnsi="仿宋" w:eastAsia="仿宋" w:cs="仿宋"/>
          <w:sz w:val="32"/>
          <w:szCs w:val="32"/>
        </w:rPr>
      </w:pPr>
      <w:bookmarkStart w:id="15" w:name="_Toc27174"/>
      <w:bookmarkStart w:id="16" w:name="_Toc16437"/>
      <w:r>
        <w:rPr>
          <w:rFonts w:ascii="仿宋" w:hAnsi="仿宋" w:eastAsia="仿宋" w:cs="仿宋"/>
          <w:spacing w:val="-6"/>
          <w:sz w:val="32"/>
          <w:szCs w:val="32"/>
          <w14:textOutline w14:w="5816" w14:cap="flat" w14:cmpd="sng">
            <w14:solidFill>
              <w14:srgbClr w14:val="000000"/>
            </w14:solidFill>
            <w14:prstDash w14:val="solid"/>
            <w14:miter w14:val="0"/>
          </w14:textOutline>
        </w:rPr>
        <w:t>第二</w:t>
      </w:r>
      <w:r>
        <w:rPr>
          <w:rFonts w:ascii="仿宋" w:hAnsi="仿宋" w:eastAsia="仿宋" w:cs="仿宋"/>
          <w:spacing w:val="-4"/>
          <w:sz w:val="32"/>
          <w:szCs w:val="32"/>
          <w14:textOutline w14:w="5816" w14:cap="flat" w14:cmpd="sng">
            <w14:solidFill>
              <w14:srgbClr w14:val="000000"/>
            </w14:solidFill>
            <w14:prstDash w14:val="solid"/>
            <w14:miter w14:val="0"/>
          </w14:textOutline>
        </w:rPr>
        <w:t>条</w:t>
      </w:r>
      <w:r>
        <w:rPr>
          <w:rFonts w:ascii="仿宋" w:hAnsi="仿宋" w:eastAsia="仿宋" w:cs="仿宋"/>
          <w:spacing w:val="-3"/>
          <w:sz w:val="32"/>
          <w:szCs w:val="32"/>
        </w:rPr>
        <w:t xml:space="preserve">  </w:t>
      </w:r>
      <w:r>
        <w:rPr>
          <w:rFonts w:ascii="仿宋" w:hAnsi="仿宋" w:eastAsia="仿宋" w:cs="仿宋"/>
          <w:spacing w:val="-3"/>
          <w:sz w:val="32"/>
          <w:szCs w:val="32"/>
          <w14:textOutline w14:w="5816" w14:cap="flat" w14:cmpd="sng">
            <w14:solidFill>
              <w14:srgbClr w14:val="000000"/>
            </w14:solidFill>
            <w14:prstDash w14:val="solid"/>
            <w14:miter w14:val="0"/>
          </w14:textOutline>
        </w:rPr>
        <w:t>成员的权力与义务</w:t>
      </w:r>
      <w:bookmarkEnd w:id="15"/>
      <w:bookmarkEnd w:id="16"/>
    </w:p>
    <w:p>
      <w:pPr>
        <w:spacing w:before="194" w:line="221" w:lineRule="auto"/>
        <w:ind w:left="688"/>
        <w:rPr>
          <w:rFonts w:ascii="仿宋" w:hAnsi="仿宋" w:eastAsia="仿宋" w:cs="仿宋"/>
          <w:sz w:val="32"/>
          <w:szCs w:val="32"/>
        </w:rPr>
      </w:pPr>
      <w:r>
        <w:rPr>
          <w:rFonts w:ascii="仿宋" w:hAnsi="仿宋" w:eastAsia="仿宋" w:cs="仿宋"/>
          <w:spacing w:val="-4"/>
          <w:sz w:val="32"/>
          <w:szCs w:val="32"/>
        </w:rPr>
        <w:t>1.一律平</w:t>
      </w:r>
      <w:r>
        <w:rPr>
          <w:rFonts w:ascii="仿宋" w:hAnsi="仿宋" w:eastAsia="仿宋" w:cs="仿宋"/>
          <w:spacing w:val="-2"/>
          <w:sz w:val="32"/>
          <w:szCs w:val="32"/>
        </w:rPr>
        <w:t>等，享受权利同时履行义务；</w:t>
      </w:r>
    </w:p>
    <w:p>
      <w:pPr>
        <w:spacing w:before="196" w:line="335" w:lineRule="auto"/>
        <w:ind w:left="90" w:right="251" w:firstLine="578"/>
        <w:rPr>
          <w:rFonts w:ascii="仿宋" w:hAnsi="仿宋" w:eastAsia="仿宋" w:cs="仿宋"/>
          <w:sz w:val="32"/>
          <w:szCs w:val="32"/>
        </w:rPr>
      </w:pPr>
      <w:r>
        <w:rPr>
          <w:rFonts w:ascii="仿宋" w:hAnsi="仿宋" w:eastAsia="仿宋" w:cs="仿宋"/>
          <w:spacing w:val="-2"/>
          <w:sz w:val="32"/>
          <w:szCs w:val="32"/>
        </w:rPr>
        <w:t>2.</w:t>
      </w:r>
      <w:r>
        <w:rPr>
          <w:rFonts w:ascii="仿宋" w:hAnsi="仿宋" w:eastAsia="仿宋" w:cs="仿宋"/>
          <w:spacing w:val="-1"/>
          <w:sz w:val="32"/>
          <w:szCs w:val="32"/>
        </w:rPr>
        <w:t>有参加学业中心举办的各类活动的权利和义务，不</w:t>
      </w:r>
      <w:r>
        <w:rPr>
          <w:rFonts w:ascii="仿宋" w:hAnsi="仿宋" w:eastAsia="仿宋" w:cs="仿宋"/>
          <w:sz w:val="32"/>
          <w:szCs w:val="32"/>
        </w:rPr>
        <w:t xml:space="preserve"> </w:t>
      </w:r>
      <w:r>
        <w:rPr>
          <w:rFonts w:ascii="仿宋" w:hAnsi="仿宋" w:eastAsia="仿宋" w:cs="仿宋"/>
          <w:spacing w:val="-18"/>
          <w:sz w:val="32"/>
          <w:szCs w:val="32"/>
        </w:rPr>
        <w:t>占</w:t>
      </w:r>
      <w:r>
        <w:rPr>
          <w:rFonts w:ascii="仿宋" w:hAnsi="仿宋" w:eastAsia="仿宋" w:cs="仿宋"/>
          <w:spacing w:val="-11"/>
          <w:sz w:val="32"/>
          <w:szCs w:val="32"/>
        </w:rPr>
        <w:t>用正常上课、学习时间，所安排活动尽量在课余；</w:t>
      </w:r>
    </w:p>
    <w:p>
      <w:pPr>
        <w:spacing w:before="1" w:line="221" w:lineRule="auto"/>
        <w:ind w:left="670"/>
        <w:rPr>
          <w:rFonts w:ascii="仿宋" w:hAnsi="仿宋" w:eastAsia="仿宋" w:cs="仿宋"/>
          <w:sz w:val="32"/>
          <w:szCs w:val="32"/>
        </w:rPr>
      </w:pPr>
      <w:r>
        <w:rPr>
          <w:rFonts w:ascii="仿宋" w:hAnsi="仿宋" w:eastAsia="仿宋" w:cs="仿宋"/>
          <w:spacing w:val="4"/>
          <w:sz w:val="32"/>
          <w:szCs w:val="32"/>
        </w:rPr>
        <w:t>3.有对部门负责同学有提出批评和建议的权利</w:t>
      </w:r>
      <w:r>
        <w:rPr>
          <w:rFonts w:ascii="仿宋" w:hAnsi="仿宋" w:eastAsia="仿宋" w:cs="仿宋"/>
          <w:sz w:val="32"/>
          <w:szCs w:val="32"/>
        </w:rPr>
        <w:t>；</w:t>
      </w:r>
    </w:p>
    <w:p>
      <w:pPr>
        <w:spacing w:before="194" w:line="335" w:lineRule="auto"/>
        <w:ind w:left="35" w:right="251" w:firstLine="627"/>
        <w:rPr>
          <w:rFonts w:ascii="仿宋" w:hAnsi="仿宋" w:eastAsia="仿宋" w:cs="仿宋"/>
          <w:spacing w:val="-7"/>
          <w:sz w:val="32"/>
          <w:szCs w:val="32"/>
        </w:rPr>
      </w:pPr>
      <w:r>
        <w:rPr>
          <w:rFonts w:ascii="仿宋" w:hAnsi="仿宋" w:eastAsia="仿宋" w:cs="仿宋"/>
          <w:spacing w:val="10"/>
          <w:sz w:val="32"/>
          <w:szCs w:val="32"/>
        </w:rPr>
        <w:t>4.</w:t>
      </w:r>
      <w:r>
        <w:rPr>
          <w:rFonts w:ascii="仿宋" w:hAnsi="仿宋" w:eastAsia="仿宋" w:cs="仿宋"/>
          <w:spacing w:val="5"/>
          <w:sz w:val="32"/>
          <w:szCs w:val="32"/>
        </w:rPr>
        <w:t>有接受学业中心工作所需技能培训、学习的权利和</w:t>
      </w:r>
      <w:r>
        <w:rPr>
          <w:rFonts w:ascii="仿宋" w:hAnsi="仿宋" w:eastAsia="仿宋" w:cs="仿宋"/>
          <w:spacing w:val="-8"/>
          <w:sz w:val="32"/>
          <w:szCs w:val="32"/>
        </w:rPr>
        <w:t>义</w:t>
      </w:r>
      <w:r>
        <w:rPr>
          <w:rFonts w:ascii="仿宋" w:hAnsi="仿宋" w:eastAsia="仿宋" w:cs="仿宋"/>
          <w:spacing w:val="-7"/>
          <w:sz w:val="32"/>
          <w:szCs w:val="32"/>
        </w:rPr>
        <w:t>务；</w:t>
      </w:r>
    </w:p>
    <w:p>
      <w:pPr>
        <w:spacing w:before="194" w:line="335" w:lineRule="auto"/>
        <w:ind w:left="35" w:right="251" w:firstLine="627"/>
        <w:rPr>
          <w:rFonts w:hint="eastAsia" w:ascii="仿宋" w:hAnsi="仿宋" w:eastAsia="仿宋" w:cs="仿宋"/>
          <w:spacing w:val="-2"/>
          <w:sz w:val="32"/>
          <w:szCs w:val="32"/>
          <w:lang w:val="en-US" w:eastAsia="zh-CN"/>
        </w:rPr>
      </w:pPr>
      <w:r>
        <w:rPr>
          <w:rFonts w:hint="eastAsia" w:ascii="仿宋" w:hAnsi="仿宋" w:eastAsia="仿宋" w:cs="仿宋"/>
          <w:spacing w:val="-7"/>
          <w:sz w:val="32"/>
          <w:szCs w:val="32"/>
          <w:lang w:val="en-US" w:eastAsia="zh-CN"/>
        </w:rPr>
        <w:t>5.</w:t>
      </w:r>
      <w:r>
        <w:rPr>
          <w:rFonts w:hint="eastAsia" w:ascii="仿宋" w:hAnsi="仿宋" w:eastAsia="仿宋" w:cs="仿宋"/>
          <w:spacing w:val="-2"/>
          <w:sz w:val="32"/>
          <w:szCs w:val="32"/>
          <w:lang w:val="en-US" w:eastAsia="zh-CN"/>
        </w:rPr>
        <w:t>有维护部门内团结的权利和义务；</w:t>
      </w:r>
    </w:p>
    <w:p>
      <w:pPr>
        <w:spacing w:before="194" w:line="335" w:lineRule="auto"/>
        <w:ind w:left="35" w:right="251" w:firstLine="627"/>
        <w:rPr>
          <w:rFonts w:hint="eastAsia" w:ascii="仿宋" w:hAnsi="仿宋" w:eastAsia="仿宋" w:cs="仿宋"/>
          <w:spacing w:val="-11"/>
          <w:sz w:val="32"/>
          <w:szCs w:val="32"/>
        </w:rPr>
      </w:pPr>
      <w:r>
        <w:rPr>
          <w:rFonts w:hint="eastAsia" w:ascii="仿宋" w:hAnsi="仿宋" w:eastAsia="仿宋" w:cs="仿宋"/>
          <w:spacing w:val="-2"/>
          <w:sz w:val="32"/>
          <w:szCs w:val="32"/>
          <w:lang w:val="en-US" w:eastAsia="zh-CN"/>
        </w:rPr>
        <w:t>6</w:t>
      </w:r>
      <w:r>
        <w:rPr>
          <w:rFonts w:ascii="仿宋" w:hAnsi="仿宋" w:eastAsia="仿宋" w:cs="仿宋"/>
          <w:spacing w:val="-2"/>
          <w:sz w:val="32"/>
          <w:szCs w:val="32"/>
        </w:rPr>
        <w:t>.</w:t>
      </w:r>
      <w:r>
        <w:rPr>
          <w:rFonts w:hint="eastAsia" w:ascii="仿宋" w:hAnsi="仿宋" w:eastAsia="仿宋" w:cs="仿宋"/>
          <w:spacing w:val="-11"/>
          <w:sz w:val="32"/>
          <w:szCs w:val="32"/>
        </w:rPr>
        <w:t>有对破坏及损害学业中心形象的活动进行抵制、维护学业中心校内、外形象及声誉的权利和义务。</w:t>
      </w:r>
    </w:p>
    <w:p>
      <w:pPr>
        <w:spacing w:before="194" w:line="335" w:lineRule="auto"/>
        <w:ind w:left="35" w:right="251" w:firstLine="627"/>
        <w:rPr>
          <w:rFonts w:hint="default" w:ascii="仿宋" w:hAnsi="仿宋" w:eastAsia="仿宋" w:cs="仿宋"/>
          <w:spacing w:val="-11"/>
          <w:sz w:val="32"/>
          <w:szCs w:val="32"/>
          <w:lang w:val="en-US" w:eastAsia="zh-CN"/>
        </w:rPr>
      </w:pPr>
    </w:p>
    <w:p>
      <w:pPr>
        <w:spacing w:before="1" w:line="221" w:lineRule="auto"/>
        <w:ind w:left="48"/>
        <w:outlineLvl w:val="2"/>
        <w:rPr>
          <w:rFonts w:ascii="仿宋" w:hAnsi="仿宋" w:eastAsia="仿宋" w:cs="仿宋"/>
          <w:sz w:val="32"/>
          <w:szCs w:val="32"/>
        </w:rPr>
      </w:pPr>
      <w:bookmarkStart w:id="17" w:name="_Toc27491"/>
      <w:bookmarkStart w:id="18" w:name="_Toc16611"/>
      <w:r>
        <w:rPr>
          <w:rFonts w:ascii="仿宋" w:hAnsi="仿宋" w:eastAsia="仿宋" w:cs="仿宋"/>
          <w:spacing w:val="-3"/>
          <w:sz w:val="32"/>
          <w:szCs w:val="32"/>
          <w14:textOutline w14:w="5816" w14:cap="flat" w14:cmpd="sng">
            <w14:solidFill>
              <w14:srgbClr w14:val="000000"/>
            </w14:solidFill>
            <w14:prstDash w14:val="solid"/>
            <w14:miter w14:val="0"/>
          </w14:textOutline>
        </w:rPr>
        <w:t>第</w:t>
      </w:r>
      <w:r>
        <w:rPr>
          <w:rFonts w:ascii="仿宋" w:hAnsi="仿宋" w:eastAsia="仿宋" w:cs="仿宋"/>
          <w:spacing w:val="-2"/>
          <w:sz w:val="32"/>
          <w:szCs w:val="32"/>
          <w14:textOutline w14:w="5816" w14:cap="flat" w14:cmpd="sng">
            <w14:solidFill>
              <w14:srgbClr w14:val="000000"/>
            </w14:solidFill>
            <w14:prstDash w14:val="solid"/>
            <w14:miter w14:val="0"/>
          </w14:textOutline>
        </w:rPr>
        <w:t>三条</w:t>
      </w:r>
      <w:r>
        <w:rPr>
          <w:rFonts w:ascii="仿宋" w:hAnsi="仿宋" w:eastAsia="仿宋" w:cs="仿宋"/>
          <w:spacing w:val="-2"/>
          <w:sz w:val="32"/>
          <w:szCs w:val="32"/>
        </w:rPr>
        <w:t xml:space="preserve">  </w:t>
      </w:r>
      <w:r>
        <w:rPr>
          <w:rFonts w:ascii="仿宋" w:hAnsi="仿宋" w:eastAsia="仿宋" w:cs="仿宋"/>
          <w:spacing w:val="-2"/>
          <w:sz w:val="32"/>
          <w:szCs w:val="32"/>
          <w14:textOutline w14:w="5816" w14:cap="flat" w14:cmpd="sng">
            <w14:solidFill>
              <w14:srgbClr w14:val="000000"/>
            </w14:solidFill>
            <w14:prstDash w14:val="solid"/>
            <w14:miter w14:val="0"/>
          </w14:textOutline>
        </w:rPr>
        <w:t>中心负责人和部门负责人的选举</w:t>
      </w:r>
      <w:bookmarkEnd w:id="17"/>
      <w:bookmarkEnd w:id="18"/>
    </w:p>
    <w:p>
      <w:pPr>
        <w:spacing w:before="194" w:line="335" w:lineRule="auto"/>
        <w:ind w:right="251" w:firstLine="420" w:firstLineChars="0"/>
        <w:rPr>
          <w:rFonts w:hint="eastAsia" w:ascii="仿宋" w:hAnsi="仿宋" w:eastAsia="仿宋" w:cs="仿宋"/>
          <w:spacing w:val="-11"/>
          <w:sz w:val="32"/>
          <w:szCs w:val="32"/>
          <w:lang w:val="en-US" w:eastAsia="zh-CN"/>
        </w:rPr>
      </w:pPr>
      <w:r>
        <w:rPr>
          <w:rFonts w:hint="eastAsia" w:ascii="仿宋" w:hAnsi="仿宋" w:eastAsia="仿宋" w:cs="仿宋"/>
          <w:spacing w:val="-11"/>
          <w:sz w:val="32"/>
          <w:szCs w:val="32"/>
        </w:rPr>
        <w:t>学业中心中心负责人及各部门负责人原则上在当届学业中心成员中选拔(支持在任的中心负责人及各部门负责人继续参与选举)。绩效优秀，能力突出，资历满足的学业中心成员都有资格参与竞选。每一任中心负责人和各部门负责人在无特殊情况时任期为一学年。换届日期拟定为每年六月份前后，一般在新学年招新之前完成换届选举。</w:t>
      </w:r>
    </w:p>
    <w:p>
      <w:pPr>
        <w:spacing w:before="194" w:line="335" w:lineRule="auto"/>
        <w:ind w:left="35" w:right="251" w:firstLine="627"/>
        <w:rPr>
          <w:rFonts w:hint="eastAsia" w:ascii="仿宋" w:hAnsi="仿宋" w:eastAsia="仿宋" w:cs="仿宋"/>
          <w:spacing w:val="-11"/>
          <w:sz w:val="32"/>
          <w:szCs w:val="32"/>
          <w:lang w:val="en-US" w:eastAsia="zh-CN"/>
        </w:rPr>
      </w:pPr>
      <w:r>
        <w:rPr>
          <w:rFonts w:hint="eastAsia" w:ascii="仿宋" w:hAnsi="仿宋" w:eastAsia="仿宋" w:cs="仿宋"/>
          <w:spacing w:val="-11"/>
          <w:sz w:val="32"/>
          <w:szCs w:val="32"/>
          <w:lang w:val="en-US" w:eastAsia="zh-CN"/>
        </w:rPr>
        <w:t>在选举上应充分考虑到部员意愿以及部员为中心做出的贡献，充分调查其他部员的意愿和各负责人的。在三个部门间进行公开、公平、公正的中心负责人和部门负责人的选举。</w:t>
      </w:r>
    </w:p>
    <w:p>
      <w:pPr>
        <w:spacing w:before="194" w:line="335" w:lineRule="auto"/>
        <w:ind w:left="35" w:right="251" w:firstLine="627"/>
        <w:rPr>
          <w:rFonts w:hint="default" w:ascii="仿宋" w:hAnsi="仿宋" w:eastAsia="仿宋" w:cs="仿宋"/>
          <w:spacing w:val="-11"/>
          <w:sz w:val="32"/>
          <w:szCs w:val="32"/>
          <w:lang w:val="en-US" w:eastAsia="zh-CN"/>
        </w:rPr>
      </w:pPr>
    </w:p>
    <w:p>
      <w:pPr>
        <w:spacing w:before="194" w:line="222" w:lineRule="auto"/>
        <w:outlineLvl w:val="2"/>
        <w:rPr>
          <w:rFonts w:ascii="仿宋" w:hAnsi="仿宋" w:eastAsia="仿宋" w:cs="仿宋"/>
          <w:sz w:val="32"/>
          <w:szCs w:val="32"/>
        </w:rPr>
      </w:pPr>
      <w:bookmarkStart w:id="19" w:name="_Toc4688"/>
      <w:bookmarkStart w:id="20" w:name="_Toc4377"/>
      <w:r>
        <w:rPr>
          <w:rFonts w:ascii="仿宋" w:hAnsi="仿宋" w:eastAsia="仿宋" w:cs="仿宋"/>
          <w:spacing w:val="18"/>
          <w:sz w:val="32"/>
          <w:szCs w:val="32"/>
          <w14:textOutline w14:w="5816" w14:cap="flat" w14:cmpd="sng">
            <w14:solidFill>
              <w14:srgbClr w14:val="000000"/>
            </w14:solidFill>
            <w14:prstDash w14:val="solid"/>
            <w14:miter w14:val="0"/>
          </w14:textOutline>
        </w:rPr>
        <w:t>第</w:t>
      </w:r>
      <w:r>
        <w:rPr>
          <w:rFonts w:ascii="仿宋" w:hAnsi="仿宋" w:eastAsia="仿宋" w:cs="仿宋"/>
          <w:spacing w:val="13"/>
          <w:sz w:val="32"/>
          <w:szCs w:val="32"/>
          <w14:textOutline w14:w="5816" w14:cap="flat" w14:cmpd="sng">
            <w14:solidFill>
              <w14:srgbClr w14:val="000000"/>
            </w14:solidFill>
            <w14:prstDash w14:val="solid"/>
            <w14:miter w14:val="0"/>
          </w14:textOutline>
        </w:rPr>
        <w:t>四条</w:t>
      </w:r>
      <w:r>
        <w:rPr>
          <w:rFonts w:ascii="仿宋" w:hAnsi="仿宋" w:eastAsia="仿宋" w:cs="仿宋"/>
          <w:spacing w:val="13"/>
          <w:sz w:val="32"/>
          <w:szCs w:val="32"/>
        </w:rPr>
        <w:t xml:space="preserve"> </w:t>
      </w:r>
      <w:r>
        <w:rPr>
          <w:rFonts w:ascii="仿宋" w:hAnsi="仿宋" w:eastAsia="仿宋" w:cs="仿宋"/>
          <w:spacing w:val="13"/>
          <w:sz w:val="32"/>
          <w:szCs w:val="32"/>
          <w14:textOutline w14:w="5816" w14:cap="flat" w14:cmpd="sng">
            <w14:solidFill>
              <w14:srgbClr w14:val="000000"/>
            </w14:solidFill>
            <w14:prstDash w14:val="solid"/>
            <w14:miter w14:val="0"/>
          </w14:textOutline>
        </w:rPr>
        <w:t>部门招新</w:t>
      </w:r>
      <w:bookmarkEnd w:id="19"/>
      <w:bookmarkEnd w:id="20"/>
    </w:p>
    <w:p>
      <w:pPr>
        <w:spacing w:before="195" w:line="338" w:lineRule="auto"/>
        <w:ind w:right="251" w:firstLine="616" w:firstLineChars="200"/>
        <w:rPr>
          <w:rFonts w:ascii="仿宋" w:hAnsi="仿宋" w:eastAsia="仿宋" w:cs="仿宋"/>
          <w:spacing w:val="-2"/>
          <w:sz w:val="32"/>
          <w:szCs w:val="32"/>
        </w:rPr>
      </w:pPr>
      <w:r>
        <w:rPr>
          <w:rFonts w:ascii="仿宋" w:hAnsi="仿宋" w:eastAsia="仿宋" w:cs="仿宋"/>
          <w:spacing w:val="-6"/>
          <w:sz w:val="32"/>
          <w:szCs w:val="32"/>
        </w:rPr>
        <w:t>学业中心拟于每年秋季学期开学时期进行秋招，如情况</w:t>
      </w:r>
      <w:r>
        <w:rPr>
          <w:rFonts w:ascii="仿宋" w:hAnsi="仿宋" w:eastAsia="仿宋" w:cs="仿宋"/>
          <w:spacing w:val="-4"/>
          <w:sz w:val="32"/>
          <w:szCs w:val="32"/>
        </w:rPr>
        <w:t>需</w:t>
      </w:r>
      <w:r>
        <w:rPr>
          <w:rFonts w:ascii="仿宋" w:hAnsi="仿宋" w:eastAsia="仿宋" w:cs="仿宋"/>
          <w:spacing w:val="-2"/>
          <w:sz w:val="32"/>
          <w:szCs w:val="32"/>
        </w:rPr>
        <w:t>要亦可以进行春季</w:t>
      </w:r>
      <w:r>
        <w:rPr>
          <w:rFonts w:ascii="仿宋" w:hAnsi="仿宋" w:eastAsia="仿宋" w:cs="仿宋"/>
          <w:spacing w:val="-1"/>
          <w:sz w:val="32"/>
          <w:szCs w:val="32"/>
        </w:rPr>
        <w:t>补招。招新对象为全校在读学生。凡是满</w:t>
      </w:r>
      <w:r>
        <w:rPr>
          <w:rFonts w:ascii="仿宋" w:hAnsi="仿宋" w:eastAsia="仿宋" w:cs="仿宋"/>
          <w:spacing w:val="-2"/>
          <w:sz w:val="32"/>
          <w:szCs w:val="32"/>
        </w:rPr>
        <w:t>足成员准入标准的</w:t>
      </w:r>
      <w:r>
        <w:rPr>
          <w:rFonts w:ascii="仿宋" w:hAnsi="仿宋" w:eastAsia="仿宋" w:cs="仿宋"/>
          <w:spacing w:val="-1"/>
          <w:sz w:val="32"/>
          <w:szCs w:val="32"/>
        </w:rPr>
        <w:t>学生均可参与招新。招新过程中由中心负</w:t>
      </w:r>
      <w:r>
        <w:rPr>
          <w:rFonts w:ascii="仿宋" w:hAnsi="仿宋" w:eastAsia="仿宋" w:cs="仿宋"/>
          <w:spacing w:val="-4"/>
          <w:sz w:val="32"/>
          <w:szCs w:val="32"/>
        </w:rPr>
        <w:t>责人和各部门负责人对</w:t>
      </w:r>
      <w:r>
        <w:rPr>
          <w:rFonts w:ascii="仿宋" w:hAnsi="仿宋" w:eastAsia="仿宋" w:cs="仿宋"/>
          <w:spacing w:val="-2"/>
          <w:sz w:val="32"/>
          <w:szCs w:val="32"/>
        </w:rPr>
        <w:t>报名人员进行综合考察，择优选入。招新人数结合往年部门人数及今年工作规划动态变化。</w:t>
      </w:r>
    </w:p>
    <w:p>
      <w:pPr>
        <w:spacing w:before="163" w:line="222" w:lineRule="auto"/>
        <w:ind w:left="2618"/>
        <w:outlineLvl w:val="1"/>
        <w:rPr>
          <w:rFonts w:ascii="Arial"/>
          <w:sz w:val="21"/>
        </w:rPr>
      </w:pPr>
      <w:bookmarkStart w:id="21" w:name="_Toc31755"/>
      <w:bookmarkStart w:id="22" w:name="_Toc12006"/>
      <w:r>
        <w:rPr>
          <w:rFonts w:ascii="黑体" w:hAnsi="黑体" w:eastAsia="黑体" w:cs="黑体"/>
          <w:spacing w:val="7"/>
          <w:sz w:val="36"/>
          <w:szCs w:val="36"/>
          <w14:textOutline w14:w="6527" w14:cap="flat" w14:cmpd="sng">
            <w14:solidFill>
              <w14:srgbClr w14:val="000000"/>
            </w14:solidFill>
            <w14:prstDash w14:val="solid"/>
            <w14:miter w14:val="0"/>
          </w14:textOutline>
        </w:rPr>
        <w:t>第</w:t>
      </w:r>
      <w:r>
        <w:rPr>
          <w:rFonts w:ascii="黑体" w:hAnsi="黑体" w:eastAsia="黑体" w:cs="黑体"/>
          <w:spacing w:val="5"/>
          <w:sz w:val="36"/>
          <w:szCs w:val="36"/>
          <w14:textOutline w14:w="6527" w14:cap="flat" w14:cmpd="sng">
            <w14:solidFill>
              <w14:srgbClr w14:val="000000"/>
            </w14:solidFill>
            <w14:prstDash w14:val="solid"/>
            <w14:miter w14:val="0"/>
          </w14:textOutline>
        </w:rPr>
        <w:t>三</w:t>
      </w:r>
      <w:r>
        <w:rPr>
          <w:rFonts w:hint="eastAsia" w:ascii="黑体" w:hAnsi="黑体" w:eastAsia="黑体" w:cs="黑体"/>
          <w:spacing w:val="5"/>
          <w:sz w:val="36"/>
          <w:szCs w:val="36"/>
          <w:lang w:val="en-US" w:eastAsia="zh-CN"/>
          <w14:textOutline w14:w="6527" w14:cap="flat" w14:cmpd="sng">
            <w14:solidFill>
              <w14:srgbClr w14:val="000000"/>
            </w14:solidFill>
            <w14:prstDash w14:val="solid"/>
            <w14:miter w14:val="0"/>
          </w14:textOutline>
        </w:rPr>
        <w:t>节</w:t>
      </w:r>
      <w:r>
        <w:rPr>
          <w:rFonts w:ascii="黑体" w:hAnsi="黑体" w:eastAsia="黑体" w:cs="黑体"/>
          <w:spacing w:val="5"/>
          <w:sz w:val="36"/>
          <w:szCs w:val="36"/>
          <w14:textOutline w14:w="6527" w14:cap="flat" w14:cmpd="sng">
            <w14:solidFill>
              <w14:srgbClr w14:val="000000"/>
            </w14:solidFill>
            <w14:prstDash w14:val="solid"/>
            <w14:miter w14:val="0"/>
          </w14:textOutline>
        </w:rPr>
        <w:t>.</w:t>
      </w:r>
      <w:r>
        <w:rPr>
          <w:rFonts w:ascii="黑体" w:hAnsi="黑体" w:eastAsia="黑体" w:cs="黑体"/>
          <w:spacing w:val="5"/>
          <w:sz w:val="36"/>
          <w:szCs w:val="36"/>
        </w:rPr>
        <w:t xml:space="preserve">  </w:t>
      </w:r>
      <w:r>
        <w:rPr>
          <w:rFonts w:ascii="黑体" w:hAnsi="黑体" w:eastAsia="黑体" w:cs="黑体"/>
          <w:spacing w:val="5"/>
          <w:sz w:val="36"/>
          <w:szCs w:val="36"/>
          <w14:textOutline w14:w="6527" w14:cap="flat" w14:cmpd="sng">
            <w14:solidFill>
              <w14:srgbClr w14:val="000000"/>
            </w14:solidFill>
            <w14:prstDash w14:val="solid"/>
            <w14:miter w14:val="0"/>
          </w14:textOutline>
        </w:rPr>
        <w:t>工作要求</w:t>
      </w:r>
      <w:bookmarkEnd w:id="21"/>
      <w:bookmarkEnd w:id="22"/>
    </w:p>
    <w:p>
      <w:pPr>
        <w:spacing w:line="241" w:lineRule="auto"/>
        <w:rPr>
          <w:rFonts w:ascii="Arial"/>
          <w:sz w:val="21"/>
        </w:rPr>
      </w:pPr>
    </w:p>
    <w:p>
      <w:pPr>
        <w:spacing w:before="104" w:line="222" w:lineRule="auto"/>
        <w:ind w:left="48"/>
        <w:outlineLvl w:val="2"/>
        <w:rPr>
          <w:rFonts w:ascii="仿宋" w:hAnsi="仿宋" w:eastAsia="仿宋" w:cs="仿宋"/>
          <w:sz w:val="32"/>
          <w:szCs w:val="32"/>
        </w:rPr>
      </w:pPr>
      <w:bookmarkStart w:id="23" w:name="_Toc18439"/>
      <w:bookmarkStart w:id="24" w:name="_Toc23196"/>
      <w:r>
        <w:rPr>
          <w:rFonts w:ascii="仿宋" w:hAnsi="仿宋" w:eastAsia="仿宋" w:cs="仿宋"/>
          <w:spacing w:val="13"/>
          <w:sz w:val="32"/>
          <w:szCs w:val="32"/>
          <w14:textOutline w14:w="5816" w14:cap="flat" w14:cmpd="sng">
            <w14:solidFill>
              <w14:srgbClr w14:val="000000"/>
            </w14:solidFill>
            <w14:prstDash w14:val="solid"/>
            <w14:miter w14:val="0"/>
          </w14:textOutline>
        </w:rPr>
        <w:t>第</w:t>
      </w:r>
      <w:r>
        <w:rPr>
          <w:rFonts w:ascii="仿宋" w:hAnsi="仿宋" w:eastAsia="仿宋" w:cs="仿宋"/>
          <w:spacing w:val="11"/>
          <w:sz w:val="32"/>
          <w:szCs w:val="32"/>
          <w14:textOutline w14:w="5816" w14:cap="flat" w14:cmpd="sng">
            <w14:solidFill>
              <w14:srgbClr w14:val="000000"/>
            </w14:solidFill>
            <w14:prstDash w14:val="solid"/>
            <w14:miter w14:val="0"/>
          </w14:textOutline>
        </w:rPr>
        <w:t>一条</w:t>
      </w:r>
      <w:r>
        <w:rPr>
          <w:rFonts w:ascii="仿宋" w:hAnsi="仿宋" w:eastAsia="仿宋" w:cs="仿宋"/>
          <w:spacing w:val="11"/>
          <w:sz w:val="32"/>
          <w:szCs w:val="32"/>
        </w:rPr>
        <w:t xml:space="preserve"> </w:t>
      </w:r>
      <w:r>
        <w:rPr>
          <w:rFonts w:ascii="仿宋" w:hAnsi="仿宋" w:eastAsia="仿宋" w:cs="仿宋"/>
          <w:spacing w:val="11"/>
          <w:sz w:val="32"/>
          <w:szCs w:val="32"/>
          <w14:textOutline w14:w="5816" w14:cap="flat" w14:cmpd="sng">
            <w14:solidFill>
              <w14:srgbClr w14:val="000000"/>
            </w14:solidFill>
            <w14:prstDash w14:val="solid"/>
            <w14:miter w14:val="0"/>
          </w14:textOutline>
        </w:rPr>
        <w:t>部门例会要求</w:t>
      </w:r>
      <w:bookmarkEnd w:id="23"/>
      <w:bookmarkEnd w:id="24"/>
    </w:p>
    <w:p>
      <w:pPr>
        <w:spacing w:before="192" w:line="335" w:lineRule="auto"/>
        <w:ind w:left="40" w:right="13" w:firstLine="635"/>
        <w:rPr>
          <w:rFonts w:ascii="仿宋" w:hAnsi="仿宋" w:eastAsia="仿宋" w:cs="仿宋"/>
          <w:spacing w:val="-4"/>
          <w:sz w:val="32"/>
          <w:szCs w:val="32"/>
        </w:rPr>
      </w:pPr>
      <w:r>
        <w:rPr>
          <w:rFonts w:ascii="仿宋" w:hAnsi="仿宋" w:eastAsia="仿宋" w:cs="仿宋"/>
          <w:spacing w:val="-2"/>
          <w:sz w:val="32"/>
          <w:szCs w:val="32"/>
        </w:rPr>
        <w:t>各部门应定期进行部门例会</w:t>
      </w:r>
      <w:r>
        <w:rPr>
          <w:rFonts w:ascii="仿宋" w:hAnsi="仿宋" w:eastAsia="仿宋" w:cs="仿宋"/>
          <w:spacing w:val="-1"/>
          <w:sz w:val="32"/>
          <w:szCs w:val="32"/>
        </w:rPr>
        <w:t>。每次例会应安排人员记录</w:t>
      </w:r>
      <w:r>
        <w:rPr>
          <w:rFonts w:ascii="仿宋" w:hAnsi="仿宋" w:eastAsia="仿宋" w:cs="仿宋"/>
          <w:sz w:val="32"/>
          <w:szCs w:val="32"/>
        </w:rPr>
        <w:t xml:space="preserve"> </w:t>
      </w:r>
      <w:r>
        <w:rPr>
          <w:rFonts w:ascii="仿宋" w:hAnsi="仿宋" w:eastAsia="仿宋" w:cs="仿宋"/>
          <w:spacing w:val="-14"/>
          <w:sz w:val="32"/>
          <w:szCs w:val="32"/>
        </w:rPr>
        <w:t>到</w:t>
      </w:r>
      <w:r>
        <w:rPr>
          <w:rFonts w:ascii="仿宋" w:hAnsi="仿宋" w:eastAsia="仿宋" w:cs="仿宋"/>
          <w:spacing w:val="-11"/>
          <w:sz w:val="32"/>
          <w:szCs w:val="32"/>
        </w:rPr>
        <w:t>会</w:t>
      </w:r>
      <w:r>
        <w:rPr>
          <w:rFonts w:ascii="仿宋" w:hAnsi="仿宋" w:eastAsia="仿宋" w:cs="仿宋"/>
          <w:spacing w:val="-7"/>
          <w:sz w:val="32"/>
          <w:szCs w:val="32"/>
        </w:rPr>
        <w:t>人数，会议内容。会议内容应包括但不限于：近期的工</w:t>
      </w:r>
      <w:r>
        <w:rPr>
          <w:rFonts w:ascii="仿宋" w:hAnsi="仿宋" w:eastAsia="仿宋" w:cs="仿宋"/>
          <w:spacing w:val="-2"/>
          <w:sz w:val="32"/>
          <w:szCs w:val="32"/>
        </w:rPr>
        <w:t>作分配安排、对前段时间的工作</w:t>
      </w:r>
      <w:r>
        <w:rPr>
          <w:rFonts w:ascii="仿宋" w:hAnsi="仿宋" w:eastAsia="仿宋" w:cs="仿宋"/>
          <w:spacing w:val="-1"/>
          <w:sz w:val="32"/>
          <w:szCs w:val="32"/>
        </w:rPr>
        <w:t>进行总结等。每个月各部门</w:t>
      </w:r>
      <w:r>
        <w:rPr>
          <w:rFonts w:ascii="仿宋" w:hAnsi="仿宋" w:eastAsia="仿宋" w:cs="仿宋"/>
          <w:spacing w:val="-8"/>
          <w:sz w:val="32"/>
          <w:szCs w:val="32"/>
        </w:rPr>
        <w:t>的</w:t>
      </w:r>
      <w:r>
        <w:rPr>
          <w:rFonts w:ascii="仿宋" w:hAnsi="仿宋" w:eastAsia="仿宋" w:cs="仿宋"/>
          <w:spacing w:val="-6"/>
          <w:sz w:val="32"/>
          <w:szCs w:val="32"/>
        </w:rPr>
        <w:t>会</w:t>
      </w:r>
      <w:r>
        <w:rPr>
          <w:rFonts w:ascii="仿宋" w:hAnsi="仿宋" w:eastAsia="仿宋" w:cs="仿宋"/>
          <w:spacing w:val="-4"/>
          <w:sz w:val="32"/>
          <w:szCs w:val="32"/>
        </w:rPr>
        <w:t>议记录均需汇总保存。</w:t>
      </w:r>
    </w:p>
    <w:p>
      <w:pPr>
        <w:spacing w:before="192" w:line="335" w:lineRule="auto"/>
        <w:ind w:left="40" w:right="13" w:firstLine="635"/>
        <w:rPr>
          <w:rFonts w:ascii="仿宋" w:hAnsi="仿宋" w:eastAsia="仿宋" w:cs="仿宋"/>
          <w:spacing w:val="-4"/>
          <w:sz w:val="32"/>
          <w:szCs w:val="32"/>
        </w:rPr>
      </w:pPr>
    </w:p>
    <w:p>
      <w:pPr>
        <w:spacing w:line="222" w:lineRule="auto"/>
        <w:ind w:left="48"/>
        <w:outlineLvl w:val="2"/>
        <w:rPr>
          <w:rFonts w:ascii="仿宋" w:hAnsi="仿宋" w:eastAsia="仿宋" w:cs="仿宋"/>
          <w:sz w:val="32"/>
          <w:szCs w:val="32"/>
        </w:rPr>
      </w:pPr>
      <w:bookmarkStart w:id="25" w:name="_Toc6783"/>
      <w:bookmarkStart w:id="26" w:name="_Toc30424"/>
      <w:r>
        <w:rPr>
          <w:rFonts w:ascii="仿宋" w:hAnsi="仿宋" w:eastAsia="仿宋" w:cs="仿宋"/>
          <w:spacing w:val="-4"/>
          <w:sz w:val="32"/>
          <w:szCs w:val="32"/>
          <w14:textOutline w14:w="5816" w14:cap="flat" w14:cmpd="sng">
            <w14:solidFill>
              <w14:srgbClr w14:val="000000"/>
            </w14:solidFill>
            <w14:prstDash w14:val="solid"/>
            <w14:miter w14:val="0"/>
          </w14:textOutline>
        </w:rPr>
        <w:t>第二条</w:t>
      </w:r>
      <w:r>
        <w:rPr>
          <w:rFonts w:ascii="仿宋" w:hAnsi="仿宋" w:eastAsia="仿宋" w:cs="仿宋"/>
          <w:spacing w:val="-4"/>
          <w:sz w:val="32"/>
          <w:szCs w:val="32"/>
        </w:rPr>
        <w:t xml:space="preserve">  </w:t>
      </w:r>
      <w:r>
        <w:rPr>
          <w:rFonts w:ascii="仿宋" w:hAnsi="仿宋" w:eastAsia="仿宋" w:cs="仿宋"/>
          <w:spacing w:val="-4"/>
          <w:sz w:val="32"/>
          <w:szCs w:val="32"/>
          <w14:textOutline w14:w="5816" w14:cap="flat" w14:cmpd="sng">
            <w14:solidFill>
              <w14:srgbClr w14:val="000000"/>
            </w14:solidFill>
            <w14:prstDash w14:val="solid"/>
            <w14:miter w14:val="0"/>
          </w14:textOutline>
        </w:rPr>
        <w:t>负责人例会要求</w:t>
      </w:r>
      <w:bookmarkEnd w:id="25"/>
      <w:bookmarkEnd w:id="26"/>
    </w:p>
    <w:p>
      <w:pPr>
        <w:spacing w:before="190" w:line="335" w:lineRule="auto"/>
        <w:ind w:left="34" w:right="319" w:firstLine="681"/>
        <w:rPr>
          <w:rFonts w:ascii="仿宋" w:hAnsi="仿宋" w:eastAsia="仿宋" w:cs="仿宋"/>
          <w:sz w:val="32"/>
          <w:szCs w:val="32"/>
        </w:rPr>
      </w:pPr>
      <w:r>
        <w:rPr>
          <w:rFonts w:ascii="仿宋" w:hAnsi="仿宋" w:eastAsia="仿宋" w:cs="仿宋"/>
          <w:spacing w:val="-4"/>
          <w:sz w:val="32"/>
          <w:szCs w:val="32"/>
        </w:rPr>
        <w:t>中心负责人和各部</w:t>
      </w:r>
      <w:r>
        <w:rPr>
          <w:rFonts w:ascii="仿宋" w:hAnsi="仿宋" w:eastAsia="仿宋" w:cs="仿宋"/>
          <w:spacing w:val="-2"/>
          <w:sz w:val="32"/>
          <w:szCs w:val="32"/>
        </w:rPr>
        <w:t>门负责人应定期进行例会。至少每</w:t>
      </w:r>
      <w:r>
        <w:rPr>
          <w:rFonts w:ascii="仿宋" w:hAnsi="仿宋" w:eastAsia="仿宋" w:cs="仿宋"/>
          <w:sz w:val="32"/>
          <w:szCs w:val="32"/>
        </w:rPr>
        <w:t xml:space="preserve"> </w:t>
      </w:r>
      <w:r>
        <w:rPr>
          <w:rFonts w:ascii="仿宋" w:hAnsi="仿宋" w:eastAsia="仿宋" w:cs="仿宋"/>
          <w:spacing w:val="-7"/>
          <w:sz w:val="32"/>
          <w:szCs w:val="32"/>
        </w:rPr>
        <w:t>月进行一次例会。每次例会应安排人员记录到会人数，</w:t>
      </w:r>
      <w:r>
        <w:rPr>
          <w:rFonts w:ascii="仿宋" w:hAnsi="仿宋" w:eastAsia="仿宋" w:cs="仿宋"/>
          <w:spacing w:val="-5"/>
          <w:sz w:val="32"/>
          <w:szCs w:val="32"/>
        </w:rPr>
        <w:t>会</w:t>
      </w:r>
      <w:r>
        <w:rPr>
          <w:rFonts w:ascii="仿宋" w:hAnsi="仿宋" w:eastAsia="仿宋" w:cs="仿宋"/>
          <w:spacing w:val="-7"/>
          <w:sz w:val="32"/>
          <w:szCs w:val="32"/>
        </w:rPr>
        <w:t>议内容。会议内容包括但不限于：各部门最近工作情况</w:t>
      </w:r>
      <w:r>
        <w:rPr>
          <w:rFonts w:ascii="仿宋" w:hAnsi="仿宋" w:eastAsia="仿宋" w:cs="仿宋"/>
          <w:spacing w:val="-5"/>
          <w:sz w:val="32"/>
          <w:szCs w:val="32"/>
        </w:rPr>
        <w:t>的</w:t>
      </w:r>
      <w:r>
        <w:rPr>
          <w:rFonts w:ascii="仿宋" w:hAnsi="仿宋" w:eastAsia="仿宋" w:cs="仿宋"/>
          <w:spacing w:val="-1"/>
          <w:sz w:val="32"/>
          <w:szCs w:val="32"/>
        </w:rPr>
        <w:t>汇总报告、未来一段时间内的工作规划等。并</w:t>
      </w:r>
      <w:r>
        <w:rPr>
          <w:rFonts w:ascii="仿宋" w:hAnsi="仿宋" w:eastAsia="仿宋" w:cs="仿宋"/>
          <w:sz w:val="32"/>
          <w:szCs w:val="32"/>
        </w:rPr>
        <w:t>在每学期</w:t>
      </w:r>
      <w:r>
        <w:rPr>
          <w:rFonts w:hint="eastAsia" w:ascii="仿宋" w:hAnsi="仿宋" w:eastAsia="仿宋" w:cs="仿宋"/>
          <w:sz w:val="32"/>
          <w:szCs w:val="32"/>
          <w:lang w:val="en-US" w:eastAsia="zh-CN"/>
        </w:rPr>
        <w:t>期</w:t>
      </w:r>
      <w:r>
        <w:rPr>
          <w:rFonts w:ascii="仿宋" w:hAnsi="仿宋" w:eastAsia="仿宋" w:cs="仿宋"/>
          <w:sz w:val="32"/>
          <w:szCs w:val="32"/>
        </w:rPr>
        <w:t>末</w:t>
      </w:r>
      <w:r>
        <w:rPr>
          <w:rFonts w:ascii="仿宋" w:hAnsi="仿宋" w:eastAsia="仿宋" w:cs="仿宋"/>
          <w:spacing w:val="-1"/>
          <w:sz w:val="32"/>
          <w:szCs w:val="32"/>
        </w:rPr>
        <w:t>进行工作总结和进行下一学期工作计划制定</w:t>
      </w:r>
      <w:r>
        <w:rPr>
          <w:rFonts w:ascii="仿宋" w:hAnsi="仿宋" w:eastAsia="仿宋" w:cs="仿宋"/>
          <w:sz w:val="32"/>
          <w:szCs w:val="32"/>
        </w:rPr>
        <w:t>。</w:t>
      </w:r>
    </w:p>
    <w:p>
      <w:pPr>
        <w:spacing w:before="190" w:line="335" w:lineRule="auto"/>
        <w:ind w:left="34" w:right="319" w:firstLine="681"/>
        <w:rPr>
          <w:rFonts w:ascii="仿宋" w:hAnsi="仿宋" w:eastAsia="仿宋" w:cs="仿宋"/>
          <w:sz w:val="32"/>
          <w:szCs w:val="32"/>
        </w:rPr>
      </w:pPr>
    </w:p>
    <w:p>
      <w:pPr>
        <w:spacing w:line="220" w:lineRule="auto"/>
        <w:ind w:left="48"/>
        <w:outlineLvl w:val="2"/>
        <w:rPr>
          <w:rFonts w:ascii="仿宋" w:hAnsi="仿宋" w:eastAsia="仿宋" w:cs="仿宋"/>
          <w:sz w:val="32"/>
          <w:szCs w:val="32"/>
        </w:rPr>
      </w:pPr>
      <w:bookmarkStart w:id="27" w:name="_Toc30718"/>
      <w:bookmarkStart w:id="28" w:name="_Toc18944"/>
      <w:r>
        <w:rPr>
          <w:rFonts w:ascii="仿宋" w:hAnsi="仿宋" w:eastAsia="仿宋" w:cs="仿宋"/>
          <w:spacing w:val="-4"/>
          <w:sz w:val="32"/>
          <w:szCs w:val="32"/>
          <w14:textOutline w14:w="5816" w14:cap="flat" w14:cmpd="sng">
            <w14:solidFill>
              <w14:srgbClr w14:val="000000"/>
            </w14:solidFill>
            <w14:prstDash w14:val="solid"/>
            <w14:miter w14:val="0"/>
          </w14:textOutline>
        </w:rPr>
        <w:t>第三条</w:t>
      </w:r>
      <w:r>
        <w:rPr>
          <w:rFonts w:ascii="仿宋" w:hAnsi="仿宋" w:eastAsia="仿宋" w:cs="仿宋"/>
          <w:spacing w:val="-4"/>
          <w:sz w:val="32"/>
          <w:szCs w:val="32"/>
        </w:rPr>
        <w:t xml:space="preserve">  </w:t>
      </w:r>
      <w:r>
        <w:rPr>
          <w:rFonts w:ascii="仿宋" w:hAnsi="仿宋" w:eastAsia="仿宋" w:cs="仿宋"/>
          <w:spacing w:val="-4"/>
          <w:sz w:val="32"/>
          <w:szCs w:val="32"/>
          <w14:textOutline w14:w="5816" w14:cap="flat" w14:cmpd="sng">
            <w14:solidFill>
              <w14:srgbClr w14:val="000000"/>
            </w14:solidFill>
            <w14:prstDash w14:val="solid"/>
            <w14:miter w14:val="0"/>
          </w14:textOutline>
        </w:rPr>
        <w:t>工作积极性要</w:t>
      </w:r>
      <w:r>
        <w:rPr>
          <w:rFonts w:ascii="仿宋" w:hAnsi="仿宋" w:eastAsia="仿宋" w:cs="仿宋"/>
          <w:spacing w:val="-3"/>
          <w:sz w:val="32"/>
          <w:szCs w:val="32"/>
          <w14:textOutline w14:w="5816" w14:cap="flat" w14:cmpd="sng">
            <w14:solidFill>
              <w14:srgbClr w14:val="000000"/>
            </w14:solidFill>
            <w14:prstDash w14:val="solid"/>
            <w14:miter w14:val="0"/>
          </w14:textOutline>
        </w:rPr>
        <w:t>求</w:t>
      </w:r>
      <w:bookmarkEnd w:id="27"/>
      <w:bookmarkEnd w:id="28"/>
    </w:p>
    <w:p>
      <w:pPr>
        <w:spacing w:before="196" w:line="335" w:lineRule="auto"/>
        <w:ind w:left="45" w:right="13" w:firstLine="630"/>
        <w:rPr>
          <w:rFonts w:ascii="仿宋" w:hAnsi="仿宋" w:eastAsia="仿宋" w:cs="仿宋"/>
          <w:sz w:val="32"/>
          <w:szCs w:val="32"/>
        </w:rPr>
      </w:pPr>
      <w:r>
        <w:rPr>
          <w:rFonts w:ascii="仿宋" w:hAnsi="仿宋" w:eastAsia="仿宋" w:cs="仿宋"/>
          <w:spacing w:val="-2"/>
          <w:sz w:val="32"/>
          <w:szCs w:val="32"/>
        </w:rPr>
        <w:t>各成员应积极参与各项工作</w:t>
      </w:r>
      <w:r>
        <w:rPr>
          <w:rFonts w:ascii="仿宋" w:hAnsi="仿宋" w:eastAsia="仿宋" w:cs="仿宋"/>
          <w:spacing w:val="-1"/>
          <w:sz w:val="32"/>
          <w:szCs w:val="32"/>
        </w:rPr>
        <w:t>，工作的积极性与工作成果</w:t>
      </w:r>
      <w:r>
        <w:rPr>
          <w:rFonts w:ascii="仿宋" w:hAnsi="仿宋" w:eastAsia="仿宋" w:cs="仿宋"/>
          <w:sz w:val="32"/>
          <w:szCs w:val="32"/>
        </w:rPr>
        <w:t xml:space="preserve"> </w:t>
      </w:r>
    </w:p>
    <w:p>
      <w:pPr>
        <w:spacing w:before="196" w:line="335" w:lineRule="auto"/>
        <w:ind w:right="13"/>
        <w:rPr>
          <w:rFonts w:ascii="仿宋" w:hAnsi="仿宋" w:eastAsia="仿宋" w:cs="仿宋"/>
          <w:spacing w:val="-2"/>
          <w:sz w:val="32"/>
          <w:szCs w:val="32"/>
        </w:rPr>
      </w:pPr>
      <w:r>
        <w:rPr>
          <w:rFonts w:ascii="仿宋" w:hAnsi="仿宋" w:eastAsia="仿宋" w:cs="仿宋"/>
          <w:spacing w:val="-2"/>
          <w:sz w:val="32"/>
          <w:szCs w:val="32"/>
        </w:rPr>
        <w:t>会影响考核结果。工作的积极性可以体现在</w:t>
      </w:r>
      <w:r>
        <w:rPr>
          <w:rFonts w:ascii="仿宋" w:hAnsi="仿宋" w:eastAsia="仿宋" w:cs="仿宋"/>
          <w:spacing w:val="-1"/>
          <w:sz w:val="32"/>
          <w:szCs w:val="32"/>
        </w:rPr>
        <w:t>认真负责地完成</w:t>
      </w:r>
      <w:r>
        <w:rPr>
          <w:rFonts w:ascii="仿宋" w:hAnsi="仿宋" w:eastAsia="仿宋" w:cs="仿宋"/>
          <w:sz w:val="32"/>
          <w:szCs w:val="32"/>
        </w:rPr>
        <w:t xml:space="preserve"> </w:t>
      </w:r>
      <w:r>
        <w:rPr>
          <w:rFonts w:ascii="仿宋" w:hAnsi="仿宋" w:eastAsia="仿宋" w:cs="仿宋"/>
          <w:spacing w:val="-2"/>
          <w:sz w:val="32"/>
          <w:szCs w:val="32"/>
        </w:rPr>
        <w:t>自己的任务、热情地协助同伴完成工作、以</w:t>
      </w:r>
      <w:r>
        <w:rPr>
          <w:rFonts w:ascii="仿宋" w:hAnsi="仿宋" w:eastAsia="仿宋" w:cs="仿宋"/>
          <w:spacing w:val="-1"/>
          <w:sz w:val="32"/>
          <w:szCs w:val="32"/>
        </w:rPr>
        <w:t>及对工作现况做</w:t>
      </w:r>
      <w:r>
        <w:rPr>
          <w:rFonts w:ascii="仿宋" w:hAnsi="仿宋" w:eastAsia="仿宋" w:cs="仿宋"/>
          <w:sz w:val="32"/>
          <w:szCs w:val="32"/>
        </w:rPr>
        <w:t xml:space="preserve"> </w:t>
      </w:r>
      <w:r>
        <w:rPr>
          <w:rFonts w:ascii="仿宋" w:hAnsi="仿宋" w:eastAsia="仿宋" w:cs="仿宋"/>
          <w:spacing w:val="-4"/>
          <w:sz w:val="32"/>
          <w:szCs w:val="32"/>
        </w:rPr>
        <w:t>出反</w:t>
      </w:r>
      <w:r>
        <w:rPr>
          <w:rFonts w:ascii="仿宋" w:hAnsi="仿宋" w:eastAsia="仿宋" w:cs="仿宋"/>
          <w:spacing w:val="-3"/>
          <w:sz w:val="32"/>
          <w:szCs w:val="32"/>
        </w:rPr>
        <w:t>馈</w:t>
      </w:r>
      <w:r>
        <w:rPr>
          <w:rFonts w:ascii="仿宋" w:hAnsi="仿宋" w:eastAsia="仿宋" w:cs="仿宋"/>
          <w:spacing w:val="-2"/>
          <w:sz w:val="32"/>
          <w:szCs w:val="32"/>
        </w:rPr>
        <w:t>并提出合理的建议等。</w:t>
      </w:r>
    </w:p>
    <w:p>
      <w:pPr>
        <w:spacing w:before="196" w:line="335" w:lineRule="auto"/>
        <w:ind w:right="13"/>
        <w:rPr>
          <w:rFonts w:ascii="仿宋" w:hAnsi="仿宋" w:eastAsia="仿宋" w:cs="仿宋"/>
          <w:spacing w:val="-2"/>
          <w:sz w:val="32"/>
          <w:szCs w:val="32"/>
        </w:rPr>
      </w:pPr>
    </w:p>
    <w:p>
      <w:pPr>
        <w:spacing w:before="1" w:line="220" w:lineRule="auto"/>
        <w:ind w:left="48"/>
        <w:outlineLvl w:val="2"/>
        <w:rPr>
          <w:rFonts w:ascii="仿宋" w:hAnsi="仿宋" w:eastAsia="仿宋" w:cs="仿宋"/>
          <w:sz w:val="32"/>
          <w:szCs w:val="32"/>
        </w:rPr>
      </w:pPr>
      <w:bookmarkStart w:id="29" w:name="_Toc10287"/>
      <w:bookmarkStart w:id="30" w:name="_Toc5929"/>
      <w:r>
        <w:rPr>
          <w:rFonts w:ascii="仿宋" w:hAnsi="仿宋" w:eastAsia="仿宋" w:cs="仿宋"/>
          <w:spacing w:val="-8"/>
          <w:sz w:val="32"/>
          <w:szCs w:val="32"/>
          <w14:textOutline w14:w="5816" w14:cap="flat" w14:cmpd="sng">
            <w14:solidFill>
              <w14:srgbClr w14:val="000000"/>
            </w14:solidFill>
            <w14:prstDash w14:val="solid"/>
            <w14:miter w14:val="0"/>
          </w14:textOutline>
        </w:rPr>
        <w:t>第</w:t>
      </w:r>
      <w:r>
        <w:rPr>
          <w:rFonts w:ascii="仿宋" w:hAnsi="仿宋" w:eastAsia="仿宋" w:cs="仿宋"/>
          <w:spacing w:val="-4"/>
          <w:sz w:val="32"/>
          <w:szCs w:val="32"/>
          <w14:textOutline w14:w="5816" w14:cap="flat" w14:cmpd="sng">
            <w14:solidFill>
              <w14:srgbClr w14:val="000000"/>
            </w14:solidFill>
            <w14:prstDash w14:val="solid"/>
            <w14:miter w14:val="0"/>
          </w14:textOutline>
        </w:rPr>
        <w:t>四条</w:t>
      </w:r>
      <w:r>
        <w:rPr>
          <w:rFonts w:ascii="仿宋" w:hAnsi="仿宋" w:eastAsia="仿宋" w:cs="仿宋"/>
          <w:spacing w:val="-4"/>
          <w:sz w:val="32"/>
          <w:szCs w:val="32"/>
        </w:rPr>
        <w:t xml:space="preserve">  </w:t>
      </w:r>
      <w:r>
        <w:rPr>
          <w:rFonts w:ascii="仿宋" w:hAnsi="仿宋" w:eastAsia="仿宋" w:cs="仿宋"/>
          <w:spacing w:val="-4"/>
          <w:sz w:val="32"/>
          <w:szCs w:val="32"/>
          <w14:textOutline w14:w="5816" w14:cap="flat" w14:cmpd="sng">
            <w14:solidFill>
              <w14:srgbClr w14:val="000000"/>
            </w14:solidFill>
            <w14:prstDash w14:val="solid"/>
            <w14:miter w14:val="0"/>
          </w14:textOutline>
        </w:rPr>
        <w:t>工作范围要求</w:t>
      </w:r>
      <w:bookmarkEnd w:id="29"/>
      <w:bookmarkEnd w:id="30"/>
    </w:p>
    <w:p>
      <w:pPr>
        <w:spacing w:before="195" w:line="335" w:lineRule="auto"/>
        <w:ind w:left="39" w:right="13" w:firstLine="638"/>
        <w:rPr>
          <w:rFonts w:ascii="仿宋" w:hAnsi="仿宋" w:eastAsia="仿宋" w:cs="仿宋"/>
          <w:spacing w:val="-2"/>
          <w:sz w:val="32"/>
          <w:szCs w:val="32"/>
        </w:rPr>
      </w:pPr>
      <w:r>
        <w:rPr>
          <w:rFonts w:ascii="仿宋" w:hAnsi="仿宋" w:eastAsia="仿宋" w:cs="仿宋"/>
          <w:spacing w:val="-2"/>
          <w:sz w:val="32"/>
          <w:szCs w:val="32"/>
        </w:rPr>
        <w:t>积极履行作为学业中心成员的</w:t>
      </w:r>
      <w:r>
        <w:rPr>
          <w:rFonts w:ascii="仿宋" w:hAnsi="仿宋" w:eastAsia="仿宋" w:cs="仿宋"/>
          <w:spacing w:val="-1"/>
          <w:sz w:val="32"/>
          <w:szCs w:val="32"/>
        </w:rPr>
        <w:t>义务，树立良好的组织形</w:t>
      </w:r>
      <w:r>
        <w:rPr>
          <w:rFonts w:ascii="仿宋" w:hAnsi="仿宋" w:eastAsia="仿宋" w:cs="仿宋"/>
          <w:sz w:val="32"/>
          <w:szCs w:val="32"/>
        </w:rPr>
        <w:t xml:space="preserve"> </w:t>
      </w:r>
      <w:r>
        <w:rPr>
          <w:rFonts w:ascii="仿宋" w:hAnsi="仿宋" w:eastAsia="仿宋" w:cs="仿宋"/>
          <w:spacing w:val="-13"/>
          <w:sz w:val="32"/>
          <w:szCs w:val="32"/>
        </w:rPr>
        <w:t>象，提高组织的影响力，并团结各级朋辈互助组织。各部</w:t>
      </w:r>
      <w:r>
        <w:rPr>
          <w:rFonts w:ascii="仿宋" w:hAnsi="仿宋" w:eastAsia="仿宋" w:cs="仿宋"/>
          <w:spacing w:val="-8"/>
          <w:sz w:val="32"/>
          <w:szCs w:val="32"/>
        </w:rPr>
        <w:t>门</w:t>
      </w:r>
      <w:r>
        <w:rPr>
          <w:rFonts w:ascii="仿宋" w:hAnsi="仿宋" w:eastAsia="仿宋" w:cs="仿宋"/>
          <w:spacing w:val="-4"/>
          <w:sz w:val="32"/>
          <w:szCs w:val="32"/>
        </w:rPr>
        <w:t>具体的</w:t>
      </w:r>
      <w:r>
        <w:rPr>
          <w:rFonts w:ascii="仿宋" w:hAnsi="仿宋" w:eastAsia="仿宋" w:cs="仿宋"/>
          <w:spacing w:val="-2"/>
          <w:sz w:val="32"/>
          <w:szCs w:val="32"/>
        </w:rPr>
        <w:t>工作需求由部门内部的规章文件确定。</w:t>
      </w:r>
    </w:p>
    <w:p>
      <w:pPr>
        <w:spacing w:before="195" w:line="335" w:lineRule="auto"/>
        <w:ind w:left="39" w:right="13" w:firstLine="638"/>
        <w:rPr>
          <w:rFonts w:ascii="仿宋" w:hAnsi="仿宋" w:eastAsia="仿宋" w:cs="仿宋"/>
          <w:spacing w:val="-2"/>
          <w:sz w:val="32"/>
          <w:szCs w:val="32"/>
        </w:rPr>
      </w:pPr>
    </w:p>
    <w:p>
      <w:pPr>
        <w:numPr>
          <w:ilvl w:val="0"/>
          <w:numId w:val="1"/>
        </w:numPr>
        <w:spacing w:before="1" w:line="222" w:lineRule="auto"/>
        <w:ind w:left="48"/>
        <w:outlineLvl w:val="2"/>
        <w:rPr>
          <w:rFonts w:ascii="仿宋" w:hAnsi="仿宋" w:eastAsia="仿宋" w:cs="仿宋"/>
          <w:spacing w:val="8"/>
          <w:sz w:val="32"/>
          <w:szCs w:val="32"/>
          <w14:textOutline w14:w="5816" w14:cap="flat" w14:cmpd="sng">
            <w14:solidFill>
              <w14:srgbClr w14:val="000000"/>
            </w14:solidFill>
            <w14:prstDash w14:val="solid"/>
            <w14:miter w14:val="0"/>
          </w14:textOutline>
        </w:rPr>
      </w:pPr>
      <w:bookmarkStart w:id="31" w:name="_Toc25401"/>
      <w:bookmarkStart w:id="32" w:name="_Toc9535"/>
      <w:r>
        <w:rPr>
          <w:rFonts w:ascii="仿宋" w:hAnsi="仿宋" w:eastAsia="仿宋" w:cs="仿宋"/>
          <w:spacing w:val="8"/>
          <w:sz w:val="32"/>
          <w:szCs w:val="32"/>
          <w14:textOutline w14:w="5816" w14:cap="flat" w14:cmpd="sng">
            <w14:solidFill>
              <w14:srgbClr w14:val="000000"/>
            </w14:solidFill>
            <w14:prstDash w14:val="solid"/>
            <w14:miter w14:val="0"/>
          </w14:textOutline>
        </w:rPr>
        <w:t>对朋辈互助队伍的考核</w:t>
      </w:r>
      <w:bookmarkEnd w:id="31"/>
      <w:bookmarkEnd w:id="32"/>
    </w:p>
    <w:p>
      <w:pPr>
        <w:spacing w:before="195" w:line="335" w:lineRule="auto"/>
        <w:ind w:left="36" w:right="14" w:firstLine="650"/>
        <w:rPr>
          <w:rFonts w:ascii="仿宋" w:hAnsi="仿宋" w:eastAsia="仿宋" w:cs="仿宋"/>
          <w:spacing w:val="-5"/>
          <w:sz w:val="32"/>
          <w:szCs w:val="32"/>
        </w:rPr>
      </w:pPr>
      <w:r>
        <w:rPr>
          <w:rFonts w:ascii="仿宋" w:hAnsi="仿宋" w:eastAsia="仿宋" w:cs="仿宋"/>
          <w:spacing w:val="-15"/>
          <w:sz w:val="32"/>
          <w:szCs w:val="32"/>
        </w:rPr>
        <w:t>每</w:t>
      </w:r>
      <w:r>
        <w:rPr>
          <w:rFonts w:ascii="仿宋" w:hAnsi="仿宋" w:eastAsia="仿宋" w:cs="仿宋"/>
          <w:spacing w:val="-8"/>
          <w:sz w:val="32"/>
          <w:szCs w:val="32"/>
        </w:rPr>
        <w:t>年五月对本学年度工作进行总结考评，对学业中心成</w:t>
      </w:r>
      <w:r>
        <w:rPr>
          <w:rFonts w:ascii="仿宋" w:hAnsi="仿宋" w:eastAsia="仿宋" w:cs="仿宋"/>
          <w:sz w:val="32"/>
          <w:szCs w:val="32"/>
        </w:rPr>
        <w:t xml:space="preserve"> </w:t>
      </w:r>
      <w:r>
        <w:rPr>
          <w:rFonts w:ascii="仿宋" w:hAnsi="仿宋" w:eastAsia="仿宋" w:cs="仿宋"/>
          <w:spacing w:val="18"/>
          <w:sz w:val="32"/>
          <w:szCs w:val="32"/>
        </w:rPr>
        <w:t>员</w:t>
      </w:r>
      <w:r>
        <w:rPr>
          <w:rFonts w:ascii="仿宋" w:hAnsi="仿宋" w:eastAsia="仿宋" w:cs="仿宋"/>
          <w:spacing w:val="11"/>
          <w:sz w:val="32"/>
          <w:szCs w:val="32"/>
        </w:rPr>
        <w:t>的工作实践和培训学分情况进行统计和核算并相应地发</w:t>
      </w:r>
      <w:r>
        <w:rPr>
          <w:rFonts w:ascii="仿宋" w:hAnsi="仿宋" w:eastAsia="仿宋" w:cs="仿宋"/>
          <w:sz w:val="32"/>
          <w:szCs w:val="32"/>
        </w:rPr>
        <w:t xml:space="preserve"> </w:t>
      </w:r>
      <w:r>
        <w:rPr>
          <w:rFonts w:ascii="仿宋" w:hAnsi="仿宋" w:eastAsia="仿宋" w:cs="仿宋"/>
          <w:spacing w:val="-7"/>
          <w:sz w:val="32"/>
          <w:szCs w:val="32"/>
        </w:rPr>
        <w:t>放</w:t>
      </w:r>
      <w:r>
        <w:rPr>
          <w:rFonts w:ascii="仿宋" w:hAnsi="仿宋" w:eastAsia="仿宋" w:cs="仿宋"/>
          <w:spacing w:val="-5"/>
          <w:sz w:val="32"/>
          <w:szCs w:val="32"/>
        </w:rPr>
        <w:t>津贴。</w:t>
      </w:r>
    </w:p>
    <w:p>
      <w:pPr>
        <w:spacing w:before="195" w:line="335" w:lineRule="auto"/>
        <w:ind w:left="36" w:right="14" w:firstLine="650"/>
        <w:rPr>
          <w:rFonts w:ascii="仿宋" w:hAnsi="仿宋" w:eastAsia="仿宋" w:cs="仿宋"/>
          <w:spacing w:val="-5"/>
          <w:sz w:val="32"/>
          <w:szCs w:val="32"/>
        </w:rPr>
      </w:pPr>
    </w:p>
    <w:p>
      <w:pPr>
        <w:spacing w:line="221" w:lineRule="auto"/>
        <w:ind w:left="48"/>
        <w:outlineLvl w:val="2"/>
        <w:rPr>
          <w:rFonts w:ascii="仿宋" w:hAnsi="仿宋" w:eastAsia="仿宋" w:cs="仿宋"/>
          <w:sz w:val="32"/>
          <w:szCs w:val="32"/>
        </w:rPr>
      </w:pPr>
      <w:bookmarkStart w:id="33" w:name="_Toc7754"/>
      <w:bookmarkStart w:id="34" w:name="_Toc32237"/>
      <w:r>
        <w:rPr>
          <w:rFonts w:ascii="仿宋" w:hAnsi="仿宋" w:eastAsia="仿宋" w:cs="仿宋"/>
          <w:spacing w:val="-8"/>
          <w:sz w:val="32"/>
          <w:szCs w:val="32"/>
          <w14:textOutline w14:w="5816" w14:cap="flat" w14:cmpd="sng">
            <w14:solidFill>
              <w14:srgbClr w14:val="000000"/>
            </w14:solidFill>
            <w14:prstDash w14:val="solid"/>
            <w14:miter w14:val="0"/>
          </w14:textOutline>
        </w:rPr>
        <w:t>第</w:t>
      </w:r>
      <w:r>
        <w:rPr>
          <w:rFonts w:ascii="仿宋" w:hAnsi="仿宋" w:eastAsia="仿宋" w:cs="仿宋"/>
          <w:spacing w:val="-4"/>
          <w:sz w:val="32"/>
          <w:szCs w:val="32"/>
          <w14:textOutline w14:w="5816" w14:cap="flat" w14:cmpd="sng">
            <w14:solidFill>
              <w14:srgbClr w14:val="000000"/>
            </w14:solidFill>
            <w14:prstDash w14:val="solid"/>
            <w14:miter w14:val="0"/>
          </w14:textOutline>
        </w:rPr>
        <w:t>六条</w:t>
      </w:r>
      <w:r>
        <w:rPr>
          <w:rFonts w:ascii="仿宋" w:hAnsi="仿宋" w:eastAsia="仿宋" w:cs="仿宋"/>
          <w:spacing w:val="-4"/>
          <w:sz w:val="32"/>
          <w:szCs w:val="32"/>
        </w:rPr>
        <w:t xml:space="preserve">  </w:t>
      </w:r>
      <w:r>
        <w:rPr>
          <w:rFonts w:ascii="仿宋" w:hAnsi="仿宋" w:eastAsia="仿宋" w:cs="仿宋"/>
          <w:spacing w:val="-4"/>
          <w:sz w:val="32"/>
          <w:szCs w:val="32"/>
          <w14:textOutline w14:w="5816" w14:cap="flat" w14:cmpd="sng">
            <w14:solidFill>
              <w14:srgbClr w14:val="000000"/>
            </w14:solidFill>
            <w14:prstDash w14:val="solid"/>
            <w14:miter w14:val="0"/>
          </w14:textOutline>
        </w:rPr>
        <w:t>隐私保护要求</w:t>
      </w:r>
      <w:bookmarkEnd w:id="33"/>
      <w:bookmarkEnd w:id="34"/>
    </w:p>
    <w:p>
      <w:pPr>
        <w:spacing w:before="197" w:line="343" w:lineRule="auto"/>
        <w:ind w:left="41" w:right="13" w:firstLine="638"/>
        <w:rPr>
          <w:rFonts w:ascii="仿宋" w:hAnsi="仿宋" w:eastAsia="仿宋" w:cs="仿宋"/>
          <w:sz w:val="32"/>
          <w:szCs w:val="32"/>
        </w:rPr>
      </w:pPr>
      <w:r>
        <w:rPr>
          <w:rFonts w:ascii="仿宋" w:hAnsi="仿宋" w:eastAsia="仿宋" w:cs="仿宋"/>
          <w:spacing w:val="-8"/>
          <w:sz w:val="32"/>
          <w:szCs w:val="32"/>
        </w:rPr>
        <w:t>成员应严格做好保密工作，不能随意向他人泄露学业中</w:t>
      </w:r>
      <w:r>
        <w:rPr>
          <w:rFonts w:ascii="仿宋" w:hAnsi="仿宋" w:eastAsia="仿宋" w:cs="仿宋"/>
          <w:sz w:val="32"/>
          <w:szCs w:val="32"/>
        </w:rPr>
        <w:t xml:space="preserve"> </w:t>
      </w:r>
      <w:r>
        <w:rPr>
          <w:rFonts w:ascii="仿宋" w:hAnsi="仿宋" w:eastAsia="仿宋" w:cs="仿宋"/>
          <w:spacing w:val="-6"/>
          <w:sz w:val="32"/>
          <w:szCs w:val="32"/>
        </w:rPr>
        <w:t>心工作</w:t>
      </w:r>
      <w:r>
        <w:rPr>
          <w:rFonts w:ascii="仿宋" w:hAnsi="仿宋" w:eastAsia="仿宋" w:cs="仿宋"/>
          <w:spacing w:val="-4"/>
          <w:sz w:val="32"/>
          <w:szCs w:val="32"/>
        </w:rPr>
        <w:t>过</w:t>
      </w:r>
      <w:r>
        <w:rPr>
          <w:rFonts w:ascii="仿宋" w:hAnsi="仿宋" w:eastAsia="仿宋" w:cs="仿宋"/>
          <w:spacing w:val="-3"/>
          <w:sz w:val="32"/>
          <w:szCs w:val="32"/>
        </w:rPr>
        <w:t>程中接触到的个人信息。</w:t>
      </w:r>
    </w:p>
    <w:p>
      <w:pPr>
        <w:spacing w:before="163" w:line="222" w:lineRule="auto"/>
        <w:ind w:left="2618"/>
        <w:outlineLvl w:val="1"/>
        <w:rPr>
          <w:rFonts w:ascii="黑体" w:hAnsi="黑体" w:eastAsia="黑体" w:cs="黑体"/>
          <w:sz w:val="36"/>
          <w:szCs w:val="36"/>
        </w:rPr>
      </w:pPr>
      <w:bookmarkStart w:id="35" w:name="_Toc23045"/>
      <w:bookmarkStart w:id="36" w:name="_Toc8641"/>
      <w:r>
        <w:rPr>
          <w:rFonts w:ascii="黑体" w:hAnsi="黑体" w:eastAsia="黑体" w:cs="黑体"/>
          <w:spacing w:val="7"/>
          <w:sz w:val="36"/>
          <w:szCs w:val="36"/>
          <w14:textOutline w14:w="6527" w14:cap="flat" w14:cmpd="sng">
            <w14:solidFill>
              <w14:srgbClr w14:val="000000"/>
            </w14:solidFill>
            <w14:prstDash w14:val="solid"/>
            <w14:miter w14:val="0"/>
          </w14:textOutline>
        </w:rPr>
        <w:t>第</w:t>
      </w:r>
      <w:r>
        <w:rPr>
          <w:rFonts w:ascii="黑体" w:hAnsi="黑体" w:eastAsia="黑体" w:cs="黑体"/>
          <w:spacing w:val="5"/>
          <w:sz w:val="36"/>
          <w:szCs w:val="36"/>
          <w14:textOutline w14:w="6527" w14:cap="flat" w14:cmpd="sng">
            <w14:solidFill>
              <w14:srgbClr w14:val="000000"/>
            </w14:solidFill>
            <w14:prstDash w14:val="solid"/>
            <w14:miter w14:val="0"/>
          </w14:textOutline>
        </w:rPr>
        <w:t>四</w:t>
      </w:r>
      <w:r>
        <w:rPr>
          <w:rFonts w:hint="eastAsia" w:ascii="黑体" w:hAnsi="黑体" w:eastAsia="黑体" w:cs="黑体"/>
          <w:spacing w:val="5"/>
          <w:sz w:val="36"/>
          <w:szCs w:val="36"/>
          <w:lang w:val="en-US" w:eastAsia="zh-CN"/>
          <w14:textOutline w14:w="6527" w14:cap="flat" w14:cmpd="sng">
            <w14:solidFill>
              <w14:srgbClr w14:val="000000"/>
            </w14:solidFill>
            <w14:prstDash w14:val="solid"/>
            <w14:miter w14:val="0"/>
          </w14:textOutline>
        </w:rPr>
        <w:t>节</w:t>
      </w:r>
      <w:r>
        <w:rPr>
          <w:rFonts w:ascii="黑体" w:hAnsi="黑体" w:eastAsia="黑体" w:cs="黑体"/>
          <w:spacing w:val="5"/>
          <w:sz w:val="36"/>
          <w:szCs w:val="36"/>
          <w14:textOutline w14:w="6527" w14:cap="flat" w14:cmpd="sng">
            <w14:solidFill>
              <w14:srgbClr w14:val="000000"/>
            </w14:solidFill>
            <w14:prstDash w14:val="solid"/>
            <w14:miter w14:val="0"/>
          </w14:textOutline>
        </w:rPr>
        <w:t>.</w:t>
      </w:r>
      <w:r>
        <w:rPr>
          <w:rFonts w:ascii="黑体" w:hAnsi="黑体" w:eastAsia="黑体" w:cs="黑体"/>
          <w:spacing w:val="5"/>
          <w:sz w:val="36"/>
          <w:szCs w:val="36"/>
        </w:rPr>
        <w:t xml:space="preserve">  </w:t>
      </w:r>
      <w:r>
        <w:rPr>
          <w:rFonts w:ascii="黑体" w:hAnsi="黑体" w:eastAsia="黑体" w:cs="黑体"/>
          <w:spacing w:val="5"/>
          <w:sz w:val="36"/>
          <w:szCs w:val="36"/>
          <w14:textOutline w14:w="6527" w14:cap="flat" w14:cmpd="sng">
            <w14:solidFill>
              <w14:srgbClr w14:val="000000"/>
            </w14:solidFill>
            <w14:prstDash w14:val="solid"/>
            <w14:miter w14:val="0"/>
          </w14:textOutline>
        </w:rPr>
        <w:t>管理制度</w:t>
      </w:r>
      <w:bookmarkEnd w:id="35"/>
      <w:bookmarkEnd w:id="36"/>
    </w:p>
    <w:p>
      <w:pPr>
        <w:spacing w:line="327" w:lineRule="auto"/>
        <w:rPr>
          <w:rFonts w:ascii="Arial"/>
          <w:sz w:val="21"/>
        </w:rPr>
      </w:pPr>
    </w:p>
    <w:p>
      <w:pPr>
        <w:spacing w:line="327" w:lineRule="auto"/>
        <w:rPr>
          <w:rFonts w:ascii="Arial"/>
          <w:sz w:val="21"/>
        </w:rPr>
      </w:pPr>
    </w:p>
    <w:p>
      <w:pPr>
        <w:spacing w:before="104" w:line="222" w:lineRule="auto"/>
        <w:ind w:left="48"/>
        <w:outlineLvl w:val="2"/>
        <w:rPr>
          <w:rFonts w:ascii="仿宋" w:hAnsi="仿宋" w:eastAsia="仿宋" w:cs="仿宋"/>
          <w:sz w:val="32"/>
          <w:szCs w:val="32"/>
        </w:rPr>
      </w:pPr>
      <w:bookmarkStart w:id="37" w:name="_Toc1667"/>
      <w:bookmarkStart w:id="38" w:name="_Toc19916"/>
      <w:r>
        <w:rPr>
          <w:rFonts w:ascii="仿宋" w:hAnsi="仿宋" w:eastAsia="仿宋" w:cs="仿宋"/>
          <w:spacing w:val="-10"/>
          <w:sz w:val="32"/>
          <w:szCs w:val="32"/>
          <w14:textOutline w14:w="5816" w14:cap="flat" w14:cmpd="sng">
            <w14:solidFill>
              <w14:srgbClr w14:val="000000"/>
            </w14:solidFill>
            <w14:prstDash w14:val="solid"/>
            <w14:miter w14:val="0"/>
          </w14:textOutline>
        </w:rPr>
        <w:t>第</w:t>
      </w:r>
      <w:r>
        <w:rPr>
          <w:rFonts w:ascii="仿宋" w:hAnsi="仿宋" w:eastAsia="仿宋" w:cs="仿宋"/>
          <w:spacing w:val="-6"/>
          <w:sz w:val="32"/>
          <w:szCs w:val="32"/>
          <w14:textOutline w14:w="5816" w14:cap="flat" w14:cmpd="sng">
            <w14:solidFill>
              <w14:srgbClr w14:val="000000"/>
            </w14:solidFill>
            <w14:prstDash w14:val="solid"/>
            <w14:miter w14:val="0"/>
          </w14:textOutline>
        </w:rPr>
        <w:t>一</w:t>
      </w:r>
      <w:r>
        <w:rPr>
          <w:rFonts w:ascii="仿宋" w:hAnsi="仿宋" w:eastAsia="仿宋" w:cs="仿宋"/>
          <w:spacing w:val="-5"/>
          <w:sz w:val="32"/>
          <w:szCs w:val="32"/>
          <w14:textOutline w14:w="5816" w14:cap="flat" w14:cmpd="sng">
            <w14:solidFill>
              <w14:srgbClr w14:val="000000"/>
            </w14:solidFill>
            <w14:prstDash w14:val="solid"/>
            <w14:miter w14:val="0"/>
          </w14:textOutline>
        </w:rPr>
        <w:t>条</w:t>
      </w:r>
      <w:r>
        <w:rPr>
          <w:rFonts w:ascii="仿宋" w:hAnsi="仿宋" w:eastAsia="仿宋" w:cs="仿宋"/>
          <w:spacing w:val="-5"/>
          <w:sz w:val="32"/>
          <w:szCs w:val="32"/>
        </w:rPr>
        <w:t xml:space="preserve">  </w:t>
      </w:r>
      <w:r>
        <w:rPr>
          <w:rFonts w:ascii="仿宋" w:hAnsi="仿宋" w:eastAsia="仿宋" w:cs="仿宋"/>
          <w:spacing w:val="-5"/>
          <w:sz w:val="32"/>
          <w:szCs w:val="32"/>
          <w14:textOutline w14:w="5816" w14:cap="flat" w14:cmpd="sng">
            <w14:solidFill>
              <w14:srgbClr w14:val="000000"/>
            </w14:solidFill>
            <w14:prstDash w14:val="solid"/>
            <w14:miter w14:val="0"/>
          </w14:textOutline>
        </w:rPr>
        <w:t>奖励机制</w:t>
      </w:r>
      <w:bookmarkEnd w:id="37"/>
      <w:bookmarkEnd w:id="38"/>
    </w:p>
    <w:p>
      <w:pPr>
        <w:spacing w:before="192" w:line="335" w:lineRule="auto"/>
        <w:ind w:left="36" w:firstLine="652"/>
        <w:rPr>
          <w:rFonts w:ascii="仿宋" w:hAnsi="仿宋" w:eastAsia="仿宋" w:cs="仿宋"/>
          <w:sz w:val="32"/>
          <w:szCs w:val="32"/>
        </w:rPr>
      </w:pPr>
      <w:r>
        <w:rPr>
          <w:rFonts w:ascii="仿宋" w:hAnsi="仿宋" w:eastAsia="仿宋" w:cs="仿宋"/>
          <w:spacing w:val="-2"/>
          <w:sz w:val="32"/>
          <w:szCs w:val="32"/>
        </w:rPr>
        <w:t>1.每学年度结束时由各部门负责人对本部部员近</w:t>
      </w:r>
      <w:r>
        <w:rPr>
          <w:rFonts w:ascii="仿宋" w:hAnsi="仿宋" w:eastAsia="仿宋" w:cs="仿宋"/>
          <w:sz w:val="32"/>
          <w:szCs w:val="32"/>
        </w:rPr>
        <w:t xml:space="preserve">期工 </w:t>
      </w:r>
      <w:r>
        <w:rPr>
          <w:rFonts w:ascii="仿宋" w:hAnsi="仿宋" w:eastAsia="仿宋" w:cs="仿宋"/>
          <w:spacing w:val="4"/>
          <w:sz w:val="32"/>
          <w:szCs w:val="32"/>
        </w:rPr>
        <w:t>作表现进</w:t>
      </w:r>
      <w:r>
        <w:rPr>
          <w:rFonts w:ascii="仿宋" w:hAnsi="仿宋" w:eastAsia="仿宋" w:cs="仿宋"/>
          <w:spacing w:val="2"/>
          <w:sz w:val="32"/>
          <w:szCs w:val="32"/>
        </w:rPr>
        <w:t>行评价，评价标准包括但不限于：例会的出席率，</w:t>
      </w:r>
      <w:r>
        <w:rPr>
          <w:rFonts w:ascii="仿宋" w:hAnsi="仿宋" w:eastAsia="仿宋" w:cs="仿宋"/>
          <w:spacing w:val="-14"/>
          <w:sz w:val="32"/>
          <w:szCs w:val="32"/>
        </w:rPr>
        <w:t>工</w:t>
      </w:r>
      <w:r>
        <w:rPr>
          <w:rFonts w:ascii="仿宋" w:hAnsi="仿宋" w:eastAsia="仿宋" w:cs="仿宋"/>
          <w:spacing w:val="-7"/>
          <w:sz w:val="32"/>
          <w:szCs w:val="32"/>
        </w:rPr>
        <w:t>作的积极性，工作完成的情况包括：效率、质量等。评价</w:t>
      </w:r>
      <w:r>
        <w:rPr>
          <w:rFonts w:ascii="仿宋" w:hAnsi="仿宋" w:eastAsia="仿宋" w:cs="仿宋"/>
          <w:spacing w:val="-2"/>
          <w:sz w:val="32"/>
          <w:szCs w:val="32"/>
        </w:rPr>
        <w:t>结果</w:t>
      </w:r>
      <w:r>
        <w:rPr>
          <w:rFonts w:hint="eastAsia" w:ascii="仿宋" w:hAnsi="仿宋" w:eastAsia="仿宋" w:cs="仿宋"/>
          <w:spacing w:val="-2"/>
          <w:sz w:val="32"/>
          <w:szCs w:val="32"/>
          <w:lang w:val="en-US" w:eastAsia="zh-CN"/>
        </w:rPr>
        <w:t>与</w:t>
      </w:r>
      <w:r>
        <w:rPr>
          <w:rFonts w:ascii="仿宋" w:hAnsi="仿宋" w:eastAsia="仿宋" w:cs="仿宋"/>
          <w:spacing w:val="-2"/>
          <w:sz w:val="32"/>
          <w:szCs w:val="32"/>
        </w:rPr>
        <w:t>“逐光”新生</w:t>
      </w:r>
      <w:r>
        <w:rPr>
          <w:rFonts w:ascii="仿宋" w:hAnsi="仿宋" w:eastAsia="仿宋" w:cs="仿宋"/>
          <w:spacing w:val="-1"/>
          <w:sz w:val="32"/>
          <w:szCs w:val="32"/>
        </w:rPr>
        <w:t>骨干训练营项目组</w:t>
      </w:r>
      <w:r>
        <w:rPr>
          <w:rFonts w:hint="eastAsia" w:ascii="仿宋" w:hAnsi="仿宋" w:eastAsia="仿宋" w:cs="仿宋"/>
          <w:spacing w:val="-1"/>
          <w:sz w:val="32"/>
          <w:szCs w:val="32"/>
          <w:lang w:val="en-US" w:eastAsia="zh-CN"/>
        </w:rPr>
        <w:t>相结合</w:t>
      </w:r>
      <w:r>
        <w:rPr>
          <w:rFonts w:ascii="仿宋" w:hAnsi="仿宋" w:eastAsia="仿宋" w:cs="仿宋"/>
          <w:spacing w:val="-1"/>
          <w:sz w:val="32"/>
          <w:szCs w:val="32"/>
        </w:rPr>
        <w:t>并视实际情况发</w:t>
      </w:r>
      <w:r>
        <w:rPr>
          <w:rFonts w:ascii="仿宋" w:hAnsi="仿宋" w:eastAsia="仿宋" w:cs="仿宋"/>
          <w:spacing w:val="-6"/>
          <w:sz w:val="32"/>
          <w:szCs w:val="32"/>
        </w:rPr>
        <w:t>放</w:t>
      </w:r>
      <w:r>
        <w:rPr>
          <w:rFonts w:ascii="仿宋" w:hAnsi="仿宋" w:eastAsia="仿宋" w:cs="仿宋"/>
          <w:spacing w:val="-4"/>
          <w:sz w:val="32"/>
          <w:szCs w:val="32"/>
        </w:rPr>
        <w:t>一</w:t>
      </w:r>
      <w:r>
        <w:rPr>
          <w:rFonts w:ascii="仿宋" w:hAnsi="仿宋" w:eastAsia="仿宋" w:cs="仿宋"/>
          <w:spacing w:val="-3"/>
          <w:sz w:val="32"/>
          <w:szCs w:val="32"/>
        </w:rPr>
        <w:t>定津贴；</w:t>
      </w:r>
    </w:p>
    <w:p>
      <w:pPr>
        <w:spacing w:before="1" w:line="334" w:lineRule="auto"/>
        <w:ind w:left="42" w:right="95" w:firstLine="626"/>
        <w:rPr>
          <w:rFonts w:ascii="仿宋" w:hAnsi="仿宋" w:eastAsia="仿宋" w:cs="仿宋"/>
          <w:spacing w:val="-2"/>
          <w:sz w:val="32"/>
          <w:szCs w:val="32"/>
        </w:rPr>
      </w:pPr>
      <w:r>
        <w:rPr>
          <w:rFonts w:ascii="仿宋" w:hAnsi="仿宋" w:eastAsia="仿宋" w:cs="仿宋"/>
          <w:spacing w:val="-2"/>
          <w:sz w:val="32"/>
          <w:szCs w:val="32"/>
        </w:rPr>
        <w:t>2.</w:t>
      </w:r>
      <w:r>
        <w:rPr>
          <w:rFonts w:ascii="仿宋" w:hAnsi="仿宋" w:eastAsia="仿宋" w:cs="仿宋"/>
          <w:spacing w:val="-1"/>
          <w:sz w:val="32"/>
          <w:szCs w:val="32"/>
        </w:rPr>
        <w:t>在本部门中，表现积极、成绩突出者，可根据实际</w:t>
      </w:r>
      <w:r>
        <w:rPr>
          <w:rFonts w:ascii="仿宋" w:hAnsi="仿宋" w:eastAsia="仿宋" w:cs="仿宋"/>
          <w:spacing w:val="-2"/>
          <w:sz w:val="32"/>
          <w:szCs w:val="32"/>
        </w:rPr>
        <w:t>情况予以</w:t>
      </w:r>
      <w:r>
        <w:rPr>
          <w:rFonts w:ascii="仿宋" w:hAnsi="仿宋" w:eastAsia="仿宋" w:cs="仿宋"/>
          <w:spacing w:val="-1"/>
          <w:sz w:val="32"/>
          <w:szCs w:val="32"/>
        </w:rPr>
        <w:t>提任，承担更多工作，获取更多的学习机会；</w:t>
      </w:r>
    </w:p>
    <w:p>
      <w:pPr>
        <w:spacing w:before="4" w:line="334" w:lineRule="auto"/>
        <w:ind w:left="36" w:right="95" w:firstLine="635"/>
        <w:rPr>
          <w:rFonts w:ascii="仿宋" w:hAnsi="仿宋" w:eastAsia="仿宋" w:cs="仿宋"/>
          <w:spacing w:val="-3"/>
          <w:sz w:val="32"/>
          <w:szCs w:val="32"/>
        </w:rPr>
      </w:pPr>
      <w:r>
        <w:rPr>
          <w:rFonts w:ascii="仿宋" w:hAnsi="仿宋" w:eastAsia="仿宋" w:cs="仿宋"/>
          <w:spacing w:val="-2"/>
          <w:sz w:val="32"/>
          <w:szCs w:val="32"/>
        </w:rPr>
        <w:t>3.</w:t>
      </w:r>
      <w:r>
        <w:rPr>
          <w:rFonts w:ascii="仿宋" w:hAnsi="仿宋" w:eastAsia="仿宋" w:cs="仿宋"/>
          <w:spacing w:val="-1"/>
          <w:sz w:val="32"/>
          <w:szCs w:val="32"/>
        </w:rPr>
        <w:t>每年度依托于“逐光”新生骨干训练营按一定比例</w:t>
      </w:r>
      <w:r>
        <w:rPr>
          <w:rFonts w:ascii="仿宋" w:hAnsi="仿宋" w:eastAsia="仿宋" w:cs="仿宋"/>
          <w:sz w:val="32"/>
          <w:szCs w:val="32"/>
        </w:rPr>
        <w:t xml:space="preserve"> </w:t>
      </w:r>
      <w:r>
        <w:rPr>
          <w:rFonts w:ascii="仿宋" w:hAnsi="仿宋" w:eastAsia="仿宋" w:cs="仿宋"/>
          <w:spacing w:val="-24"/>
          <w:sz w:val="32"/>
          <w:szCs w:val="32"/>
        </w:rPr>
        <w:t>评</w:t>
      </w:r>
      <w:r>
        <w:rPr>
          <w:rFonts w:ascii="仿宋" w:hAnsi="仿宋" w:eastAsia="仿宋" w:cs="仿宋"/>
          <w:spacing w:val="-21"/>
          <w:sz w:val="32"/>
          <w:szCs w:val="32"/>
        </w:rPr>
        <w:t>出</w:t>
      </w:r>
      <w:r>
        <w:rPr>
          <w:rFonts w:ascii="仿宋" w:hAnsi="仿宋" w:eastAsia="仿宋" w:cs="仿宋"/>
          <w:spacing w:val="-12"/>
          <w:sz w:val="32"/>
          <w:szCs w:val="32"/>
        </w:rPr>
        <w:t>优秀工作人员， 进行一定的奖励。同时每学年末， 参加</w:t>
      </w:r>
      <w:r>
        <w:rPr>
          <w:rFonts w:ascii="仿宋" w:hAnsi="仿宋" w:eastAsia="仿宋" w:cs="仿宋"/>
          <w:spacing w:val="19"/>
          <w:sz w:val="32"/>
          <w:szCs w:val="32"/>
        </w:rPr>
        <w:t>学</w:t>
      </w:r>
      <w:r>
        <w:rPr>
          <w:rFonts w:ascii="仿宋" w:hAnsi="仿宋" w:eastAsia="仿宋" w:cs="仿宋"/>
          <w:spacing w:val="11"/>
          <w:sz w:val="32"/>
          <w:szCs w:val="32"/>
        </w:rPr>
        <w:t>业中心工作的同学可以获得华中科技大学光学与电</w:t>
      </w:r>
      <w:r>
        <w:rPr>
          <w:rFonts w:hint="eastAsia" w:ascii="仿宋" w:hAnsi="仿宋" w:eastAsia="仿宋" w:cs="仿宋"/>
          <w:spacing w:val="11"/>
          <w:sz w:val="32"/>
          <w:szCs w:val="32"/>
          <w:lang w:val="en-US" w:eastAsia="zh-CN"/>
        </w:rPr>
        <w:t>子</w:t>
      </w:r>
      <w:r>
        <w:rPr>
          <w:rFonts w:ascii="仿宋" w:hAnsi="仿宋" w:eastAsia="仿宋" w:cs="仿宋"/>
          <w:spacing w:val="11"/>
          <w:sz w:val="32"/>
          <w:szCs w:val="32"/>
        </w:rPr>
        <w:t>信</w:t>
      </w:r>
      <w:r>
        <w:rPr>
          <w:rFonts w:ascii="仿宋" w:hAnsi="仿宋" w:eastAsia="仿宋" w:cs="仿宋"/>
          <w:spacing w:val="-6"/>
          <w:sz w:val="32"/>
          <w:szCs w:val="32"/>
        </w:rPr>
        <w:t>息</w:t>
      </w:r>
      <w:r>
        <w:rPr>
          <w:rFonts w:ascii="仿宋" w:hAnsi="仿宋" w:eastAsia="仿宋" w:cs="仿宋"/>
          <w:spacing w:val="-5"/>
          <w:sz w:val="32"/>
          <w:szCs w:val="32"/>
        </w:rPr>
        <w:t>学</w:t>
      </w:r>
      <w:r>
        <w:rPr>
          <w:rFonts w:ascii="仿宋" w:hAnsi="仿宋" w:eastAsia="仿宋" w:cs="仿宋"/>
          <w:spacing w:val="-3"/>
          <w:sz w:val="32"/>
          <w:szCs w:val="32"/>
        </w:rPr>
        <w:t>院学业发展支持中心</w:t>
      </w:r>
      <w:r>
        <w:rPr>
          <w:rFonts w:hint="eastAsia" w:ascii="仿宋" w:hAnsi="仿宋" w:eastAsia="仿宋" w:cs="仿宋"/>
          <w:spacing w:val="-3"/>
          <w:sz w:val="32"/>
          <w:szCs w:val="32"/>
          <w:lang w:eastAsia="zh-CN"/>
        </w:rPr>
        <w:t>“</w:t>
      </w:r>
      <w:r>
        <w:rPr>
          <w:rFonts w:hint="eastAsia" w:ascii="仿宋" w:hAnsi="仿宋" w:eastAsia="仿宋" w:cs="仿宋"/>
          <w:spacing w:val="-3"/>
          <w:sz w:val="32"/>
          <w:szCs w:val="32"/>
          <w:lang w:val="en-US" w:eastAsia="zh-CN"/>
        </w:rPr>
        <w:t>优秀部员</w:t>
      </w:r>
      <w:r>
        <w:rPr>
          <w:rFonts w:hint="eastAsia" w:ascii="仿宋" w:hAnsi="仿宋" w:eastAsia="仿宋" w:cs="仿宋"/>
          <w:spacing w:val="-3"/>
          <w:sz w:val="32"/>
          <w:szCs w:val="32"/>
          <w:lang w:eastAsia="zh-CN"/>
        </w:rPr>
        <w:t>”</w:t>
      </w:r>
      <w:r>
        <w:rPr>
          <w:rFonts w:hint="eastAsia" w:ascii="仿宋" w:hAnsi="仿宋" w:eastAsia="仿宋" w:cs="仿宋"/>
          <w:spacing w:val="-3"/>
          <w:sz w:val="32"/>
          <w:szCs w:val="32"/>
          <w:lang w:val="en-US" w:eastAsia="zh-CN"/>
        </w:rPr>
        <w:t>荣誉称号证书及负责人</w:t>
      </w:r>
      <w:r>
        <w:rPr>
          <w:rFonts w:ascii="仿宋" w:hAnsi="仿宋" w:eastAsia="仿宋" w:cs="仿宋"/>
          <w:spacing w:val="-3"/>
          <w:sz w:val="32"/>
          <w:szCs w:val="32"/>
        </w:rPr>
        <w:t>聘书。</w:t>
      </w:r>
    </w:p>
    <w:p>
      <w:pPr>
        <w:spacing w:before="4" w:line="334" w:lineRule="auto"/>
        <w:ind w:left="36" w:right="95" w:firstLine="635"/>
        <w:rPr>
          <w:rFonts w:ascii="仿宋" w:hAnsi="仿宋" w:eastAsia="仿宋" w:cs="仿宋"/>
          <w:spacing w:val="-3"/>
          <w:sz w:val="32"/>
          <w:szCs w:val="32"/>
        </w:rPr>
      </w:pPr>
    </w:p>
    <w:p>
      <w:pPr>
        <w:spacing w:before="1" w:line="221" w:lineRule="auto"/>
        <w:ind w:left="48"/>
        <w:outlineLvl w:val="2"/>
        <w:rPr>
          <w:rFonts w:ascii="仿宋" w:hAnsi="仿宋" w:eastAsia="仿宋" w:cs="仿宋"/>
          <w:sz w:val="32"/>
          <w:szCs w:val="32"/>
        </w:rPr>
      </w:pPr>
      <w:bookmarkStart w:id="39" w:name="_Toc9510"/>
      <w:bookmarkStart w:id="40" w:name="_Toc26887"/>
      <w:r>
        <w:rPr>
          <w:rFonts w:ascii="仿宋" w:hAnsi="仿宋" w:eastAsia="仿宋" w:cs="仿宋"/>
          <w:spacing w:val="18"/>
          <w:sz w:val="32"/>
          <w:szCs w:val="32"/>
          <w14:textOutline w14:w="5816" w14:cap="flat" w14:cmpd="sng">
            <w14:solidFill>
              <w14:srgbClr w14:val="000000"/>
            </w14:solidFill>
            <w14:prstDash w14:val="solid"/>
            <w14:miter w14:val="0"/>
          </w14:textOutline>
        </w:rPr>
        <w:t>第</w:t>
      </w:r>
      <w:r>
        <w:rPr>
          <w:rFonts w:ascii="仿宋" w:hAnsi="仿宋" w:eastAsia="仿宋" w:cs="仿宋"/>
          <w:spacing w:val="13"/>
          <w:sz w:val="32"/>
          <w:szCs w:val="32"/>
          <w14:textOutline w14:w="5816" w14:cap="flat" w14:cmpd="sng">
            <w14:solidFill>
              <w14:srgbClr w14:val="000000"/>
            </w14:solidFill>
            <w14:prstDash w14:val="solid"/>
            <w14:miter w14:val="0"/>
          </w14:textOutline>
        </w:rPr>
        <w:t>二条</w:t>
      </w:r>
      <w:r>
        <w:rPr>
          <w:rFonts w:ascii="仿宋" w:hAnsi="仿宋" w:eastAsia="仿宋" w:cs="仿宋"/>
          <w:spacing w:val="13"/>
          <w:sz w:val="32"/>
          <w:szCs w:val="32"/>
        </w:rPr>
        <w:t xml:space="preserve"> </w:t>
      </w:r>
      <w:r>
        <w:rPr>
          <w:rFonts w:ascii="仿宋" w:hAnsi="仿宋" w:eastAsia="仿宋" w:cs="仿宋"/>
          <w:spacing w:val="13"/>
          <w:sz w:val="32"/>
          <w:szCs w:val="32"/>
          <w14:textOutline w14:w="5816" w14:cap="flat" w14:cmpd="sng">
            <w14:solidFill>
              <w14:srgbClr w14:val="000000"/>
            </w14:solidFill>
            <w14:prstDash w14:val="solid"/>
            <w14:miter w14:val="0"/>
          </w14:textOutline>
        </w:rPr>
        <w:t>惩罚机制</w:t>
      </w:r>
      <w:bookmarkEnd w:id="39"/>
      <w:bookmarkEnd w:id="40"/>
    </w:p>
    <w:p>
      <w:pPr>
        <w:spacing w:before="194" w:line="335" w:lineRule="auto"/>
        <w:ind w:left="48" w:right="162" w:firstLine="639"/>
        <w:rPr>
          <w:rFonts w:ascii="仿宋" w:hAnsi="仿宋" w:eastAsia="仿宋" w:cs="仿宋"/>
          <w:sz w:val="32"/>
          <w:szCs w:val="32"/>
        </w:rPr>
      </w:pPr>
      <w:r>
        <w:rPr>
          <w:rFonts w:ascii="仿宋" w:hAnsi="仿宋" w:eastAsia="仿宋" w:cs="仿宋"/>
          <w:spacing w:val="-8"/>
          <w:sz w:val="32"/>
          <w:szCs w:val="32"/>
        </w:rPr>
        <w:t>1.</w:t>
      </w:r>
      <w:r>
        <w:rPr>
          <w:rFonts w:ascii="仿宋" w:hAnsi="仿宋" w:eastAsia="仿宋" w:cs="仿宋"/>
          <w:spacing w:val="-4"/>
          <w:sz w:val="32"/>
          <w:szCs w:val="32"/>
        </w:rPr>
        <w:t>受校内通报批评、警告、留任察看等以上处分者，</w:t>
      </w:r>
      <w:r>
        <w:rPr>
          <w:rFonts w:ascii="仿宋" w:hAnsi="仿宋" w:eastAsia="仿宋" w:cs="仿宋"/>
          <w:sz w:val="32"/>
          <w:szCs w:val="32"/>
        </w:rPr>
        <w:t xml:space="preserve"> </w:t>
      </w:r>
      <w:r>
        <w:rPr>
          <w:rFonts w:ascii="仿宋" w:hAnsi="仿宋" w:eastAsia="仿宋" w:cs="仿宋"/>
          <w:spacing w:val="-6"/>
          <w:sz w:val="32"/>
          <w:szCs w:val="32"/>
        </w:rPr>
        <w:t>学业</w:t>
      </w:r>
      <w:r>
        <w:rPr>
          <w:rFonts w:ascii="仿宋" w:hAnsi="仿宋" w:eastAsia="仿宋" w:cs="仿宋"/>
          <w:spacing w:val="-4"/>
          <w:sz w:val="32"/>
          <w:szCs w:val="32"/>
        </w:rPr>
        <w:t>中</w:t>
      </w:r>
      <w:r>
        <w:rPr>
          <w:rFonts w:ascii="仿宋" w:hAnsi="仿宋" w:eastAsia="仿宋" w:cs="仿宋"/>
          <w:spacing w:val="-3"/>
          <w:sz w:val="32"/>
          <w:szCs w:val="32"/>
        </w:rPr>
        <w:t>心予以劝退；</w:t>
      </w:r>
    </w:p>
    <w:p>
      <w:pPr>
        <w:spacing w:before="1" w:line="334" w:lineRule="auto"/>
        <w:ind w:left="35" w:right="95" w:firstLine="632"/>
        <w:rPr>
          <w:rFonts w:ascii="仿宋" w:hAnsi="仿宋" w:eastAsia="仿宋" w:cs="仿宋"/>
          <w:sz w:val="32"/>
          <w:szCs w:val="32"/>
        </w:rPr>
      </w:pPr>
      <w:r>
        <w:rPr>
          <w:rFonts w:ascii="仿宋" w:hAnsi="仿宋" w:eastAsia="仿宋" w:cs="仿宋"/>
          <w:spacing w:val="-2"/>
          <w:sz w:val="32"/>
          <w:szCs w:val="32"/>
        </w:rPr>
        <w:t>2.</w:t>
      </w:r>
      <w:r>
        <w:rPr>
          <w:rFonts w:ascii="仿宋" w:hAnsi="仿宋" w:eastAsia="仿宋" w:cs="仿宋"/>
          <w:spacing w:val="-1"/>
          <w:sz w:val="32"/>
          <w:szCs w:val="32"/>
        </w:rPr>
        <w:t>若做出损害学业中心名誉形象的行为，给以组织内</w:t>
      </w:r>
      <w:r>
        <w:rPr>
          <w:rFonts w:ascii="仿宋" w:hAnsi="仿宋" w:eastAsia="仿宋" w:cs="仿宋"/>
          <w:sz w:val="32"/>
          <w:szCs w:val="32"/>
        </w:rPr>
        <w:t xml:space="preserve"> </w:t>
      </w:r>
      <w:r>
        <w:rPr>
          <w:rFonts w:ascii="仿宋" w:hAnsi="仿宋" w:eastAsia="仿宋" w:cs="仿宋"/>
          <w:spacing w:val="-2"/>
          <w:sz w:val="32"/>
          <w:szCs w:val="32"/>
        </w:rPr>
        <w:t>部批评，严重者给以劝</w:t>
      </w:r>
      <w:r>
        <w:rPr>
          <w:rFonts w:ascii="仿宋" w:hAnsi="仿宋" w:eastAsia="仿宋" w:cs="仿宋"/>
          <w:spacing w:val="-1"/>
          <w:sz w:val="32"/>
          <w:szCs w:val="32"/>
        </w:rPr>
        <w:t>退；</w:t>
      </w:r>
    </w:p>
    <w:p>
      <w:pPr>
        <w:spacing w:before="3" w:line="334" w:lineRule="auto"/>
        <w:ind w:left="41" w:right="97" w:firstLine="628"/>
        <w:rPr>
          <w:rFonts w:hint="eastAsia" w:ascii="仿宋" w:hAnsi="仿宋" w:eastAsia="仿宋" w:cs="仿宋"/>
          <w:sz w:val="32"/>
          <w:szCs w:val="32"/>
          <w:lang w:eastAsia="zh-CN"/>
        </w:rPr>
      </w:pPr>
      <w:r>
        <w:rPr>
          <w:rFonts w:ascii="仿宋" w:hAnsi="仿宋" w:eastAsia="仿宋" w:cs="仿宋"/>
          <w:spacing w:val="-2"/>
          <w:sz w:val="32"/>
          <w:szCs w:val="32"/>
        </w:rPr>
        <w:t>3.若成</w:t>
      </w:r>
      <w:r>
        <w:rPr>
          <w:rFonts w:ascii="仿宋" w:hAnsi="仿宋" w:eastAsia="仿宋" w:cs="仿宋"/>
          <w:spacing w:val="-1"/>
          <w:sz w:val="32"/>
          <w:szCs w:val="32"/>
        </w:rPr>
        <w:t>员在任期间绩效考核成绩不合格、违法违纪、</w:t>
      </w:r>
      <w:r>
        <w:rPr>
          <w:rFonts w:ascii="仿宋" w:hAnsi="仿宋" w:eastAsia="仿宋" w:cs="仿宋"/>
          <w:sz w:val="32"/>
          <w:szCs w:val="32"/>
        </w:rPr>
        <w:t xml:space="preserve"> </w:t>
      </w:r>
      <w:r>
        <w:rPr>
          <w:rFonts w:ascii="仿宋" w:hAnsi="仿宋" w:eastAsia="仿宋" w:cs="仿宋"/>
          <w:spacing w:val="-2"/>
          <w:sz w:val="32"/>
          <w:szCs w:val="32"/>
        </w:rPr>
        <w:t>思想态度出现问题、滥用职权或者因其</w:t>
      </w:r>
      <w:r>
        <w:rPr>
          <w:rFonts w:ascii="仿宋" w:hAnsi="仿宋" w:eastAsia="仿宋" w:cs="仿宋"/>
          <w:spacing w:val="-1"/>
          <w:sz w:val="32"/>
          <w:szCs w:val="32"/>
        </w:rPr>
        <w:t>他原因无法正常履行</w:t>
      </w:r>
      <w:r>
        <w:rPr>
          <w:rFonts w:ascii="仿宋" w:hAnsi="仿宋" w:eastAsia="仿宋" w:cs="仿宋"/>
          <w:sz w:val="32"/>
          <w:szCs w:val="32"/>
        </w:rPr>
        <w:t xml:space="preserve"> </w:t>
      </w:r>
      <w:r>
        <w:rPr>
          <w:rFonts w:ascii="仿宋" w:hAnsi="仿宋" w:eastAsia="仿宋" w:cs="仿宋"/>
          <w:spacing w:val="-2"/>
          <w:sz w:val="32"/>
          <w:szCs w:val="32"/>
        </w:rPr>
        <w:t>工作职责，予以劝退或者免职处</w:t>
      </w:r>
      <w:r>
        <w:rPr>
          <w:rFonts w:ascii="仿宋" w:hAnsi="仿宋" w:eastAsia="仿宋" w:cs="仿宋"/>
          <w:sz w:val="32"/>
          <w:szCs w:val="32"/>
        </w:rPr>
        <w:t>罚</w:t>
      </w:r>
      <w:r>
        <w:rPr>
          <w:rFonts w:hint="eastAsia" w:ascii="仿宋" w:hAnsi="仿宋" w:eastAsia="仿宋" w:cs="仿宋"/>
          <w:sz w:val="32"/>
          <w:szCs w:val="32"/>
          <w:lang w:eastAsia="zh-CN"/>
        </w:rPr>
        <w:t>。</w:t>
      </w:r>
    </w:p>
    <w:p>
      <w:pPr>
        <w:spacing w:before="3" w:line="334" w:lineRule="auto"/>
        <w:ind w:left="41" w:right="97" w:firstLine="628"/>
        <w:rPr>
          <w:rFonts w:ascii="仿宋" w:hAnsi="仿宋" w:eastAsia="仿宋" w:cs="仿宋"/>
          <w:sz w:val="32"/>
          <w:szCs w:val="32"/>
        </w:rPr>
      </w:pPr>
    </w:p>
    <w:p>
      <w:pPr>
        <w:spacing w:before="2" w:line="221" w:lineRule="auto"/>
        <w:ind w:left="48"/>
        <w:outlineLvl w:val="2"/>
        <w:rPr>
          <w:rFonts w:ascii="仿宋" w:hAnsi="仿宋" w:eastAsia="仿宋" w:cs="仿宋"/>
          <w:sz w:val="32"/>
          <w:szCs w:val="32"/>
        </w:rPr>
      </w:pPr>
      <w:bookmarkStart w:id="41" w:name="_Toc27035"/>
      <w:bookmarkStart w:id="42" w:name="_Toc12590"/>
      <w:r>
        <w:rPr>
          <w:rFonts w:ascii="仿宋" w:hAnsi="仿宋" w:eastAsia="仿宋" w:cs="仿宋"/>
          <w:spacing w:val="18"/>
          <w:sz w:val="32"/>
          <w:szCs w:val="32"/>
          <w14:textOutline w14:w="5816" w14:cap="flat" w14:cmpd="sng">
            <w14:solidFill>
              <w14:srgbClr w14:val="000000"/>
            </w14:solidFill>
            <w14:prstDash w14:val="solid"/>
            <w14:miter w14:val="0"/>
          </w14:textOutline>
        </w:rPr>
        <w:t>第</w:t>
      </w:r>
      <w:r>
        <w:rPr>
          <w:rFonts w:ascii="仿宋" w:hAnsi="仿宋" w:eastAsia="仿宋" w:cs="仿宋"/>
          <w:spacing w:val="13"/>
          <w:sz w:val="32"/>
          <w:szCs w:val="32"/>
          <w14:textOutline w14:w="5816" w14:cap="flat" w14:cmpd="sng">
            <w14:solidFill>
              <w14:srgbClr w14:val="000000"/>
            </w14:solidFill>
            <w14:prstDash w14:val="solid"/>
            <w14:miter w14:val="0"/>
          </w14:textOutline>
        </w:rPr>
        <w:t>三条</w:t>
      </w:r>
      <w:r>
        <w:rPr>
          <w:rFonts w:ascii="仿宋" w:hAnsi="仿宋" w:eastAsia="仿宋" w:cs="仿宋"/>
          <w:spacing w:val="13"/>
          <w:sz w:val="32"/>
          <w:szCs w:val="32"/>
        </w:rPr>
        <w:t xml:space="preserve"> </w:t>
      </w:r>
      <w:r>
        <w:rPr>
          <w:rFonts w:ascii="仿宋" w:hAnsi="仿宋" w:eastAsia="仿宋" w:cs="仿宋"/>
          <w:spacing w:val="13"/>
          <w:sz w:val="32"/>
          <w:szCs w:val="32"/>
          <w14:textOutline w14:w="5816" w14:cap="flat" w14:cmpd="sng">
            <w14:solidFill>
              <w14:srgbClr w14:val="000000"/>
            </w14:solidFill>
            <w14:prstDash w14:val="solid"/>
            <w14:miter w14:val="0"/>
          </w14:textOutline>
        </w:rPr>
        <w:t>劝退机制</w:t>
      </w:r>
      <w:bookmarkEnd w:id="41"/>
      <w:bookmarkEnd w:id="42"/>
    </w:p>
    <w:p>
      <w:pPr>
        <w:spacing w:before="197" w:line="220" w:lineRule="auto"/>
        <w:ind w:firstLine="500" w:firstLineChars="0"/>
        <w:rPr>
          <w:rFonts w:hint="eastAsia" w:ascii="仿宋" w:hAnsi="仿宋" w:eastAsia="仿宋" w:cs="仿宋"/>
          <w:spacing w:val="-1"/>
          <w:sz w:val="32"/>
          <w:szCs w:val="32"/>
          <w:lang w:val="en-US" w:eastAsia="zh-CN"/>
        </w:rPr>
      </w:pPr>
      <w:r>
        <w:rPr>
          <w:rFonts w:ascii="仿宋" w:hAnsi="仿宋" w:eastAsia="仿宋" w:cs="仿宋"/>
          <w:spacing w:val="-2"/>
          <w:sz w:val="32"/>
          <w:szCs w:val="32"/>
        </w:rPr>
        <w:t>若成</w:t>
      </w:r>
      <w:r>
        <w:rPr>
          <w:rFonts w:ascii="仿宋" w:hAnsi="仿宋" w:eastAsia="仿宋" w:cs="仿宋"/>
          <w:spacing w:val="-1"/>
          <w:sz w:val="32"/>
          <w:szCs w:val="32"/>
        </w:rPr>
        <w:t>员</w:t>
      </w:r>
      <w:r>
        <w:rPr>
          <w:rFonts w:hint="eastAsia" w:ascii="仿宋" w:hAnsi="仿宋" w:eastAsia="仿宋" w:cs="仿宋"/>
          <w:spacing w:val="-1"/>
          <w:sz w:val="32"/>
          <w:szCs w:val="32"/>
          <w:lang w:val="en-US" w:eastAsia="zh-CN"/>
        </w:rPr>
        <w:t>对于不认真履行工作职责，或者经实践考评后确</w:t>
      </w:r>
    </w:p>
    <w:p>
      <w:pPr>
        <w:spacing w:before="197" w:line="220" w:lineRule="auto"/>
        <w:rPr>
          <w:rFonts w:hint="eastAsia" w:ascii="仿宋" w:hAnsi="仿宋" w:eastAsia="仿宋" w:cs="仿宋"/>
          <w:spacing w:val="-1"/>
          <w:sz w:val="32"/>
          <w:szCs w:val="32"/>
          <w:lang w:val="en-US" w:eastAsia="zh-CN"/>
        </w:rPr>
      </w:pPr>
      <w:r>
        <w:rPr>
          <w:rFonts w:hint="eastAsia" w:ascii="仿宋" w:hAnsi="仿宋" w:eastAsia="仿宋" w:cs="仿宋"/>
          <w:spacing w:val="-1"/>
          <w:sz w:val="32"/>
          <w:szCs w:val="32"/>
          <w:lang w:val="en-US" w:eastAsia="zh-CN"/>
        </w:rPr>
        <w:t>认不适宜担负学业中心队伍干部和队员职责的成员，由中心</w:t>
      </w:r>
    </w:p>
    <w:p>
      <w:pPr>
        <w:spacing w:before="197" w:line="220" w:lineRule="auto"/>
        <w:rPr>
          <w:rFonts w:hint="eastAsia" w:ascii="仿宋" w:hAnsi="仿宋" w:eastAsia="仿宋" w:cs="仿宋"/>
          <w:spacing w:val="-1"/>
          <w:sz w:val="32"/>
          <w:szCs w:val="32"/>
          <w:lang w:val="en-US" w:eastAsia="zh-CN"/>
        </w:rPr>
      </w:pPr>
      <w:r>
        <w:rPr>
          <w:rFonts w:hint="eastAsia" w:ascii="仿宋" w:hAnsi="仿宋" w:eastAsia="仿宋" w:cs="仿宋"/>
          <w:spacing w:val="-1"/>
          <w:sz w:val="32"/>
          <w:szCs w:val="32"/>
          <w:lang w:val="en-US" w:eastAsia="zh-CN"/>
        </w:rPr>
        <w:t>负责人团队劝退。如确实因为无法胜任工作或者因其他主客</w:t>
      </w:r>
    </w:p>
    <w:p>
      <w:pPr>
        <w:spacing w:before="197" w:line="220" w:lineRule="auto"/>
        <w:rPr>
          <w:rFonts w:hint="eastAsia" w:ascii="仿宋" w:hAnsi="仿宋" w:eastAsia="仿宋" w:cs="仿宋"/>
          <w:spacing w:val="-1"/>
          <w:sz w:val="32"/>
          <w:szCs w:val="32"/>
          <w:lang w:val="en-US" w:eastAsia="zh-CN"/>
        </w:rPr>
      </w:pPr>
      <w:r>
        <w:rPr>
          <w:rFonts w:hint="eastAsia" w:ascii="仿宋" w:hAnsi="仿宋" w:eastAsia="仿宋" w:cs="仿宋"/>
          <w:spacing w:val="-1"/>
          <w:sz w:val="32"/>
          <w:szCs w:val="32"/>
          <w:lang w:val="en-US" w:eastAsia="zh-CN"/>
        </w:rPr>
        <w:t>观原因，学业中心成员也可自行向中心负责人团队申请退出。</w:t>
      </w:r>
    </w:p>
    <w:p>
      <w:pPr>
        <w:rPr>
          <w:rFonts w:hint="eastAsia" w:ascii="仿宋" w:hAnsi="仿宋" w:eastAsia="仿宋" w:cs="仿宋"/>
          <w:spacing w:val="-2"/>
          <w:sz w:val="32"/>
          <w:szCs w:val="32"/>
          <w:lang w:val="en-US" w:eastAsia="zh-CN"/>
        </w:rPr>
      </w:pPr>
    </w:p>
    <w:p>
      <w:pPr>
        <w:ind w:firstLine="632" w:firstLineChars="200"/>
        <w:rPr>
          <w:rFonts w:hint="default" w:ascii="仿宋" w:hAnsi="仿宋" w:eastAsia="仿宋" w:cs="仿宋"/>
          <w:spacing w:val="-2"/>
          <w:sz w:val="32"/>
          <w:szCs w:val="32"/>
          <w:lang w:val="en-US" w:eastAsia="zh-CN"/>
        </w:rPr>
      </w:pPr>
    </w:p>
    <w:p>
      <w:pPr>
        <w:ind w:firstLine="632" w:firstLineChars="200"/>
        <w:rPr>
          <w:rFonts w:hint="default" w:ascii="仿宋" w:hAnsi="仿宋" w:eastAsia="仿宋" w:cs="仿宋"/>
          <w:spacing w:val="-2"/>
          <w:sz w:val="32"/>
          <w:szCs w:val="32"/>
          <w:lang w:val="en-US" w:eastAsia="zh-CN"/>
        </w:rPr>
      </w:pPr>
    </w:p>
    <w:p>
      <w:pPr>
        <w:ind w:firstLine="632" w:firstLineChars="200"/>
        <w:rPr>
          <w:rFonts w:hint="default" w:ascii="仿宋" w:hAnsi="仿宋" w:eastAsia="仿宋" w:cs="仿宋"/>
          <w:spacing w:val="-2"/>
          <w:sz w:val="32"/>
          <w:szCs w:val="32"/>
          <w:lang w:val="en-US" w:eastAsia="zh-CN"/>
        </w:rPr>
      </w:pPr>
    </w:p>
    <w:p>
      <w:pPr>
        <w:ind w:firstLine="632" w:firstLineChars="200"/>
        <w:rPr>
          <w:rFonts w:hint="default" w:ascii="仿宋" w:hAnsi="仿宋" w:eastAsia="仿宋" w:cs="仿宋"/>
          <w:spacing w:val="-2"/>
          <w:sz w:val="32"/>
          <w:szCs w:val="32"/>
          <w:lang w:val="en-US" w:eastAsia="zh-CN"/>
        </w:rPr>
      </w:pPr>
    </w:p>
    <w:p>
      <w:pPr>
        <w:ind w:firstLine="632" w:firstLineChars="200"/>
        <w:rPr>
          <w:rFonts w:hint="default" w:ascii="仿宋" w:hAnsi="仿宋" w:eastAsia="仿宋" w:cs="仿宋"/>
          <w:spacing w:val="-2"/>
          <w:sz w:val="32"/>
          <w:szCs w:val="32"/>
          <w:lang w:val="en-US" w:eastAsia="zh-CN"/>
        </w:rPr>
      </w:pPr>
    </w:p>
    <w:p>
      <w:pPr>
        <w:ind w:firstLine="632" w:firstLineChars="200"/>
        <w:rPr>
          <w:rFonts w:hint="default" w:ascii="仿宋" w:hAnsi="仿宋" w:eastAsia="仿宋" w:cs="仿宋"/>
          <w:spacing w:val="-2"/>
          <w:sz w:val="32"/>
          <w:szCs w:val="32"/>
          <w:lang w:val="en-US" w:eastAsia="zh-CN"/>
        </w:rPr>
      </w:pPr>
    </w:p>
    <w:p>
      <w:pPr>
        <w:ind w:firstLine="632" w:firstLineChars="200"/>
        <w:rPr>
          <w:rFonts w:hint="default" w:ascii="仿宋" w:hAnsi="仿宋" w:eastAsia="仿宋" w:cs="仿宋"/>
          <w:spacing w:val="-2"/>
          <w:sz w:val="32"/>
          <w:szCs w:val="32"/>
          <w:lang w:val="en-US" w:eastAsia="zh-CN"/>
        </w:rPr>
      </w:pPr>
    </w:p>
    <w:p>
      <w:pPr>
        <w:ind w:firstLine="632" w:firstLineChars="200"/>
        <w:rPr>
          <w:rFonts w:hint="default" w:ascii="仿宋" w:hAnsi="仿宋" w:eastAsia="仿宋" w:cs="仿宋"/>
          <w:spacing w:val="-2"/>
          <w:sz w:val="32"/>
          <w:szCs w:val="32"/>
          <w:lang w:val="en-US" w:eastAsia="zh-CN"/>
        </w:rPr>
      </w:pPr>
    </w:p>
    <w:p>
      <w:pPr>
        <w:ind w:firstLine="632" w:firstLineChars="200"/>
        <w:rPr>
          <w:rFonts w:hint="default" w:ascii="仿宋" w:hAnsi="仿宋" w:eastAsia="仿宋" w:cs="仿宋"/>
          <w:spacing w:val="-2"/>
          <w:sz w:val="32"/>
          <w:szCs w:val="32"/>
          <w:lang w:val="en-US" w:eastAsia="zh-CN"/>
        </w:rPr>
      </w:pPr>
    </w:p>
    <w:p>
      <w:pPr>
        <w:ind w:firstLine="632" w:firstLineChars="200"/>
        <w:rPr>
          <w:rFonts w:hint="default" w:ascii="仿宋" w:hAnsi="仿宋" w:eastAsia="仿宋" w:cs="仿宋"/>
          <w:spacing w:val="-2"/>
          <w:sz w:val="32"/>
          <w:szCs w:val="32"/>
          <w:lang w:val="en-US" w:eastAsia="zh-CN"/>
        </w:rPr>
      </w:pPr>
    </w:p>
    <w:p>
      <w:pPr>
        <w:ind w:firstLine="632" w:firstLineChars="200"/>
        <w:rPr>
          <w:rFonts w:hint="default" w:ascii="仿宋" w:hAnsi="仿宋" w:eastAsia="仿宋" w:cs="仿宋"/>
          <w:spacing w:val="-2"/>
          <w:sz w:val="32"/>
          <w:szCs w:val="32"/>
          <w:lang w:val="en-US" w:eastAsia="zh-CN"/>
        </w:rPr>
      </w:pPr>
    </w:p>
    <w:p>
      <w:pPr>
        <w:ind w:firstLine="632" w:firstLineChars="200"/>
        <w:rPr>
          <w:rFonts w:hint="default" w:ascii="仿宋" w:hAnsi="仿宋" w:eastAsia="仿宋" w:cs="仿宋"/>
          <w:spacing w:val="-2"/>
          <w:sz w:val="32"/>
          <w:szCs w:val="32"/>
          <w:lang w:val="en-US" w:eastAsia="zh-CN"/>
        </w:rPr>
      </w:pPr>
    </w:p>
    <w:p>
      <w:pPr>
        <w:numPr>
          <w:ilvl w:val="0"/>
          <w:numId w:val="0"/>
        </w:numPr>
        <w:spacing w:before="143" w:line="258" w:lineRule="auto"/>
        <w:ind w:right="289" w:rightChars="0"/>
        <w:outlineLvl w:val="0"/>
        <w:rPr>
          <w:rFonts w:hint="eastAsia" w:ascii="宋体" w:hAnsi="宋体" w:eastAsia="宋体" w:cs="宋体"/>
          <w:spacing w:val="35"/>
          <w:sz w:val="44"/>
          <w:szCs w:val="44"/>
          <w:lang w:val="en-US" w:eastAsia="zh-CN"/>
          <w14:textOutline w14:w="7988" w14:cap="flat" w14:cmpd="sng">
            <w14:solidFill>
              <w14:srgbClr w14:val="000000"/>
            </w14:solidFill>
            <w14:prstDash w14:val="solid"/>
            <w14:miter w14:val="0"/>
          </w14:textOutline>
        </w:rPr>
      </w:pPr>
      <w:bookmarkStart w:id="43" w:name="_Toc21777"/>
      <w:r>
        <w:rPr>
          <w:rFonts w:hint="eastAsia" w:ascii="宋体" w:hAnsi="宋体" w:eastAsia="宋体" w:cs="宋体"/>
          <w:spacing w:val="2"/>
          <w:sz w:val="44"/>
          <w:szCs w:val="44"/>
          <w:lang w:val="en-US" w:eastAsia="zh-CN"/>
          <w14:textOutline w14:w="7988" w14:cap="flat" w14:cmpd="sng">
            <w14:solidFill>
              <w14:srgbClr w14:val="000000"/>
            </w14:solidFill>
            <w14:prstDash w14:val="solid"/>
            <w14:miter w14:val="0"/>
          </w14:textOutline>
        </w:rPr>
        <w:t>第二章．</w:t>
      </w:r>
      <w:r>
        <w:rPr>
          <w:rFonts w:hint="eastAsia" w:ascii="宋体" w:hAnsi="宋体" w:eastAsia="宋体" w:cs="宋体"/>
          <w:spacing w:val="35"/>
          <w:sz w:val="44"/>
          <w:szCs w:val="44"/>
          <w:lang w:val="en-US" w:eastAsia="zh-CN"/>
          <w14:textOutline w14:w="7988" w14:cap="flat" w14:cmpd="sng">
            <w14:solidFill>
              <w14:srgbClr w14:val="000000"/>
            </w14:solidFill>
            <w14:prstDash w14:val="solid"/>
            <w14:miter w14:val="0"/>
          </w14:textOutline>
        </w:rPr>
        <w:t>学业部工作开展细则指导文件</w:t>
      </w:r>
      <w:bookmarkEnd w:id="43"/>
    </w:p>
    <w:p>
      <w:pPr>
        <w:spacing w:before="312" w:line="222" w:lineRule="auto"/>
        <w:ind w:firstLine="2632" w:firstLineChars="700"/>
        <w:outlineLvl w:val="1"/>
        <w:rPr>
          <w:rFonts w:hint="default" w:ascii="黑体" w:hAnsi="黑体" w:eastAsia="黑体" w:cs="黑体"/>
          <w:sz w:val="36"/>
          <w:szCs w:val="36"/>
          <w:lang w:val="en-US" w:eastAsia="zh-CN"/>
        </w:rPr>
      </w:pPr>
      <w:bookmarkStart w:id="44" w:name="_Toc23132"/>
      <w:r>
        <w:rPr>
          <w:rFonts w:ascii="黑体" w:hAnsi="黑体" w:eastAsia="黑体" w:cs="黑体"/>
          <w:spacing w:val="8"/>
          <w:sz w:val="36"/>
          <w:szCs w:val="36"/>
          <w14:textOutline w14:w="6527" w14:cap="flat" w14:cmpd="sng">
            <w14:solidFill>
              <w14:srgbClr w14:val="000000"/>
            </w14:solidFill>
            <w14:prstDash w14:val="solid"/>
            <w14:miter w14:val="0"/>
          </w14:textOutline>
        </w:rPr>
        <w:t>第</w:t>
      </w:r>
      <w:r>
        <w:rPr>
          <w:rFonts w:hint="eastAsia" w:ascii="黑体" w:hAnsi="黑体" w:eastAsia="黑体" w:cs="黑体"/>
          <w:spacing w:val="8"/>
          <w:sz w:val="36"/>
          <w:szCs w:val="36"/>
          <w:lang w:val="en-US" w:eastAsia="zh-CN"/>
          <w14:textOutline w14:w="6527" w14:cap="flat" w14:cmpd="sng">
            <w14:solidFill>
              <w14:srgbClr w14:val="000000"/>
            </w14:solidFill>
            <w14:prstDash w14:val="solid"/>
            <w14:miter w14:val="0"/>
          </w14:textOutline>
        </w:rPr>
        <w:t>一节</w:t>
      </w:r>
      <w:r>
        <w:rPr>
          <w:rFonts w:ascii="黑体" w:hAnsi="黑体" w:eastAsia="黑体" w:cs="黑体"/>
          <w:spacing w:val="7"/>
          <w:sz w:val="36"/>
          <w:szCs w:val="36"/>
          <w14:textOutline w14:w="6527" w14:cap="flat" w14:cmpd="sng">
            <w14:solidFill>
              <w14:srgbClr w14:val="000000"/>
            </w14:solidFill>
            <w14:prstDash w14:val="solid"/>
            <w14:miter w14:val="0"/>
          </w14:textOutline>
        </w:rPr>
        <w:t>.</w:t>
      </w:r>
      <w:r>
        <w:rPr>
          <w:rFonts w:hint="eastAsia" w:ascii="黑体" w:hAnsi="黑体" w:eastAsia="黑体" w:cs="黑体"/>
          <w:spacing w:val="7"/>
          <w:sz w:val="36"/>
          <w:szCs w:val="36"/>
          <w:lang w:val="en-US" w:eastAsia="zh-CN"/>
          <w14:textOutline w14:w="6527" w14:cap="flat" w14:cmpd="sng">
            <w14:solidFill>
              <w14:srgbClr w14:val="000000"/>
            </w14:solidFill>
            <w14:prstDash w14:val="solid"/>
            <w14:miter w14:val="0"/>
          </w14:textOutline>
        </w:rPr>
        <w:t>学业部工作概述</w:t>
      </w:r>
      <w:bookmarkEnd w:id="44"/>
    </w:p>
    <w:p>
      <w:pPr>
        <w:spacing w:before="104" w:line="222" w:lineRule="auto"/>
        <w:outlineLvl w:val="2"/>
        <w:rPr>
          <w:rFonts w:hint="default" w:ascii="仿宋" w:hAnsi="仿宋" w:eastAsia="仿宋" w:cs="仿宋"/>
          <w:spacing w:val="-5"/>
          <w:sz w:val="32"/>
          <w:szCs w:val="32"/>
          <w:lang w:val="en-US" w:eastAsia="zh-CN"/>
          <w14:textOutline w14:w="5816" w14:cap="flat" w14:cmpd="sng">
            <w14:solidFill>
              <w14:srgbClr w14:val="000000"/>
            </w14:solidFill>
            <w14:prstDash w14:val="solid"/>
            <w14:miter w14:val="0"/>
          </w14:textOutline>
        </w:rPr>
      </w:pPr>
      <w:bookmarkStart w:id="45" w:name="_Toc25441"/>
      <w:bookmarkStart w:id="46" w:name="_Toc23783"/>
      <w:r>
        <w:rPr>
          <w:rFonts w:hint="eastAsia" w:ascii="仿宋" w:hAnsi="仿宋" w:eastAsia="仿宋" w:cs="仿宋"/>
          <w:spacing w:val="-5"/>
          <w:sz w:val="32"/>
          <w:szCs w:val="32"/>
          <w:lang w:val="en-US" w:eastAsia="zh-CN"/>
          <w14:textOutline w14:w="5816" w14:cap="flat" w14:cmpd="sng">
            <w14:solidFill>
              <w14:srgbClr w14:val="000000"/>
            </w14:solidFill>
            <w14:prstDash w14:val="solid"/>
            <w14:miter w14:val="0"/>
          </w14:textOutline>
        </w:rPr>
        <w:t>第一条  百场导航</w:t>
      </w:r>
      <w:bookmarkEnd w:id="45"/>
      <w:bookmarkEnd w:id="46"/>
    </w:p>
    <w:p>
      <w:pPr>
        <w:spacing w:line="600" w:lineRule="exact"/>
        <w:ind w:firstLine="600" w:firstLineChars="200"/>
        <w:rPr>
          <w:rFonts w:hint="eastAsia" w:ascii="仿宋_GB2312" w:hAnsi="华文仿宋" w:eastAsia="仿宋_GB2312" w:cs="仿宋_GB2312"/>
          <w:sz w:val="30"/>
          <w:szCs w:val="30"/>
          <w:lang w:val="en-US" w:eastAsia="zh-CN"/>
        </w:rPr>
      </w:pPr>
      <w:r>
        <w:rPr>
          <w:rFonts w:hint="eastAsia" w:ascii="仿宋_GB2312" w:hAnsi="华文仿宋" w:eastAsia="仿宋_GB2312" w:cs="仿宋_GB2312"/>
          <w:sz w:val="30"/>
          <w:szCs w:val="30"/>
          <w:lang w:val="en-US" w:eastAsia="zh-CN"/>
        </w:rPr>
        <w:t>百场导航活动是由光学与电子信息学院主办，学业发展支持中心承办的活动，旨在帮助我院同学获得更多了解学业，科研和职业规划的有益信息。“百场”一说源于活动的初心：一年举办一百场讲座。后续因讲座质量提升的需要，遂数量减少。现如今百场导航活动正在向“科研月”方案靠齐，即举办成系列“光子月”、“器件月”、“激光月”、“通信月”等等；向小而精的连续打卡学习方案靠齐，使我院同学对未来学业工作选择有更深刻的理解。</w:t>
      </w:r>
    </w:p>
    <w:p>
      <w:pPr>
        <w:spacing w:line="600" w:lineRule="exact"/>
        <w:ind w:firstLine="600" w:firstLineChars="200"/>
        <w:rPr>
          <w:rFonts w:hint="eastAsia" w:ascii="仿宋_GB2312" w:hAnsi="华文仿宋" w:eastAsia="仿宋_GB2312" w:cs="仿宋_GB2312"/>
          <w:sz w:val="30"/>
          <w:szCs w:val="30"/>
          <w:lang w:val="en-US" w:eastAsia="zh-CN"/>
        </w:rPr>
      </w:pPr>
    </w:p>
    <w:p>
      <w:pPr>
        <w:spacing w:before="104" w:line="222" w:lineRule="auto"/>
        <w:outlineLvl w:val="2"/>
        <w:rPr>
          <w:rFonts w:hint="default" w:ascii="仿宋_GB2312" w:hAnsi="华文仿宋" w:eastAsia="仿宋_GB2312" w:cs="仿宋_GB2312"/>
          <w:sz w:val="30"/>
          <w:szCs w:val="30"/>
          <w:lang w:val="en-US" w:eastAsia="zh-CN"/>
        </w:rPr>
      </w:pPr>
      <w:bookmarkStart w:id="47" w:name="_Toc25668"/>
      <w:bookmarkStart w:id="48" w:name="_Toc8623"/>
      <w:r>
        <w:rPr>
          <w:rFonts w:hint="eastAsia" w:ascii="仿宋" w:hAnsi="仿宋" w:eastAsia="仿宋" w:cs="仿宋"/>
          <w:spacing w:val="-5"/>
          <w:sz w:val="32"/>
          <w:szCs w:val="32"/>
          <w:lang w:val="en-US" w:eastAsia="zh-CN"/>
          <w14:textOutline w14:w="5816" w14:cap="flat" w14:cmpd="sng">
            <w14:solidFill>
              <w14:srgbClr w14:val="000000"/>
            </w14:solidFill>
            <w14:prstDash w14:val="solid"/>
            <w14:miter w14:val="0"/>
          </w14:textOutline>
        </w:rPr>
        <w:t>第二条  百场导航前期工作——联系导师与时间地点确定</w:t>
      </w:r>
      <w:bookmarkEnd w:id="47"/>
      <w:bookmarkEnd w:id="48"/>
    </w:p>
    <w:p>
      <w:pPr>
        <w:spacing w:line="600" w:lineRule="exact"/>
        <w:ind w:firstLine="600" w:firstLineChars="200"/>
        <w:rPr>
          <w:rFonts w:hint="eastAsia" w:ascii="仿宋_GB2312" w:hAnsi="华文仿宋" w:eastAsia="仿宋_GB2312" w:cs="仿宋_GB2312"/>
          <w:sz w:val="30"/>
          <w:szCs w:val="30"/>
          <w:lang w:val="en-US" w:eastAsia="zh-CN"/>
        </w:rPr>
      </w:pPr>
      <w:r>
        <w:rPr>
          <w:rFonts w:hint="eastAsia" w:ascii="仿宋_GB2312" w:hAnsi="华文仿宋" w:eastAsia="仿宋_GB2312" w:cs="仿宋_GB2312"/>
          <w:sz w:val="30"/>
          <w:szCs w:val="30"/>
          <w:lang w:val="en-US" w:eastAsia="zh-CN"/>
        </w:rPr>
        <w:t>部长和副部长在学校教师官网上根据导师信息分类不同的研究月主题（例如：“器件月百场导航”，“光子月百场导航”，“激光月百场导航”），每月最好应包含3 - 4场预期的百场导航活动（分类时应尽可能选取5 - 10位教授作为邀请对象）。后续将研究月按类别分配给不同小组进行联系。</w:t>
      </w:r>
    </w:p>
    <w:p>
      <w:pPr>
        <w:spacing w:line="600" w:lineRule="exact"/>
        <w:ind w:firstLine="600" w:firstLineChars="200"/>
        <w:rPr>
          <w:rFonts w:ascii="黑体" w:hAnsi="黑体" w:eastAsia="黑体" w:cs="黑体"/>
          <w:spacing w:val="8"/>
          <w:sz w:val="36"/>
          <w:szCs w:val="36"/>
          <w14:textOutline w14:w="6527" w14:cap="flat" w14:cmpd="sng">
            <w14:solidFill>
              <w14:srgbClr w14:val="000000"/>
            </w14:solidFill>
            <w14:prstDash w14:val="solid"/>
            <w14:miter w14:val="0"/>
          </w14:textOutline>
        </w:rPr>
      </w:pPr>
      <w:r>
        <w:rPr>
          <w:rFonts w:hint="eastAsia" w:ascii="仿宋_GB2312" w:hAnsi="华文仿宋" w:eastAsia="仿宋_GB2312" w:cs="仿宋_GB2312"/>
          <w:sz w:val="30"/>
          <w:szCs w:val="30"/>
          <w:lang w:val="en-US" w:eastAsia="zh-CN"/>
        </w:rPr>
        <w:t>对于小组长，应与小组内学业部部员实时协商导师联系进展和时间地点安排，将活动尽可能安排在同一月份中。若出现无法合理安排的情况，及时在小组长群内协商解决方案。同时督察跟进活动进展和推进文件的质量。</w:t>
      </w:r>
    </w:p>
    <w:p>
      <w:pPr>
        <w:spacing w:before="312" w:line="222" w:lineRule="auto"/>
        <w:ind w:firstLine="1880" w:firstLineChars="500"/>
        <w:outlineLvl w:val="1"/>
        <w:rPr>
          <w:rFonts w:hint="default" w:ascii="黑体" w:hAnsi="黑体" w:eastAsia="黑体" w:cs="黑体"/>
          <w:sz w:val="36"/>
          <w:szCs w:val="36"/>
          <w:lang w:val="en-US" w:eastAsia="zh-CN"/>
        </w:rPr>
      </w:pPr>
      <w:bookmarkStart w:id="49" w:name="_Toc13530"/>
      <w:bookmarkStart w:id="50" w:name="_Toc8972"/>
      <w:r>
        <w:rPr>
          <w:rFonts w:ascii="黑体" w:hAnsi="黑体" w:eastAsia="黑体" w:cs="黑体"/>
          <w:spacing w:val="8"/>
          <w:sz w:val="36"/>
          <w:szCs w:val="36"/>
          <w14:textOutline w14:w="6527" w14:cap="flat" w14:cmpd="sng">
            <w14:solidFill>
              <w14:srgbClr w14:val="000000"/>
            </w14:solidFill>
            <w14:prstDash w14:val="solid"/>
            <w14:miter w14:val="0"/>
          </w14:textOutline>
        </w:rPr>
        <w:t>第</w:t>
      </w:r>
      <w:r>
        <w:rPr>
          <w:rFonts w:hint="eastAsia" w:ascii="黑体" w:hAnsi="黑体" w:eastAsia="黑体" w:cs="黑体"/>
          <w:spacing w:val="8"/>
          <w:sz w:val="36"/>
          <w:szCs w:val="36"/>
          <w:lang w:val="en-US" w:eastAsia="zh-CN"/>
          <w14:textOutline w14:w="6527" w14:cap="flat" w14:cmpd="sng">
            <w14:solidFill>
              <w14:srgbClr w14:val="000000"/>
            </w14:solidFill>
            <w14:prstDash w14:val="solid"/>
            <w14:miter w14:val="0"/>
          </w14:textOutline>
        </w:rPr>
        <w:t>二节</w:t>
      </w:r>
      <w:r>
        <w:rPr>
          <w:rFonts w:ascii="黑体" w:hAnsi="黑体" w:eastAsia="黑体" w:cs="黑体"/>
          <w:spacing w:val="7"/>
          <w:sz w:val="36"/>
          <w:szCs w:val="36"/>
          <w14:textOutline w14:w="6527" w14:cap="flat" w14:cmpd="sng">
            <w14:solidFill>
              <w14:srgbClr w14:val="000000"/>
            </w14:solidFill>
            <w14:prstDash w14:val="solid"/>
            <w14:miter w14:val="0"/>
          </w14:textOutline>
        </w:rPr>
        <w:t>.</w:t>
      </w:r>
      <w:r>
        <w:rPr>
          <w:rFonts w:hint="eastAsia" w:ascii="黑体" w:hAnsi="黑体" w:eastAsia="黑体" w:cs="黑体"/>
          <w:spacing w:val="7"/>
          <w:sz w:val="36"/>
          <w:szCs w:val="36"/>
          <w:lang w:val="en-US" w:eastAsia="zh-CN"/>
          <w14:textOutline w14:w="6527" w14:cap="flat" w14:cmpd="sng">
            <w14:solidFill>
              <w14:srgbClr w14:val="000000"/>
            </w14:solidFill>
            <w14:prstDash w14:val="solid"/>
            <w14:miter w14:val="0"/>
          </w14:textOutline>
        </w:rPr>
        <w:t>邀请导师流程规范</w:t>
      </w:r>
      <w:bookmarkEnd w:id="49"/>
      <w:bookmarkEnd w:id="50"/>
    </w:p>
    <w:p>
      <w:pPr>
        <w:spacing w:before="104" w:line="222" w:lineRule="auto"/>
        <w:ind w:left="48"/>
        <w:outlineLvl w:val="2"/>
        <w:rPr>
          <w:rFonts w:hint="eastAsia" w:ascii="仿宋" w:hAnsi="仿宋" w:eastAsia="仿宋" w:cs="仿宋"/>
          <w:spacing w:val="-5"/>
          <w:sz w:val="32"/>
          <w:szCs w:val="32"/>
          <w:lang w:val="en-US" w:eastAsia="zh-CN"/>
          <w14:textOutline w14:w="5816" w14:cap="flat" w14:cmpd="sng">
            <w14:solidFill>
              <w14:srgbClr w14:val="000000"/>
            </w14:solidFill>
            <w14:prstDash w14:val="solid"/>
            <w14:miter w14:val="0"/>
          </w14:textOutline>
        </w:rPr>
      </w:pPr>
      <w:bookmarkStart w:id="51" w:name="_Toc15433"/>
      <w:bookmarkStart w:id="52" w:name="_Toc20738"/>
      <w:r>
        <w:rPr>
          <w:rFonts w:hint="eastAsia" w:ascii="仿宋" w:hAnsi="仿宋" w:eastAsia="仿宋" w:cs="仿宋"/>
          <w:spacing w:val="-5"/>
          <w:sz w:val="32"/>
          <w:szCs w:val="32"/>
          <w:lang w:val="en-US" w:eastAsia="zh-CN"/>
          <w14:textOutline w14:w="5816" w14:cap="flat" w14:cmpd="sng">
            <w14:solidFill>
              <w14:srgbClr w14:val="000000"/>
            </w14:solidFill>
            <w14:prstDash w14:val="solid"/>
            <w14:miter w14:val="0"/>
          </w14:textOutline>
        </w:rPr>
        <w:t>第一条  与导师取得联系</w:t>
      </w:r>
      <w:bookmarkEnd w:id="51"/>
      <w:bookmarkEnd w:id="52"/>
    </w:p>
    <w:p>
      <w:pPr>
        <w:spacing w:line="600" w:lineRule="exact"/>
        <w:ind w:firstLine="600" w:firstLineChars="200"/>
        <w:rPr>
          <w:rFonts w:hint="default" w:ascii="仿宋_GB2312" w:hAnsi="华文仿宋" w:eastAsia="仿宋_GB2312" w:cs="仿宋_GB2312"/>
          <w:sz w:val="30"/>
          <w:szCs w:val="30"/>
          <w:lang w:val="en-US" w:eastAsia="zh-CN"/>
        </w:rPr>
      </w:pPr>
      <w:r>
        <w:rPr>
          <w:rFonts w:hint="eastAsia" w:ascii="仿宋_GB2312" w:hAnsi="华文仿宋" w:eastAsia="仿宋_GB2312" w:cs="仿宋_GB2312"/>
          <w:sz w:val="30"/>
          <w:szCs w:val="30"/>
        </w:rPr>
        <w:t>学业部部长</w:t>
      </w:r>
      <w:r>
        <w:rPr>
          <w:rFonts w:hint="eastAsia" w:ascii="仿宋_GB2312" w:hAnsi="华文仿宋" w:eastAsia="仿宋_GB2312" w:cs="仿宋_GB2312"/>
          <w:sz w:val="30"/>
          <w:szCs w:val="30"/>
          <w:lang w:val="en-US" w:eastAsia="zh-CN"/>
        </w:rPr>
        <w:t>/</w:t>
      </w:r>
      <w:r>
        <w:rPr>
          <w:rFonts w:hint="eastAsia" w:ascii="仿宋_GB2312" w:hAnsi="华文仿宋" w:eastAsia="仿宋_GB2312" w:cs="仿宋_GB2312"/>
          <w:sz w:val="30"/>
          <w:szCs w:val="30"/>
        </w:rPr>
        <w:t>副部长需在新学期开展部门工作前按导师讲座可能类别规划不同的“系列月”活动，</w:t>
      </w:r>
      <w:r>
        <w:rPr>
          <w:rFonts w:hint="eastAsia" w:ascii="仿宋_GB2312" w:hAnsi="华文仿宋" w:eastAsia="仿宋_GB2312" w:cs="仿宋_GB2312"/>
          <w:sz w:val="30"/>
          <w:szCs w:val="30"/>
          <w:lang w:val="en-US" w:eastAsia="zh-CN"/>
        </w:rPr>
        <w:t>列出联络表格。部员根据联络表格发送导师邀请邮件。</w:t>
      </w:r>
    </w:p>
    <w:p>
      <w:pPr>
        <w:spacing w:before="104" w:line="222" w:lineRule="auto"/>
        <w:ind w:firstLine="600" w:firstLineChars="200"/>
        <w:rPr>
          <w:rFonts w:hint="default" w:ascii="仿宋_GB2312" w:hAnsi="华文仿宋" w:eastAsia="仿宋_GB2312" w:cs="仿宋_GB2312"/>
          <w:sz w:val="30"/>
          <w:szCs w:val="30"/>
          <w:lang w:val="en-US" w:eastAsia="zh-CN"/>
        </w:rPr>
      </w:pPr>
    </w:p>
    <w:p>
      <w:pPr>
        <w:spacing w:before="104" w:line="222" w:lineRule="auto"/>
        <w:ind w:left="48"/>
        <w:outlineLvl w:val="2"/>
        <w:rPr>
          <w:rFonts w:hint="eastAsia" w:ascii="方正大标宋_GBK" w:hAnsi="方正大标宋_GBK" w:eastAsia="方正大标宋_GBK" w:cs="仿宋_GB2312"/>
          <w:sz w:val="32"/>
          <w:szCs w:val="32"/>
        </w:rPr>
      </w:pPr>
      <w:bookmarkStart w:id="53" w:name="_Toc8603"/>
      <w:bookmarkStart w:id="54" w:name="_Toc3437"/>
      <w:r>
        <w:rPr>
          <w:rFonts w:hint="eastAsia" w:ascii="仿宋" w:hAnsi="仿宋" w:eastAsia="仿宋" w:cs="仿宋"/>
          <w:spacing w:val="-5"/>
          <w:sz w:val="32"/>
          <w:szCs w:val="32"/>
          <w:lang w:val="en-US" w:eastAsia="zh-CN"/>
          <w14:textOutline w14:w="5816" w14:cap="flat" w14:cmpd="sng">
            <w14:solidFill>
              <w14:srgbClr w14:val="000000"/>
            </w14:solidFill>
            <w14:prstDash w14:val="solid"/>
            <w14:miter w14:val="0"/>
          </w14:textOutline>
        </w:rPr>
        <w:t>第二条</w:t>
      </w:r>
      <w:r>
        <w:rPr>
          <w:rFonts w:ascii="仿宋" w:hAnsi="仿宋" w:eastAsia="仿宋" w:cs="仿宋"/>
          <w:spacing w:val="-5"/>
          <w:sz w:val="32"/>
          <w:szCs w:val="32"/>
        </w:rPr>
        <w:t xml:space="preserve">  </w:t>
      </w:r>
      <w:r>
        <w:rPr>
          <w:rFonts w:hint="eastAsia" w:ascii="仿宋" w:hAnsi="仿宋" w:eastAsia="仿宋" w:cs="仿宋"/>
          <w:spacing w:val="-5"/>
          <w:sz w:val="32"/>
          <w:szCs w:val="32"/>
          <w:lang w:val="en-US" w:eastAsia="zh-CN"/>
          <w14:textOutline w14:w="5816" w14:cap="flat" w14:cmpd="sng">
            <w14:solidFill>
              <w14:srgbClr w14:val="000000"/>
            </w14:solidFill>
            <w14:prstDash w14:val="solid"/>
            <w14:miter w14:val="0"/>
          </w14:textOutline>
        </w:rPr>
        <w:t>进一步确定讲座具体事宜和细节</w:t>
      </w:r>
      <w:bookmarkEnd w:id="53"/>
      <w:bookmarkEnd w:id="54"/>
    </w:p>
    <w:p>
      <w:pPr>
        <w:spacing w:line="600" w:lineRule="exact"/>
        <w:ind w:firstLine="600" w:firstLineChars="200"/>
        <w:rPr>
          <w:rFonts w:ascii="仿宋_GB2312" w:hAnsi="华文仿宋" w:eastAsia="仿宋_GB2312" w:cs="仿宋_GB2312"/>
          <w:sz w:val="30"/>
          <w:szCs w:val="30"/>
        </w:rPr>
      </w:pPr>
      <w:r>
        <w:rPr>
          <w:rFonts w:hint="eastAsia" w:ascii="仿宋_GB2312" w:hAnsi="华文仿宋" w:eastAsia="仿宋_GB2312" w:cs="仿宋_GB2312"/>
          <w:sz w:val="30"/>
          <w:szCs w:val="30"/>
        </w:rPr>
        <w:t>学业部</w:t>
      </w:r>
      <w:r>
        <w:rPr>
          <w:rFonts w:hint="eastAsia" w:ascii="仿宋_GB2312" w:hAnsi="华文仿宋" w:eastAsia="仿宋_GB2312" w:cs="仿宋_GB2312"/>
          <w:sz w:val="30"/>
          <w:szCs w:val="30"/>
          <w:lang w:val="en-US" w:eastAsia="zh-CN"/>
        </w:rPr>
        <w:t>部员</w:t>
      </w:r>
      <w:r>
        <w:rPr>
          <w:rFonts w:hint="eastAsia" w:ascii="仿宋_GB2312" w:hAnsi="华文仿宋" w:eastAsia="仿宋_GB2312" w:cs="仿宋_GB2312"/>
          <w:sz w:val="30"/>
          <w:szCs w:val="30"/>
        </w:rPr>
        <w:t>联系上导师后，在导师予以回复表示愿意参会之后，尽快向老师确定大致时间，主讲人和讲座内容概述，然后填写群内发布的收集表。</w:t>
      </w:r>
    </w:p>
    <w:p>
      <w:pPr>
        <w:spacing w:line="600" w:lineRule="exact"/>
        <w:ind w:firstLine="600" w:firstLineChars="200"/>
        <w:rPr>
          <w:rFonts w:hint="eastAsia" w:ascii="仿宋_GB2312" w:hAnsi="华文仿宋" w:eastAsia="仿宋_GB2312" w:cs="仿宋_GB2312"/>
          <w:sz w:val="30"/>
          <w:szCs w:val="30"/>
        </w:rPr>
      </w:pPr>
      <w:r>
        <w:rPr>
          <w:rFonts w:hint="eastAsia" w:ascii="仿宋_GB2312" w:hAnsi="华文仿宋" w:eastAsia="仿宋_GB2312" w:cs="仿宋_GB2312"/>
          <w:sz w:val="30"/>
          <w:szCs w:val="30"/>
        </w:rPr>
        <w:t>在临近约定的时间时，</w:t>
      </w:r>
      <w:r>
        <w:rPr>
          <w:rFonts w:hint="eastAsia" w:ascii="仿宋_GB2312" w:hAnsi="华文仿宋" w:eastAsia="仿宋_GB2312" w:cs="仿宋_GB2312"/>
          <w:sz w:val="30"/>
          <w:szCs w:val="30"/>
          <w:lang w:val="en-US" w:eastAsia="zh-CN"/>
        </w:rPr>
        <w:t>分别</w:t>
      </w:r>
      <w:r>
        <w:rPr>
          <w:rFonts w:hint="eastAsia" w:ascii="仿宋_GB2312" w:hAnsi="华文仿宋" w:eastAsia="仿宋_GB2312" w:cs="仿宋_GB2312"/>
          <w:sz w:val="30"/>
          <w:szCs w:val="30"/>
        </w:rPr>
        <w:t>提前半个月，</w:t>
      </w:r>
      <w:r>
        <w:rPr>
          <w:rFonts w:hint="eastAsia" w:ascii="仿宋_GB2312" w:hAnsi="华文仿宋" w:eastAsia="仿宋_GB2312" w:cs="仿宋_GB2312"/>
          <w:sz w:val="30"/>
          <w:szCs w:val="30"/>
          <w:lang w:val="en-US" w:eastAsia="zh-CN"/>
        </w:rPr>
        <w:t>一周和一两天三个时间点</w:t>
      </w:r>
      <w:r>
        <w:rPr>
          <w:rFonts w:hint="eastAsia" w:ascii="仿宋_GB2312" w:hAnsi="华文仿宋" w:eastAsia="仿宋_GB2312" w:cs="仿宋_GB2312"/>
          <w:sz w:val="30"/>
          <w:szCs w:val="30"/>
        </w:rPr>
        <w:t>再次询问导师具体时间和预期的讲座人数、对形式及场地等等有无特殊要求，若仍无法给出具体时间则最迟在预计时间的一周前再联系一次，后存在问题及时联系</w:t>
      </w:r>
      <w:r>
        <w:rPr>
          <w:rFonts w:hint="eastAsia" w:ascii="仿宋_GB2312" w:hAnsi="华文仿宋" w:eastAsia="仿宋_GB2312" w:cs="仿宋_GB2312"/>
          <w:sz w:val="30"/>
          <w:szCs w:val="30"/>
          <w:lang w:val="en-US" w:eastAsia="zh-CN"/>
        </w:rPr>
        <w:t>小组长</w:t>
      </w:r>
      <w:r>
        <w:rPr>
          <w:rFonts w:hint="eastAsia" w:ascii="仿宋_GB2312" w:hAnsi="华文仿宋" w:eastAsia="仿宋_GB2312" w:cs="仿宋_GB2312"/>
          <w:sz w:val="30"/>
          <w:szCs w:val="30"/>
        </w:rPr>
        <w:t>。</w:t>
      </w:r>
    </w:p>
    <w:p>
      <w:pPr>
        <w:spacing w:line="600" w:lineRule="exact"/>
        <w:ind w:firstLine="600" w:firstLineChars="200"/>
        <w:rPr>
          <w:rFonts w:hint="eastAsia" w:ascii="仿宋_GB2312" w:hAnsi="华文仿宋" w:eastAsia="仿宋_GB2312" w:cs="仿宋_GB2312"/>
          <w:sz w:val="30"/>
          <w:szCs w:val="30"/>
        </w:rPr>
      </w:pPr>
    </w:p>
    <w:p>
      <w:pPr>
        <w:spacing w:before="104" w:line="222" w:lineRule="auto"/>
        <w:ind w:left="48"/>
        <w:outlineLvl w:val="2"/>
        <w:rPr>
          <w:rFonts w:hint="eastAsia" w:ascii="方正大标宋_GBK" w:hAnsi="方正大标宋_GBK" w:eastAsia="方正大标宋_GBK" w:cs="仿宋_GB2312"/>
          <w:sz w:val="32"/>
          <w:szCs w:val="32"/>
        </w:rPr>
      </w:pPr>
      <w:bookmarkStart w:id="55" w:name="_Toc12283"/>
      <w:bookmarkStart w:id="56" w:name="_Toc2357"/>
      <w:r>
        <w:rPr>
          <w:rFonts w:hint="eastAsia" w:ascii="仿宋" w:hAnsi="仿宋" w:eastAsia="仿宋" w:cs="仿宋"/>
          <w:spacing w:val="-5"/>
          <w:sz w:val="32"/>
          <w:szCs w:val="32"/>
          <w:lang w:val="en-US" w:eastAsia="zh-CN"/>
          <w14:textOutline w14:w="5816" w14:cap="flat" w14:cmpd="sng">
            <w14:solidFill>
              <w14:srgbClr w14:val="000000"/>
            </w14:solidFill>
            <w14:prstDash w14:val="solid"/>
            <w14:miter w14:val="0"/>
          </w14:textOutline>
        </w:rPr>
        <w:t>第三条</w:t>
      </w:r>
      <w:r>
        <w:rPr>
          <w:rFonts w:ascii="仿宋" w:hAnsi="仿宋" w:eastAsia="仿宋" w:cs="仿宋"/>
          <w:spacing w:val="-5"/>
          <w:sz w:val="32"/>
          <w:szCs w:val="32"/>
        </w:rPr>
        <w:t xml:space="preserve">  </w:t>
      </w:r>
      <w:r>
        <w:rPr>
          <w:rFonts w:hint="eastAsia" w:ascii="仿宋" w:hAnsi="仿宋" w:eastAsia="仿宋" w:cs="仿宋"/>
          <w:spacing w:val="-5"/>
          <w:sz w:val="32"/>
          <w:szCs w:val="32"/>
          <w:lang w:val="en-US" w:eastAsia="zh-CN"/>
          <w14:textOutline w14:w="5816" w14:cap="flat" w14:cmpd="sng">
            <w14:solidFill>
              <w14:srgbClr w14:val="000000"/>
            </w14:solidFill>
            <w14:prstDash w14:val="solid"/>
            <w14:miter w14:val="0"/>
          </w14:textOutline>
        </w:rPr>
        <w:t>制作工作对接文件</w:t>
      </w:r>
      <w:bookmarkEnd w:id="55"/>
      <w:bookmarkEnd w:id="56"/>
    </w:p>
    <w:p>
      <w:pPr>
        <w:spacing w:line="600" w:lineRule="exact"/>
        <w:ind w:firstLine="600" w:firstLineChars="200"/>
        <w:rPr>
          <w:rFonts w:hint="default" w:ascii="仿宋_GB2312" w:hAnsi="华文仿宋" w:eastAsia="仿宋_GB2312" w:cs="仿宋_GB2312"/>
          <w:sz w:val="30"/>
          <w:szCs w:val="30"/>
          <w:lang w:val="en-US" w:eastAsia="zh-CN"/>
        </w:rPr>
      </w:pPr>
      <w:r>
        <w:rPr>
          <w:rFonts w:hint="eastAsia" w:ascii="仿宋_GB2312" w:hAnsi="华文仿宋" w:eastAsia="仿宋_GB2312" w:cs="仿宋_GB2312"/>
          <w:sz w:val="30"/>
          <w:szCs w:val="30"/>
        </w:rPr>
        <w:t>在联系到导师以后，需要获取到讲座的简介和老师的介绍以及相关图片（详细内容可见附件1），最好都向老师沟通获取。若实在无法获取，可从学院官网上获取相应的信息。</w:t>
      </w:r>
      <w:r>
        <w:rPr>
          <w:rFonts w:hint="eastAsia" w:ascii="仿宋_GB2312" w:hAnsi="华文仿宋" w:eastAsia="仿宋_GB2312" w:cs="仿宋_GB2312"/>
          <w:sz w:val="30"/>
          <w:szCs w:val="30"/>
          <w:lang w:val="en-US" w:eastAsia="zh-CN"/>
        </w:rPr>
        <w:t>并将对接文件发送到小组群中与文宣部部员对接。</w:t>
      </w:r>
    </w:p>
    <w:p>
      <w:pPr>
        <w:spacing w:line="600" w:lineRule="exact"/>
        <w:ind w:firstLine="600" w:firstLineChars="200"/>
        <w:rPr>
          <w:rFonts w:hint="eastAsia" w:ascii="仿宋_GB2312" w:hAnsi="华文仿宋" w:eastAsia="仿宋_GB2312" w:cs="仿宋_GB2312"/>
          <w:sz w:val="30"/>
          <w:szCs w:val="30"/>
        </w:rPr>
      </w:pPr>
      <w:r>
        <w:rPr>
          <w:rFonts w:hint="eastAsia" w:ascii="仿宋_GB2312" w:hAnsi="华文仿宋" w:eastAsia="仿宋_GB2312" w:cs="仿宋_GB2312"/>
          <w:sz w:val="30"/>
          <w:szCs w:val="30"/>
        </w:rPr>
        <w:t>导师面对面工作交接的范例模板见文后的附件1。</w:t>
      </w:r>
    </w:p>
    <w:p>
      <w:pPr>
        <w:spacing w:before="104" w:line="222" w:lineRule="auto"/>
        <w:ind w:left="48"/>
        <w:rPr>
          <w:rFonts w:hint="eastAsia" w:ascii="仿宋" w:hAnsi="仿宋" w:eastAsia="仿宋" w:cs="仿宋"/>
          <w:spacing w:val="-5"/>
          <w:sz w:val="32"/>
          <w:szCs w:val="32"/>
          <w:lang w:val="en-US" w:eastAsia="zh-CN"/>
          <w14:textOutline w14:w="5816" w14:cap="flat" w14:cmpd="sng">
            <w14:solidFill>
              <w14:srgbClr w14:val="000000"/>
            </w14:solidFill>
            <w14:prstDash w14:val="solid"/>
            <w14:miter w14:val="0"/>
          </w14:textOutline>
        </w:rPr>
      </w:pPr>
    </w:p>
    <w:p>
      <w:pPr>
        <w:spacing w:before="104" w:line="222" w:lineRule="auto"/>
        <w:ind w:left="48"/>
        <w:outlineLvl w:val="2"/>
        <w:rPr>
          <w:rFonts w:hint="default" w:ascii="方正大标宋_GBK" w:hAnsi="方正大标宋_GBK" w:eastAsia="方正大标宋_GBK" w:cs="仿宋_GB2312"/>
          <w:sz w:val="32"/>
          <w:szCs w:val="32"/>
          <w:lang w:val="en-US"/>
        </w:rPr>
      </w:pPr>
      <w:bookmarkStart w:id="57" w:name="_Toc209"/>
      <w:bookmarkStart w:id="58" w:name="_Toc11364"/>
      <w:r>
        <w:rPr>
          <w:rFonts w:hint="eastAsia" w:ascii="仿宋" w:hAnsi="仿宋" w:eastAsia="仿宋" w:cs="仿宋"/>
          <w:spacing w:val="-5"/>
          <w:sz w:val="32"/>
          <w:szCs w:val="32"/>
          <w:lang w:val="en-US" w:eastAsia="zh-CN"/>
          <w14:textOutline w14:w="5816" w14:cap="flat" w14:cmpd="sng">
            <w14:solidFill>
              <w14:srgbClr w14:val="000000"/>
            </w14:solidFill>
            <w14:prstDash w14:val="solid"/>
            <w14:miter w14:val="0"/>
          </w14:textOutline>
        </w:rPr>
        <w:t>第四条</w:t>
      </w:r>
      <w:r>
        <w:rPr>
          <w:rFonts w:ascii="仿宋" w:hAnsi="仿宋" w:eastAsia="仿宋" w:cs="仿宋"/>
          <w:spacing w:val="-5"/>
          <w:sz w:val="32"/>
          <w:szCs w:val="32"/>
        </w:rPr>
        <w:t xml:space="preserve">  </w:t>
      </w:r>
      <w:r>
        <w:rPr>
          <w:rFonts w:hint="eastAsia" w:ascii="仿宋" w:hAnsi="仿宋" w:eastAsia="仿宋" w:cs="仿宋"/>
          <w:spacing w:val="-5"/>
          <w:sz w:val="32"/>
          <w:szCs w:val="32"/>
          <w:lang w:val="en-US" w:eastAsia="zh-CN"/>
          <w14:textOutline w14:w="5816" w14:cap="flat" w14:cmpd="sng">
            <w14:solidFill>
              <w14:srgbClr w14:val="000000"/>
            </w14:solidFill>
            <w14:prstDash w14:val="solid"/>
            <w14:miter w14:val="0"/>
          </w14:textOutline>
        </w:rPr>
        <w:t>借用会议室</w:t>
      </w:r>
      <w:bookmarkEnd w:id="57"/>
      <w:bookmarkEnd w:id="58"/>
    </w:p>
    <w:p>
      <w:pPr>
        <w:spacing w:line="600" w:lineRule="exact"/>
        <w:ind w:firstLine="600" w:firstLineChars="200"/>
        <w:rPr>
          <w:rFonts w:hint="eastAsia" w:ascii="仿宋_GB2312" w:hAnsi="华文仿宋" w:eastAsia="仿宋_GB2312" w:cs="仿宋_GB2312"/>
          <w:sz w:val="30"/>
          <w:szCs w:val="30"/>
        </w:rPr>
      </w:pPr>
      <w:r>
        <w:rPr>
          <w:rFonts w:hint="eastAsia" w:ascii="仿宋_GB2312" w:hAnsi="华文仿宋" w:eastAsia="仿宋_GB2312" w:cs="仿宋_GB2312"/>
          <w:sz w:val="30"/>
          <w:szCs w:val="30"/>
        </w:rPr>
        <w:t>借用的时长和具体时间最好向导师征询，然后一般在讲座开始前半小时借用。比如导师说1</w:t>
      </w:r>
      <w:r>
        <w:rPr>
          <w:rFonts w:ascii="仿宋_GB2312" w:hAnsi="华文仿宋" w:eastAsia="仿宋_GB2312" w:cs="仿宋_GB2312"/>
          <w:sz w:val="30"/>
          <w:szCs w:val="30"/>
        </w:rPr>
        <w:t>9</w:t>
      </w:r>
      <w:r>
        <w:rPr>
          <w:rFonts w:hint="eastAsia" w:ascii="仿宋_GB2312" w:hAnsi="华文仿宋" w:eastAsia="仿宋_GB2312" w:cs="仿宋_GB2312"/>
          <w:sz w:val="30"/>
          <w:szCs w:val="30"/>
        </w:rPr>
        <w:t>:</w:t>
      </w:r>
      <w:r>
        <w:rPr>
          <w:rFonts w:ascii="仿宋_GB2312" w:hAnsi="华文仿宋" w:eastAsia="仿宋_GB2312" w:cs="仿宋_GB2312"/>
          <w:sz w:val="30"/>
          <w:szCs w:val="30"/>
        </w:rPr>
        <w:t>00</w:t>
      </w:r>
      <w:r>
        <w:rPr>
          <w:rFonts w:hint="eastAsia" w:ascii="仿宋_GB2312" w:hAnsi="华文仿宋" w:eastAsia="仿宋_GB2312" w:cs="仿宋_GB2312"/>
          <w:sz w:val="30"/>
          <w:szCs w:val="30"/>
        </w:rPr>
        <w:t>开始，那就从1</w:t>
      </w:r>
      <w:r>
        <w:rPr>
          <w:rFonts w:ascii="仿宋_GB2312" w:hAnsi="华文仿宋" w:eastAsia="仿宋_GB2312" w:cs="仿宋_GB2312"/>
          <w:sz w:val="30"/>
          <w:szCs w:val="30"/>
        </w:rPr>
        <w:t>8</w:t>
      </w:r>
      <w:r>
        <w:rPr>
          <w:rFonts w:hint="eastAsia" w:ascii="仿宋_GB2312" w:hAnsi="华文仿宋" w:eastAsia="仿宋_GB2312" w:cs="仿宋_GB2312"/>
          <w:sz w:val="30"/>
          <w:szCs w:val="30"/>
        </w:rPr>
        <w:t>:</w:t>
      </w:r>
      <w:r>
        <w:rPr>
          <w:rFonts w:ascii="仿宋_GB2312" w:hAnsi="华文仿宋" w:eastAsia="仿宋_GB2312" w:cs="仿宋_GB2312"/>
          <w:sz w:val="30"/>
          <w:szCs w:val="30"/>
        </w:rPr>
        <w:t>30</w:t>
      </w:r>
      <w:r>
        <w:rPr>
          <w:rFonts w:hint="eastAsia" w:ascii="仿宋_GB2312" w:hAnsi="华文仿宋" w:eastAsia="仿宋_GB2312" w:cs="仿宋_GB2312"/>
          <w:sz w:val="30"/>
          <w:szCs w:val="30"/>
        </w:rPr>
        <w:t>开始借。</w:t>
      </w:r>
    </w:p>
    <w:p>
      <w:pPr>
        <w:spacing w:line="600" w:lineRule="exact"/>
        <w:ind w:firstLine="600" w:firstLineChars="200"/>
        <w:rPr>
          <w:rFonts w:ascii="仿宋_GB2312" w:hAnsi="华文仿宋" w:eastAsia="仿宋_GB2312" w:cs="仿宋_GB2312"/>
          <w:sz w:val="30"/>
          <w:szCs w:val="30"/>
        </w:rPr>
      </w:pPr>
      <w:r>
        <w:rPr>
          <w:rFonts w:hint="eastAsia" w:ascii="方正大标宋_GBK" w:hAnsi="方正大标宋_GBK" w:eastAsia="方正大标宋_GBK" w:cs="仿宋_GB2312"/>
          <w:sz w:val="30"/>
          <w:szCs w:val="30"/>
        </w:rPr>
        <w:t>借用光电大楼：</w:t>
      </w:r>
      <w:r>
        <w:rPr>
          <w:rFonts w:hint="eastAsia" w:ascii="仿宋_GB2312" w:hAnsi="华文仿宋" w:eastAsia="仿宋_GB2312" w:cs="仿宋_GB2312"/>
          <w:sz w:val="30"/>
          <w:szCs w:val="30"/>
        </w:rPr>
        <w:t>在确定时间后最好第一时间去预约光电大楼的教室，具体预约地点在光电大楼C</w:t>
      </w:r>
      <w:r>
        <w:rPr>
          <w:rFonts w:ascii="仿宋_GB2312" w:hAnsi="华文仿宋" w:eastAsia="仿宋_GB2312" w:cs="仿宋_GB2312"/>
          <w:sz w:val="30"/>
          <w:szCs w:val="30"/>
        </w:rPr>
        <w:t>2</w:t>
      </w:r>
      <w:r>
        <w:rPr>
          <w:rFonts w:hint="eastAsia" w:ascii="仿宋_GB2312" w:hAnsi="华文仿宋" w:eastAsia="仿宋_GB2312" w:cs="仿宋_GB2312"/>
          <w:sz w:val="30"/>
          <w:szCs w:val="30"/>
        </w:rPr>
        <w:t>栋的前台借用，各房间的具体借用方法及容纳人数均可咨询前台，具体教室根据导师的预期人数来确定。其余情况可提前联系</w:t>
      </w:r>
      <w:r>
        <w:rPr>
          <w:rFonts w:hint="eastAsia" w:ascii="仿宋_GB2312" w:hAnsi="华文仿宋" w:eastAsia="仿宋_GB2312" w:cs="仿宋_GB2312"/>
          <w:sz w:val="30"/>
          <w:szCs w:val="30"/>
          <w:lang w:val="en-US" w:eastAsia="zh-CN"/>
        </w:rPr>
        <w:t>学业部负责人</w:t>
      </w:r>
      <w:r>
        <w:rPr>
          <w:rFonts w:hint="eastAsia" w:ascii="仿宋_GB2312" w:hAnsi="华文仿宋" w:eastAsia="仿宋_GB2312" w:cs="仿宋_GB2312"/>
          <w:sz w:val="30"/>
          <w:szCs w:val="30"/>
        </w:rPr>
        <w:t>征询意见。</w:t>
      </w:r>
    </w:p>
    <w:p>
      <w:pPr>
        <w:spacing w:line="600" w:lineRule="exact"/>
        <w:ind w:firstLine="600" w:firstLineChars="200"/>
        <w:rPr>
          <w:rFonts w:hint="eastAsia" w:ascii="仿宋_GB2312" w:hAnsi="华文仿宋" w:eastAsia="仿宋_GB2312" w:cs="仿宋_GB2312"/>
          <w:sz w:val="30"/>
          <w:szCs w:val="30"/>
        </w:rPr>
      </w:pPr>
      <w:r>
        <w:rPr>
          <w:rFonts w:hint="eastAsia" w:ascii="仿宋_GB2312" w:hAnsi="华文仿宋" w:eastAsia="仿宋_GB2312" w:cs="仿宋_GB2312"/>
          <w:sz w:val="30"/>
          <w:szCs w:val="30"/>
        </w:rPr>
        <w:t>借光电大楼的房间需要辅导员老师签字（学业中心指导老师：朱玉玲老师的办公室在C</w:t>
      </w:r>
      <w:r>
        <w:rPr>
          <w:rFonts w:ascii="仿宋_GB2312" w:hAnsi="华文仿宋" w:eastAsia="仿宋_GB2312" w:cs="仿宋_GB2312"/>
          <w:sz w:val="30"/>
          <w:szCs w:val="30"/>
        </w:rPr>
        <w:t>647</w:t>
      </w:r>
      <w:r>
        <w:rPr>
          <w:rFonts w:hint="eastAsia" w:ascii="仿宋_GB2312" w:hAnsi="华文仿宋" w:eastAsia="仿宋_GB2312" w:cs="仿宋_GB2312"/>
          <w:sz w:val="30"/>
          <w:szCs w:val="30"/>
        </w:rPr>
        <w:t>），借用会议室时可视情况与当天C</w:t>
      </w:r>
      <w:r>
        <w:rPr>
          <w:rFonts w:ascii="仿宋_GB2312" w:hAnsi="华文仿宋" w:eastAsia="仿宋_GB2312" w:cs="仿宋_GB2312"/>
          <w:sz w:val="30"/>
          <w:szCs w:val="30"/>
        </w:rPr>
        <w:t>648</w:t>
      </w:r>
      <w:r>
        <w:rPr>
          <w:rFonts w:hint="eastAsia" w:ascii="仿宋_GB2312" w:hAnsi="华文仿宋" w:eastAsia="仿宋_GB2312" w:cs="仿宋_GB2312"/>
          <w:sz w:val="30"/>
          <w:szCs w:val="30"/>
        </w:rPr>
        <w:t>、C</w:t>
      </w:r>
      <w:r>
        <w:rPr>
          <w:rFonts w:ascii="仿宋_GB2312" w:hAnsi="华文仿宋" w:eastAsia="仿宋_GB2312" w:cs="仿宋_GB2312"/>
          <w:sz w:val="30"/>
          <w:szCs w:val="30"/>
        </w:rPr>
        <w:t>647</w:t>
      </w:r>
      <w:r>
        <w:rPr>
          <w:rFonts w:hint="eastAsia" w:ascii="仿宋_GB2312" w:hAnsi="华文仿宋" w:eastAsia="仿宋_GB2312" w:cs="仿宋_GB2312"/>
          <w:sz w:val="30"/>
          <w:szCs w:val="30"/>
        </w:rPr>
        <w:t>值班的辅导员老师沟通,说明情况一般都是会帮忙签字的。如若当天借用会议室存在问题请及时私戳导师面对面负责人，与会议室前台确认预定并保管好借用条，改天递交即可。</w:t>
      </w:r>
    </w:p>
    <w:p>
      <w:pPr>
        <w:spacing w:line="600" w:lineRule="exact"/>
        <w:ind w:firstLine="600" w:firstLineChars="200"/>
        <w:rPr>
          <w:rFonts w:ascii="仿宋_GB2312" w:hAnsi="华文仿宋" w:eastAsia="仿宋_GB2312" w:cs="仿宋_GB2312"/>
          <w:sz w:val="30"/>
          <w:szCs w:val="30"/>
        </w:rPr>
      </w:pPr>
      <w:r>
        <w:rPr>
          <w:rFonts w:hint="eastAsia" w:ascii="方正大标宋_GBK" w:hAnsi="方正大标宋_GBK" w:eastAsia="方正大标宋_GBK" w:cs="仿宋_GB2312"/>
          <w:sz w:val="30"/>
          <w:szCs w:val="30"/>
        </w:rPr>
        <w:t>借用东九教学楼：</w:t>
      </w:r>
      <w:r>
        <w:rPr>
          <w:rFonts w:hint="eastAsia" w:ascii="仿宋_GB2312" w:hAnsi="华文仿宋" w:eastAsia="仿宋_GB2312" w:cs="仿宋_GB2312"/>
          <w:sz w:val="30"/>
          <w:szCs w:val="30"/>
        </w:rPr>
        <w:t>若届时光电大楼无法预约或已满，则可以联系</w:t>
      </w:r>
      <w:r>
        <w:rPr>
          <w:rFonts w:hint="eastAsia" w:ascii="仿宋_GB2312" w:hAnsi="华文仿宋" w:eastAsia="仿宋_GB2312" w:cs="仿宋_GB2312"/>
          <w:sz w:val="30"/>
          <w:szCs w:val="30"/>
          <w:lang w:val="en-US" w:eastAsia="zh-CN"/>
        </w:rPr>
        <w:t>学业部负责人</w:t>
      </w:r>
      <w:r>
        <w:rPr>
          <w:rFonts w:hint="eastAsia" w:ascii="仿宋_GB2312" w:hAnsi="华文仿宋" w:eastAsia="仿宋_GB2312" w:cs="仿宋_GB2312"/>
          <w:sz w:val="30"/>
          <w:szCs w:val="30"/>
        </w:rPr>
        <w:t>借用东九教学楼的教室并及时告知相关负责人和导师。</w:t>
      </w:r>
    </w:p>
    <w:p>
      <w:pPr>
        <w:spacing w:line="600" w:lineRule="exact"/>
        <w:ind w:firstLine="640" w:firstLineChars="200"/>
        <w:rPr>
          <w:rFonts w:ascii="方正大标宋_GBK" w:hAnsi="方正大标宋_GBK" w:eastAsia="方正大标宋_GBK" w:cs="仿宋_GB2312"/>
          <w:sz w:val="32"/>
          <w:szCs w:val="32"/>
        </w:rPr>
      </w:pPr>
      <w:r>
        <w:rPr>
          <w:rFonts w:hint="eastAsia" w:ascii="方正大标宋_GBK" w:hAnsi="方正大标宋_GBK" w:eastAsia="方正大标宋_GBK" w:cs="仿宋_GB2312"/>
          <w:sz w:val="32"/>
          <w:szCs w:val="32"/>
        </w:rPr>
        <w:t>第四步：跟进会议：</w:t>
      </w:r>
    </w:p>
    <w:p>
      <w:pPr>
        <w:spacing w:line="600" w:lineRule="exact"/>
        <w:ind w:firstLine="600" w:firstLineChars="200"/>
        <w:rPr>
          <w:rFonts w:ascii="仿宋_GB2312" w:hAnsi="华文仿宋" w:eastAsia="仿宋_GB2312" w:cs="仿宋_GB2312"/>
          <w:sz w:val="30"/>
          <w:szCs w:val="30"/>
        </w:rPr>
      </w:pPr>
      <w:r>
        <w:rPr>
          <w:rFonts w:hint="eastAsia" w:ascii="仿宋_GB2312" w:hAnsi="华文仿宋" w:eastAsia="仿宋_GB2312" w:cs="仿宋_GB2312"/>
          <w:sz w:val="30"/>
          <w:szCs w:val="30"/>
        </w:rPr>
        <w:t>借到会议室后一般需要携带校园卡到场</w:t>
      </w:r>
      <w:r>
        <w:rPr>
          <w:rFonts w:hint="eastAsia" w:ascii="仿宋_GB2312" w:hAnsi="华文仿宋" w:eastAsia="仿宋_GB2312" w:cs="仿宋_GB2312"/>
          <w:sz w:val="30"/>
          <w:szCs w:val="30"/>
          <w:lang w:val="en-US" w:eastAsia="zh-CN"/>
        </w:rPr>
        <w:t>以此借用光电大楼会议室</w:t>
      </w:r>
      <w:r>
        <w:rPr>
          <w:rFonts w:hint="eastAsia" w:ascii="仿宋_GB2312" w:hAnsi="华文仿宋" w:eastAsia="仿宋_GB2312" w:cs="仿宋_GB2312"/>
          <w:sz w:val="30"/>
          <w:szCs w:val="30"/>
        </w:rPr>
        <w:t>，所以如果当天无法到场务必要提前</w:t>
      </w:r>
      <w:r>
        <w:rPr>
          <w:rFonts w:hint="eastAsia" w:ascii="仿宋_GB2312" w:hAnsi="华文仿宋" w:eastAsia="仿宋_GB2312" w:cs="仿宋_GB2312"/>
          <w:sz w:val="30"/>
          <w:szCs w:val="30"/>
          <w:lang w:val="en-US" w:eastAsia="zh-CN"/>
        </w:rPr>
        <w:t>与组内成员</w:t>
      </w:r>
      <w:r>
        <w:rPr>
          <w:rFonts w:hint="eastAsia" w:ascii="仿宋_GB2312" w:hAnsi="华文仿宋" w:eastAsia="仿宋_GB2312" w:cs="仿宋_GB2312"/>
          <w:sz w:val="30"/>
          <w:szCs w:val="30"/>
        </w:rPr>
        <w:t>沟通。当天确认借用的会议室需要至少提前半个小时到场，否则可能会影响后面讲座开展的流程。</w:t>
      </w:r>
    </w:p>
    <w:p>
      <w:pPr>
        <w:spacing w:line="600" w:lineRule="exact"/>
        <w:ind w:firstLine="600" w:firstLineChars="200"/>
        <w:rPr>
          <w:rFonts w:ascii="仿宋_GB2312" w:hAnsi="华文仿宋" w:eastAsia="仿宋_GB2312" w:cs="仿宋_GB2312"/>
          <w:sz w:val="30"/>
          <w:szCs w:val="30"/>
        </w:rPr>
      </w:pPr>
    </w:p>
    <w:p>
      <w:pPr>
        <w:spacing w:line="600" w:lineRule="exact"/>
        <w:ind w:firstLine="640" w:firstLineChars="200"/>
        <w:rPr>
          <w:rFonts w:hint="eastAsia" w:ascii="宋体" w:hAnsi="宋体" w:eastAsia="宋体" w:cs="宋体"/>
          <w:spacing w:val="35"/>
          <w:sz w:val="44"/>
          <w:szCs w:val="44"/>
          <w:lang w:val="en-US" w:eastAsia="zh-CN"/>
          <w14:textOutline w14:w="7988" w14:cap="flat" w14:cmpd="sng">
            <w14:solidFill>
              <w14:srgbClr w14:val="000000"/>
            </w14:solidFill>
            <w14:prstDash w14:val="solid"/>
            <w14:miter w14:val="0"/>
          </w14:textOutline>
        </w:rPr>
      </w:pPr>
      <w:r>
        <w:rPr>
          <w:rFonts w:hint="eastAsia" w:ascii="方正大标宋_GBK" w:hAnsi="方正大标宋_GBK" w:eastAsia="方正大标宋_GBK" w:cs="仿宋_GB2312"/>
          <w:sz w:val="32"/>
          <w:szCs w:val="32"/>
        </w:rPr>
        <w:t>注：</w:t>
      </w:r>
      <w:r>
        <w:rPr>
          <w:rFonts w:hint="eastAsia" w:ascii="仿宋_GB2312" w:hAnsi="华文仿宋" w:eastAsia="仿宋_GB2312" w:cs="仿宋_GB2312"/>
          <w:sz w:val="30"/>
          <w:szCs w:val="30"/>
        </w:rPr>
        <w:t>至此，一场导师面对面的工作就完成。中间有任何突发情况、存在困难及疑惑都请私戳</w:t>
      </w:r>
      <w:r>
        <w:rPr>
          <w:rFonts w:hint="eastAsia" w:ascii="仿宋_GB2312" w:hAnsi="华文仿宋" w:eastAsia="仿宋_GB2312" w:cs="仿宋_GB2312"/>
          <w:sz w:val="30"/>
          <w:szCs w:val="30"/>
          <w:lang w:val="en-US" w:eastAsia="zh-CN"/>
        </w:rPr>
        <w:t>小组长</w:t>
      </w:r>
      <w:r>
        <w:rPr>
          <w:rFonts w:hint="eastAsia" w:ascii="仿宋_GB2312" w:hAnsi="华文仿宋" w:eastAsia="仿宋_GB2312" w:cs="仿宋_GB2312"/>
          <w:sz w:val="30"/>
          <w:szCs w:val="30"/>
        </w:rPr>
        <w:t>同学或学业部负责人。（如果情况较为紧急，可以直接拨打电话：</w:t>
      </w:r>
      <w:r>
        <w:rPr>
          <w:rFonts w:hint="eastAsia" w:ascii="仿宋_GB2312" w:hAnsi="华文仿宋" w:eastAsia="仿宋_GB2312" w:cs="仿宋_GB2312"/>
          <w:sz w:val="30"/>
          <w:szCs w:val="30"/>
          <w:lang w:val="en-US" w:eastAsia="zh-CN"/>
        </w:rPr>
        <w:t>应杰</w:t>
      </w:r>
      <w:r>
        <w:rPr>
          <w:rFonts w:hint="eastAsia" w:ascii="仿宋_GB2312" w:hAnsi="华文仿宋" w:eastAsia="仿宋_GB2312" w:cs="仿宋_GB2312"/>
          <w:sz w:val="30"/>
          <w:szCs w:val="30"/>
        </w:rPr>
        <w:t xml:space="preserve"> 1</w:t>
      </w:r>
      <w:r>
        <w:rPr>
          <w:rFonts w:hint="eastAsia" w:ascii="仿宋_GB2312" w:hAnsi="华文仿宋" w:eastAsia="仿宋_GB2312" w:cs="仿宋_GB2312"/>
          <w:sz w:val="30"/>
          <w:szCs w:val="30"/>
          <w:lang w:val="en-US" w:eastAsia="zh-CN"/>
        </w:rPr>
        <w:t>8971270790</w:t>
      </w:r>
      <w:r>
        <w:rPr>
          <w:rFonts w:hint="eastAsia" w:ascii="仿宋_GB2312" w:hAnsi="华文仿宋" w:eastAsia="仿宋_GB2312" w:cs="仿宋_GB2312"/>
          <w:sz w:val="30"/>
          <w:szCs w:val="30"/>
        </w:rPr>
        <w:t>）</w:t>
      </w:r>
    </w:p>
    <w:p>
      <w:pPr>
        <w:spacing w:before="312" w:line="222" w:lineRule="auto"/>
        <w:ind w:firstLine="1504" w:firstLineChars="400"/>
        <w:outlineLvl w:val="1"/>
        <w:rPr>
          <w:rFonts w:hint="default" w:ascii="黑体" w:hAnsi="黑体" w:eastAsia="黑体" w:cs="黑体"/>
          <w:sz w:val="36"/>
          <w:szCs w:val="36"/>
          <w:lang w:val="en-US" w:eastAsia="zh-CN"/>
        </w:rPr>
      </w:pPr>
      <w:bookmarkStart w:id="59" w:name="_Toc25848"/>
      <w:bookmarkStart w:id="60" w:name="_Toc4811"/>
      <w:r>
        <w:rPr>
          <w:rFonts w:ascii="黑体" w:hAnsi="黑体" w:eastAsia="黑体" w:cs="黑体"/>
          <w:spacing w:val="8"/>
          <w:sz w:val="36"/>
          <w:szCs w:val="36"/>
          <w14:textOutline w14:w="6527" w14:cap="flat" w14:cmpd="sng">
            <w14:solidFill>
              <w14:srgbClr w14:val="000000"/>
            </w14:solidFill>
            <w14:prstDash w14:val="solid"/>
            <w14:miter w14:val="0"/>
          </w14:textOutline>
        </w:rPr>
        <w:t>第</w:t>
      </w:r>
      <w:r>
        <w:rPr>
          <w:rFonts w:hint="eastAsia" w:ascii="黑体" w:hAnsi="黑体" w:eastAsia="黑体" w:cs="黑体"/>
          <w:spacing w:val="8"/>
          <w:sz w:val="36"/>
          <w:szCs w:val="36"/>
          <w:lang w:val="en-US" w:eastAsia="zh-CN"/>
          <w14:textOutline w14:w="6527" w14:cap="flat" w14:cmpd="sng">
            <w14:solidFill>
              <w14:srgbClr w14:val="000000"/>
            </w14:solidFill>
            <w14:prstDash w14:val="solid"/>
            <w14:miter w14:val="0"/>
          </w14:textOutline>
        </w:rPr>
        <w:t>三节</w:t>
      </w:r>
      <w:r>
        <w:rPr>
          <w:rFonts w:ascii="黑体" w:hAnsi="黑体" w:eastAsia="黑体" w:cs="黑体"/>
          <w:spacing w:val="7"/>
          <w:sz w:val="36"/>
          <w:szCs w:val="36"/>
          <w14:textOutline w14:w="6527" w14:cap="flat" w14:cmpd="sng">
            <w14:solidFill>
              <w14:srgbClr w14:val="000000"/>
            </w14:solidFill>
            <w14:prstDash w14:val="solid"/>
            <w14:miter w14:val="0"/>
          </w14:textOutline>
        </w:rPr>
        <w:t>.</w:t>
      </w:r>
      <w:r>
        <w:rPr>
          <w:rFonts w:hint="eastAsia" w:ascii="黑体" w:hAnsi="黑体" w:eastAsia="黑体" w:cs="黑体"/>
          <w:spacing w:val="7"/>
          <w:sz w:val="36"/>
          <w:szCs w:val="36"/>
          <w:lang w:eastAsia="zh-CN"/>
          <w14:textOutline w14:w="6527" w14:cap="flat" w14:cmpd="sng">
            <w14:solidFill>
              <w14:srgbClr w14:val="000000"/>
            </w14:solidFill>
            <w14:prstDash w14:val="solid"/>
            <w14:miter w14:val="0"/>
          </w14:textOutline>
        </w:rPr>
        <w:t>“</w:t>
      </w:r>
      <w:r>
        <w:rPr>
          <w:rFonts w:hint="eastAsia" w:ascii="黑体" w:hAnsi="黑体" w:eastAsia="黑体" w:cs="黑体"/>
          <w:spacing w:val="7"/>
          <w:sz w:val="36"/>
          <w:szCs w:val="36"/>
          <w:lang w:val="en-US" w:eastAsia="zh-CN"/>
          <w14:textOutline w14:w="6527" w14:cap="flat" w14:cmpd="sng">
            <w14:solidFill>
              <w14:srgbClr w14:val="000000"/>
            </w14:solidFill>
            <w14:prstDash w14:val="solid"/>
            <w14:miter w14:val="0"/>
          </w14:textOutline>
        </w:rPr>
        <w:t>百场导航</w:t>
      </w:r>
      <w:r>
        <w:rPr>
          <w:rFonts w:hint="eastAsia" w:ascii="黑体" w:hAnsi="黑体" w:eastAsia="黑体" w:cs="黑体"/>
          <w:spacing w:val="7"/>
          <w:sz w:val="36"/>
          <w:szCs w:val="36"/>
          <w:lang w:eastAsia="zh-CN"/>
          <w14:textOutline w14:w="6527" w14:cap="flat" w14:cmpd="sng">
            <w14:solidFill>
              <w14:srgbClr w14:val="000000"/>
            </w14:solidFill>
            <w14:prstDash w14:val="solid"/>
            <w14:miter w14:val="0"/>
          </w14:textOutline>
        </w:rPr>
        <w:t>”</w:t>
      </w:r>
      <w:r>
        <w:rPr>
          <w:rFonts w:hint="eastAsia" w:ascii="黑体" w:hAnsi="黑体" w:eastAsia="黑体" w:cs="黑体"/>
          <w:spacing w:val="7"/>
          <w:sz w:val="36"/>
          <w:szCs w:val="36"/>
          <w:lang w:val="en-US" w:eastAsia="zh-CN"/>
          <w14:textOutline w14:w="6527" w14:cap="flat" w14:cmpd="sng">
            <w14:solidFill>
              <w14:srgbClr w14:val="000000"/>
            </w14:solidFill>
            <w14:prstDash w14:val="solid"/>
            <w14:miter w14:val="0"/>
          </w14:textOutline>
        </w:rPr>
        <w:t>流程规范</w:t>
      </w:r>
      <w:bookmarkEnd w:id="59"/>
      <w:bookmarkEnd w:id="60"/>
    </w:p>
    <w:p>
      <w:pPr>
        <w:spacing w:before="104" w:line="222" w:lineRule="auto"/>
        <w:ind w:left="48"/>
        <w:outlineLvl w:val="2"/>
        <w:rPr>
          <w:rFonts w:hint="default" w:ascii="仿宋" w:hAnsi="仿宋" w:eastAsia="仿宋" w:cs="仿宋"/>
          <w:sz w:val="32"/>
          <w:szCs w:val="32"/>
          <w:lang w:val="en-US" w:eastAsia="zh-CN"/>
        </w:rPr>
      </w:pPr>
      <w:bookmarkStart w:id="61" w:name="_Toc5611"/>
      <w:bookmarkStart w:id="62" w:name="_Toc29688"/>
      <w:r>
        <w:rPr>
          <w:rFonts w:hint="eastAsia" w:ascii="仿宋" w:hAnsi="仿宋" w:eastAsia="仿宋" w:cs="仿宋"/>
          <w:spacing w:val="-5"/>
          <w:sz w:val="32"/>
          <w:szCs w:val="32"/>
          <w:lang w:val="en-US" w:eastAsia="zh-CN"/>
          <w14:textOutline w14:w="5816" w14:cap="flat" w14:cmpd="sng">
            <w14:solidFill>
              <w14:srgbClr w14:val="000000"/>
            </w14:solidFill>
            <w14:prstDash w14:val="solid"/>
            <w14:miter w14:val="0"/>
          </w14:textOutline>
        </w:rPr>
        <w:t>第一条</w:t>
      </w:r>
      <w:r>
        <w:rPr>
          <w:rFonts w:ascii="仿宋" w:hAnsi="仿宋" w:eastAsia="仿宋" w:cs="仿宋"/>
          <w:spacing w:val="-5"/>
          <w:sz w:val="32"/>
          <w:szCs w:val="32"/>
        </w:rPr>
        <w:t xml:space="preserve">  </w:t>
      </w:r>
      <w:r>
        <w:rPr>
          <w:rFonts w:hint="eastAsia" w:ascii="仿宋" w:hAnsi="仿宋" w:eastAsia="仿宋" w:cs="仿宋"/>
          <w:spacing w:val="-5"/>
          <w:sz w:val="32"/>
          <w:szCs w:val="32"/>
          <w:lang w:val="en-US" w:eastAsia="zh-CN"/>
          <w14:textOutline w14:w="5816" w14:cap="flat" w14:cmpd="sng">
            <w14:solidFill>
              <w14:srgbClr w14:val="000000"/>
            </w14:solidFill>
            <w14:prstDash w14:val="solid"/>
            <w14:miter w14:val="0"/>
          </w14:textOutline>
        </w:rPr>
        <w:t>工作流程</w:t>
      </w:r>
      <w:bookmarkEnd w:id="61"/>
      <w:bookmarkEnd w:id="62"/>
    </w:p>
    <w:p>
      <w:pPr>
        <w:spacing w:before="197" w:line="220" w:lineRule="auto"/>
        <w:ind w:firstLine="500" w:firstLineChars="0"/>
        <w:rPr>
          <w:rFonts w:hint="eastAsia" w:ascii="仿宋" w:hAnsi="仿宋" w:eastAsia="仿宋" w:cs="仿宋"/>
          <w:spacing w:val="-1"/>
          <w:sz w:val="32"/>
          <w:szCs w:val="32"/>
          <w:lang w:val="en-US" w:eastAsia="zh-CN"/>
        </w:rPr>
      </w:pPr>
      <w:r>
        <w:rPr>
          <w:rFonts w:hint="eastAsia" w:ascii="仿宋" w:hAnsi="仿宋" w:eastAsia="仿宋" w:cs="仿宋"/>
          <w:spacing w:val="-2"/>
          <w:sz w:val="32"/>
          <w:szCs w:val="32"/>
        </w:rPr>
        <w:t>工作人员均需提前讲座30～60min到达百场导航地点，启用并检查场地设备（投影仪、话筒效果等），如有问题寻求场地技术人员帮助。</w:t>
      </w:r>
    </w:p>
    <w:p>
      <w:pPr>
        <w:ind w:firstLine="420"/>
        <w:rPr>
          <w:rFonts w:hint="eastAsia" w:ascii="仿宋_GB2312" w:hAnsi="华文仿宋" w:eastAsia="仿宋_GB2312" w:cs="仿宋_GB2312"/>
          <w:sz w:val="30"/>
          <w:szCs w:val="30"/>
        </w:rPr>
      </w:pPr>
    </w:p>
    <w:p>
      <w:pPr>
        <w:ind w:firstLine="420"/>
        <w:rPr>
          <w:rFonts w:hint="eastAsia" w:ascii="仿宋_GB2312" w:hAnsi="华文仿宋" w:eastAsia="仿宋_GB2312" w:cs="仿宋_GB2312"/>
          <w:sz w:val="30"/>
          <w:szCs w:val="30"/>
        </w:rPr>
      </w:pPr>
      <w:r>
        <w:rPr>
          <w:rFonts w:hint="eastAsia" w:ascii="仿宋_GB2312" w:hAnsi="华文仿宋" w:eastAsia="仿宋_GB2312" w:cs="仿宋_GB2312"/>
          <w:sz w:val="30"/>
          <w:szCs w:val="30"/>
        </w:rPr>
        <w:t>注：为行文方便，</w:t>
      </w:r>
      <w:r>
        <w:rPr>
          <w:rFonts w:hint="eastAsia" w:ascii="仿宋_GB2312" w:hAnsi="华文仿宋" w:eastAsia="仿宋_GB2312" w:cs="仿宋_GB2312"/>
          <w:sz w:val="30"/>
          <w:szCs w:val="30"/>
          <w:lang w:val="en-US" w:eastAsia="zh-CN"/>
        </w:rPr>
        <w:t>后续</w:t>
      </w:r>
      <w:r>
        <w:rPr>
          <w:rFonts w:hint="eastAsia" w:ascii="仿宋_GB2312" w:hAnsi="华文仿宋" w:eastAsia="仿宋_GB2312" w:cs="仿宋_GB2312"/>
          <w:sz w:val="30"/>
          <w:szCs w:val="30"/>
        </w:rPr>
        <w:t>将工作人员分别简记为A</w:t>
      </w:r>
      <w:r>
        <w:rPr>
          <w:rFonts w:hint="eastAsia" w:ascii="仿宋_GB2312" w:hAnsi="华文仿宋" w:eastAsia="仿宋_GB2312" w:cs="仿宋_GB2312"/>
          <w:sz w:val="30"/>
          <w:szCs w:val="30"/>
          <w:lang w:eastAsia="zh-CN"/>
        </w:rPr>
        <w:t>，</w:t>
      </w:r>
      <w:r>
        <w:rPr>
          <w:rFonts w:hint="eastAsia" w:ascii="仿宋_GB2312" w:hAnsi="华文仿宋" w:eastAsia="仿宋_GB2312" w:cs="仿宋_GB2312"/>
          <w:sz w:val="30"/>
          <w:szCs w:val="30"/>
        </w:rPr>
        <w:t>B。</w:t>
      </w:r>
    </w:p>
    <w:p>
      <w:pPr>
        <w:ind w:firstLine="420"/>
        <w:rPr>
          <w:rFonts w:hint="eastAsia" w:ascii="仿宋_GB2312" w:hAnsi="华文仿宋" w:eastAsia="仿宋_GB2312" w:cs="仿宋_GB2312"/>
          <w:sz w:val="30"/>
          <w:szCs w:val="30"/>
        </w:rPr>
      </w:pPr>
    </w:p>
    <w:p>
      <w:pPr>
        <w:spacing w:before="104" w:line="222" w:lineRule="auto"/>
        <w:ind w:left="48"/>
        <w:outlineLvl w:val="2"/>
        <w:rPr>
          <w:rFonts w:hint="default" w:ascii="仿宋" w:hAnsi="仿宋" w:eastAsia="仿宋" w:cs="仿宋"/>
          <w:sz w:val="32"/>
          <w:szCs w:val="32"/>
          <w:lang w:val="en-US" w:eastAsia="zh-CN"/>
        </w:rPr>
      </w:pPr>
      <w:bookmarkStart w:id="63" w:name="_Toc14078"/>
      <w:bookmarkStart w:id="64" w:name="_Toc5708"/>
      <w:r>
        <w:rPr>
          <w:rFonts w:hint="eastAsia" w:ascii="仿宋" w:hAnsi="仿宋" w:eastAsia="仿宋" w:cs="仿宋"/>
          <w:spacing w:val="-5"/>
          <w:sz w:val="32"/>
          <w:szCs w:val="32"/>
          <w:lang w:val="en-US" w:eastAsia="zh-CN"/>
          <w14:textOutline w14:w="5816" w14:cap="flat" w14:cmpd="sng">
            <w14:solidFill>
              <w14:srgbClr w14:val="000000"/>
            </w14:solidFill>
            <w14:prstDash w14:val="solid"/>
            <w14:miter w14:val="0"/>
          </w14:textOutline>
        </w:rPr>
        <w:t>第二条</w:t>
      </w:r>
      <w:r>
        <w:rPr>
          <w:rFonts w:ascii="仿宋" w:hAnsi="仿宋" w:eastAsia="仿宋" w:cs="仿宋"/>
          <w:spacing w:val="-5"/>
          <w:sz w:val="32"/>
          <w:szCs w:val="32"/>
        </w:rPr>
        <w:t xml:space="preserve">  </w:t>
      </w:r>
      <w:r>
        <w:rPr>
          <w:rFonts w:hint="eastAsia" w:ascii="仿宋" w:hAnsi="仿宋" w:eastAsia="仿宋" w:cs="仿宋"/>
          <w:spacing w:val="-5"/>
          <w:sz w:val="32"/>
          <w:szCs w:val="32"/>
          <w:lang w:val="en-US" w:eastAsia="zh-CN"/>
          <w14:textOutline w14:w="5816" w14:cap="flat" w14:cmpd="sng">
            <w14:solidFill>
              <w14:srgbClr w14:val="000000"/>
            </w14:solidFill>
            <w14:prstDash w14:val="solid"/>
            <w14:miter w14:val="0"/>
          </w14:textOutline>
        </w:rPr>
        <w:t>工作内容</w:t>
      </w:r>
      <w:bookmarkEnd w:id="63"/>
      <w:bookmarkEnd w:id="64"/>
    </w:p>
    <w:p>
      <w:pPr>
        <w:widowControl/>
        <w:jc w:val="left"/>
        <w:rPr>
          <w:rFonts w:hint="eastAsia" w:ascii="仿宋_GB2312" w:hAnsi="华文仿宋" w:eastAsia="仿宋_GB2312" w:cs="仿宋_GB2312"/>
          <w:sz w:val="24"/>
        </w:rPr>
      </w:pPr>
      <w:r>
        <w:rPr>
          <w:rFonts w:hint="eastAsia" w:ascii="仿宋_GB2312" w:hAnsi="华文仿宋" w:eastAsia="仿宋_GB2312" w:cs="仿宋_GB2312"/>
          <w:sz w:val="24"/>
        </w:rPr>
        <w:t>（以下仅为理论上的工作分配，如有突发情况二人机动地分担工作商议对策，如存在困难可咨询百场导航负责人及时沟通反馈）</w:t>
      </w:r>
    </w:p>
    <w:p>
      <w:pPr>
        <w:widowControl/>
        <w:jc w:val="left"/>
        <w:rPr>
          <w:rFonts w:hint="eastAsia" w:ascii="仿宋_GB2312" w:hAnsi="华文仿宋" w:eastAsia="仿宋_GB2312" w:cs="仿宋_GB2312"/>
          <w:sz w:val="24"/>
        </w:rPr>
      </w:pPr>
    </w:p>
    <w:p>
      <w:pPr>
        <w:rPr>
          <w:rFonts w:ascii="华文楷体" w:hAnsi="华文楷体" w:eastAsia="华文楷体" w:cs="仿宋_GB2312"/>
          <w:b/>
          <w:bCs/>
          <w:sz w:val="32"/>
          <w:szCs w:val="32"/>
        </w:rPr>
      </w:pPr>
      <w:r>
        <w:rPr>
          <w:rFonts w:hint="eastAsia" w:ascii="华文楷体" w:hAnsi="华文楷体" w:eastAsia="华文楷体" w:cs="仿宋_GB2312"/>
          <w:b/>
          <w:bCs/>
          <w:sz w:val="32"/>
          <w:szCs w:val="32"/>
        </w:rPr>
        <w:t>工作人员A：</w:t>
      </w:r>
    </w:p>
    <w:p>
      <w:pPr>
        <w:ind w:firstLine="420"/>
        <w:rPr>
          <w:rFonts w:ascii="黑体" w:hAnsi="黑体" w:eastAsia="黑体" w:cs="仿宋_GB2312"/>
          <w:b/>
          <w:bCs/>
          <w:sz w:val="30"/>
          <w:szCs w:val="30"/>
        </w:rPr>
      </w:pPr>
      <w:r>
        <w:rPr>
          <w:rFonts w:hint="eastAsia" w:ascii="华文楷体" w:hAnsi="华文楷体" w:eastAsia="华文楷体" w:cs="仿宋_GB2312"/>
          <w:b/>
          <w:bCs/>
          <w:sz w:val="32"/>
          <w:szCs w:val="32"/>
        </w:rPr>
        <w:t>主要工作内容：</w:t>
      </w:r>
      <w:r>
        <w:rPr>
          <w:rFonts w:hint="eastAsia" w:ascii="仿宋_GB2312" w:hAnsi="华文仿宋" w:eastAsia="仿宋_GB2312" w:cs="仿宋_GB2312"/>
          <w:sz w:val="30"/>
          <w:szCs w:val="30"/>
        </w:rPr>
        <w:t>制作开场P</w:t>
      </w:r>
      <w:r>
        <w:rPr>
          <w:rFonts w:ascii="仿宋_GB2312" w:hAnsi="华文仿宋" w:eastAsia="仿宋_GB2312" w:cs="仿宋_GB2312"/>
          <w:sz w:val="30"/>
          <w:szCs w:val="30"/>
        </w:rPr>
        <w:t>PT</w:t>
      </w:r>
      <w:r>
        <w:rPr>
          <w:rFonts w:hint="eastAsia" w:ascii="仿宋_GB2312" w:hAnsi="华文仿宋" w:eastAsia="仿宋_GB2312" w:cs="仿宋_GB2312"/>
          <w:sz w:val="30"/>
          <w:szCs w:val="30"/>
        </w:rPr>
        <w:t>、对接主讲老师、设置导航的签到考勤、开场白</w:t>
      </w:r>
      <w:r>
        <w:rPr>
          <w:rFonts w:hint="eastAsia" w:ascii="仿宋_GB2312" w:hAnsi="华文仿宋" w:eastAsia="仿宋_GB2312" w:cs="仿宋_GB2312"/>
          <w:sz w:val="30"/>
          <w:szCs w:val="30"/>
          <w:lang w:val="en-US" w:eastAsia="zh-CN"/>
        </w:rPr>
        <w:t>主持</w:t>
      </w:r>
      <w:r>
        <w:rPr>
          <w:rFonts w:hint="eastAsia" w:ascii="仿宋_GB2312" w:hAnsi="华文仿宋" w:eastAsia="仿宋_GB2312" w:cs="仿宋_GB2312"/>
          <w:sz w:val="30"/>
          <w:szCs w:val="30"/>
        </w:rPr>
        <w:t>、结束语</w:t>
      </w:r>
      <w:r>
        <w:rPr>
          <w:rFonts w:hint="eastAsia" w:ascii="仿宋_GB2312" w:hAnsi="华文仿宋" w:eastAsia="仿宋_GB2312" w:cs="仿宋_GB2312"/>
          <w:sz w:val="30"/>
          <w:szCs w:val="30"/>
          <w:lang w:val="en-US" w:eastAsia="zh-CN"/>
        </w:rPr>
        <w:t>主持</w:t>
      </w:r>
      <w:r>
        <w:rPr>
          <w:rFonts w:hint="eastAsia" w:ascii="仿宋_GB2312" w:hAnsi="华文仿宋" w:eastAsia="仿宋_GB2312" w:cs="仿宋_GB2312"/>
          <w:sz w:val="30"/>
          <w:szCs w:val="30"/>
        </w:rPr>
        <w:t>；</w:t>
      </w:r>
    </w:p>
    <w:p>
      <w:pPr>
        <w:ind w:firstLine="420"/>
        <w:rPr>
          <w:rFonts w:ascii="仿宋_GB2312" w:hAnsi="华文仿宋" w:eastAsia="仿宋_GB2312" w:cs="仿宋_GB2312"/>
          <w:sz w:val="30"/>
          <w:szCs w:val="30"/>
        </w:rPr>
      </w:pPr>
      <w:r>
        <w:rPr>
          <w:rFonts w:hint="eastAsia" w:ascii="华文楷体" w:hAnsi="华文楷体" w:eastAsia="华文楷体" w:cs="仿宋_GB2312"/>
          <w:b/>
          <w:bCs/>
          <w:sz w:val="32"/>
          <w:szCs w:val="32"/>
        </w:rPr>
        <w:t>具体工作细节：</w:t>
      </w:r>
      <w:r>
        <w:rPr>
          <w:rFonts w:hint="eastAsia" w:ascii="仿宋_GB2312" w:hAnsi="华文仿宋" w:eastAsia="仿宋_GB2312" w:cs="仿宋_GB2312"/>
          <w:sz w:val="30"/>
          <w:szCs w:val="30"/>
        </w:rPr>
        <w:t>在百场导航开始前，A同学需要将对应期数及主题的模板PPT适用场地设备投屏，如下图所示。（右下角为微助教报名二维码）</w:t>
      </w:r>
    </w:p>
    <w:p>
      <w:pPr>
        <w:ind w:firstLine="420"/>
        <w:outlineLvl w:val="2"/>
        <w:rPr>
          <w:rFonts w:ascii="仿宋_GB2312" w:hAnsi="华文仿宋" w:eastAsia="仿宋_GB2312" w:cs="仿宋_GB2312"/>
          <w:sz w:val="30"/>
          <w:szCs w:val="30"/>
        </w:rPr>
      </w:pPr>
      <w:bookmarkStart w:id="65" w:name="_Toc31818"/>
      <w:bookmarkStart w:id="66" w:name="_Toc11295"/>
      <w:bookmarkStart w:id="67" w:name="_Toc12985"/>
      <w:r>
        <w:rPr>
          <w:rFonts w:ascii="仿宋_GB2312" w:hAnsi="华文仿宋" w:eastAsia="仿宋_GB2312" w:cs="仿宋_GB2312"/>
          <w:sz w:val="30"/>
          <w:szCs w:val="30"/>
        </w:rPr>
        <w:t>PPT</w:t>
      </w:r>
      <w:r>
        <w:rPr>
          <w:rFonts w:hint="eastAsia" w:ascii="仿宋_GB2312" w:hAnsi="华文仿宋" w:eastAsia="仿宋_GB2312" w:cs="仿宋_GB2312"/>
          <w:sz w:val="30"/>
          <w:szCs w:val="30"/>
        </w:rPr>
        <w:t>模板可见</w:t>
      </w:r>
      <w:r>
        <w:rPr>
          <w:rFonts w:hint="eastAsia" w:ascii="仿宋_GB2312" w:hAnsi="华文仿宋" w:eastAsia="仿宋_GB2312" w:cs="仿宋_GB2312"/>
          <w:sz w:val="30"/>
          <w:szCs w:val="30"/>
          <w:lang w:val="en-US" w:eastAsia="zh-CN"/>
        </w:rPr>
        <w:t>压缩包</w:t>
      </w:r>
      <w:r>
        <w:rPr>
          <w:rFonts w:hint="eastAsia" w:ascii="仿宋_GB2312" w:hAnsi="华文仿宋" w:eastAsia="仿宋_GB2312" w:cs="仿宋_GB2312"/>
          <w:sz w:val="30"/>
          <w:szCs w:val="30"/>
        </w:rPr>
        <w:t>文件：</w:t>
      </w:r>
      <w:r>
        <w:rPr>
          <w:rFonts w:hint="eastAsia" w:ascii="仿宋_GB2312" w:hAnsi="华文仿宋" w:eastAsia="仿宋_GB2312" w:cs="仿宋_GB2312"/>
          <w:sz w:val="30"/>
          <w:szCs w:val="30"/>
          <w:u w:val="single"/>
        </w:rPr>
        <w:t>百场导航模板</w:t>
      </w:r>
      <w:bookmarkEnd w:id="65"/>
      <w:bookmarkEnd w:id="66"/>
      <w:bookmarkEnd w:id="67"/>
    </w:p>
    <w:p>
      <w:pPr>
        <w:jc w:val="center"/>
      </w:pPr>
      <w:r>
        <w:drawing>
          <wp:inline distT="0" distB="0" distL="0" distR="0">
            <wp:extent cx="3234690" cy="2366010"/>
            <wp:effectExtent l="0" t="0" r="3810" b="8890"/>
            <wp:docPr id="1" name="图片 1" descr="图形用户界面, 网站&#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形用户界面, 网站&#10;&#10;描述已自动生成"/>
                    <pic:cNvPicPr>
                      <a:picLocks noChangeAspect="1"/>
                    </pic:cNvPicPr>
                  </pic:nvPicPr>
                  <pic:blipFill>
                    <a:blip r:embed="rId8"/>
                    <a:stretch>
                      <a:fillRect/>
                    </a:stretch>
                  </pic:blipFill>
                  <pic:spPr>
                    <a:xfrm>
                      <a:off x="0" y="0"/>
                      <a:ext cx="3268030" cy="2390233"/>
                    </a:xfrm>
                    <a:prstGeom prst="rect">
                      <a:avLst/>
                    </a:prstGeom>
                  </pic:spPr>
                </pic:pic>
              </a:graphicData>
            </a:graphic>
          </wp:inline>
        </w:drawing>
      </w:r>
    </w:p>
    <w:p>
      <w:pPr>
        <w:jc w:val="center"/>
      </w:pPr>
      <w:r>
        <w:rPr>
          <w:rFonts w:hint="eastAsia"/>
        </w:rPr>
        <w:t>图1</w:t>
      </w:r>
      <w:r>
        <w:t xml:space="preserve"> </w:t>
      </w:r>
      <w:r>
        <w:rPr>
          <w:rFonts w:hint="eastAsia"/>
        </w:rPr>
        <w:t>百场导航讲座封面P</w:t>
      </w:r>
      <w:r>
        <w:t>PT</w:t>
      </w:r>
      <w:r>
        <w:rPr>
          <w:rFonts w:hint="eastAsia"/>
        </w:rPr>
        <w:t>示例</w:t>
      </w:r>
    </w:p>
    <w:p>
      <w:pPr>
        <w:ind w:firstLine="600" w:firstLineChars="200"/>
        <w:rPr>
          <w:rFonts w:ascii="仿宋_GB2312" w:hAnsi="华文仿宋" w:eastAsia="仿宋_GB2312" w:cs="仿宋_GB2312"/>
          <w:sz w:val="30"/>
          <w:szCs w:val="30"/>
        </w:rPr>
      </w:pPr>
      <w:r>
        <w:rPr>
          <w:rFonts w:hint="eastAsia" w:ascii="仿宋_GB2312" w:hAnsi="华文仿宋" w:eastAsia="仿宋_GB2312" w:cs="仿宋_GB2312"/>
          <w:sz w:val="30"/>
          <w:szCs w:val="30"/>
        </w:rPr>
        <w:t>在百场导航开始前1</w:t>
      </w:r>
      <w:r>
        <w:rPr>
          <w:rFonts w:ascii="仿宋_GB2312" w:hAnsi="华文仿宋" w:eastAsia="仿宋_GB2312" w:cs="仿宋_GB2312"/>
          <w:sz w:val="30"/>
          <w:szCs w:val="30"/>
        </w:rPr>
        <w:t>0</w:t>
      </w:r>
      <w:r>
        <w:rPr>
          <w:rFonts w:hint="eastAsia" w:ascii="仿宋_GB2312" w:hAnsi="华文仿宋" w:eastAsia="仿宋_GB2312" w:cs="仿宋_GB2312"/>
          <w:sz w:val="30"/>
          <w:szCs w:val="30"/>
        </w:rPr>
        <w:t>min开启签到并提醒后到的同学们签到。为防止部分同学迟到等，需将签到时间延长至</w:t>
      </w:r>
      <w:r>
        <w:rPr>
          <w:rFonts w:ascii="仿宋_GB2312" w:hAnsi="华文仿宋" w:eastAsia="仿宋_GB2312" w:cs="仿宋_GB2312"/>
          <w:sz w:val="30"/>
          <w:szCs w:val="30"/>
        </w:rPr>
        <w:t>30</w:t>
      </w:r>
      <w:r>
        <w:rPr>
          <w:rFonts w:hint="eastAsia" w:ascii="仿宋_GB2312" w:hAnsi="华文仿宋" w:eastAsia="仿宋_GB2312" w:cs="仿宋_GB2312"/>
          <w:sz w:val="30"/>
          <w:szCs w:val="30"/>
        </w:rPr>
        <w:t>min（系统设定签到时间为5min），签退时间1</w:t>
      </w:r>
      <w:r>
        <w:rPr>
          <w:rFonts w:ascii="仿宋_GB2312" w:hAnsi="华文仿宋" w:eastAsia="仿宋_GB2312" w:cs="仿宋_GB2312"/>
          <w:sz w:val="30"/>
          <w:szCs w:val="30"/>
        </w:rPr>
        <w:t>5</w:t>
      </w:r>
      <w:r>
        <w:rPr>
          <w:rFonts w:hint="eastAsia" w:ascii="仿宋_GB2312" w:hAnsi="华文仿宋" w:eastAsia="仿宋_GB2312" w:cs="仿宋_GB2312"/>
          <w:sz w:val="30"/>
          <w:szCs w:val="30"/>
        </w:rPr>
        <w:t>min即可。签到时长在“课堂设置”中修改。</w:t>
      </w:r>
    </w:p>
    <w:p>
      <w:pPr>
        <w:jc w:val="center"/>
      </w:pPr>
      <w:r>
        <w:drawing>
          <wp:inline distT="0" distB="0" distL="0" distR="0">
            <wp:extent cx="2421890" cy="2202180"/>
            <wp:effectExtent l="0" t="0" r="3810" b="7620"/>
            <wp:docPr id="6" name="图片 6" descr="电脑萤幕画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电脑萤幕画面&#10;&#10;描述已自动生成"/>
                    <pic:cNvPicPr>
                      <a:picLocks noChangeAspect="1"/>
                    </pic:cNvPicPr>
                  </pic:nvPicPr>
                  <pic:blipFill>
                    <a:blip r:embed="rId9"/>
                    <a:stretch>
                      <a:fillRect/>
                    </a:stretch>
                  </pic:blipFill>
                  <pic:spPr>
                    <a:xfrm>
                      <a:off x="0" y="0"/>
                      <a:ext cx="2436738" cy="2216004"/>
                    </a:xfrm>
                    <a:prstGeom prst="rect">
                      <a:avLst/>
                    </a:prstGeom>
                  </pic:spPr>
                </pic:pic>
              </a:graphicData>
            </a:graphic>
          </wp:inline>
        </w:drawing>
      </w:r>
      <w:r>
        <w:drawing>
          <wp:inline distT="0" distB="0" distL="0" distR="0">
            <wp:extent cx="2473960" cy="2210435"/>
            <wp:effectExtent l="0" t="0" r="2540" b="12065"/>
            <wp:docPr id="7" name="图片 7"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图形用户界面, 文本, 应用程序&#10;&#10;描述已自动生成"/>
                    <pic:cNvPicPr>
                      <a:picLocks noChangeAspect="1"/>
                    </pic:cNvPicPr>
                  </pic:nvPicPr>
                  <pic:blipFill>
                    <a:blip r:embed="rId10"/>
                    <a:stretch>
                      <a:fillRect/>
                    </a:stretch>
                  </pic:blipFill>
                  <pic:spPr>
                    <a:xfrm>
                      <a:off x="0" y="0"/>
                      <a:ext cx="2488070" cy="2222968"/>
                    </a:xfrm>
                    <a:prstGeom prst="rect">
                      <a:avLst/>
                    </a:prstGeom>
                  </pic:spPr>
                </pic:pic>
              </a:graphicData>
            </a:graphic>
          </wp:inline>
        </w:drawing>
      </w:r>
    </w:p>
    <w:p>
      <w:pPr>
        <w:jc w:val="center"/>
      </w:pPr>
      <w:r>
        <w:rPr>
          <w:rFonts w:hint="eastAsia"/>
        </w:rPr>
        <w:t>图</w:t>
      </w:r>
      <w:r>
        <w:t xml:space="preserve">2 </w:t>
      </w:r>
      <w:r>
        <w:rPr>
          <w:rFonts w:hint="eastAsia"/>
        </w:rPr>
        <w:t>百场导航微助教平台操作流程</w:t>
      </w:r>
    </w:p>
    <w:p>
      <w:r>
        <w:drawing>
          <wp:inline distT="0" distB="0" distL="0" distR="0">
            <wp:extent cx="5274310" cy="1939290"/>
            <wp:effectExtent l="0" t="0" r="8890" b="3810"/>
            <wp:docPr id="5" name="图片 5" descr="图形用户界面, 文本, 应用程序, 聊天或短信&#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图形用户界面, 文本, 应用程序, 聊天或短信&#10;&#10;描述已自动生成"/>
                    <pic:cNvPicPr>
                      <a:picLocks noChangeAspect="1"/>
                    </pic:cNvPicPr>
                  </pic:nvPicPr>
                  <pic:blipFill>
                    <a:blip r:embed="rId11"/>
                    <a:stretch>
                      <a:fillRect/>
                    </a:stretch>
                  </pic:blipFill>
                  <pic:spPr>
                    <a:xfrm>
                      <a:off x="0" y="0"/>
                      <a:ext cx="5278746" cy="1941267"/>
                    </a:xfrm>
                    <a:prstGeom prst="rect">
                      <a:avLst/>
                    </a:prstGeom>
                  </pic:spPr>
                </pic:pic>
              </a:graphicData>
            </a:graphic>
          </wp:inline>
        </w:drawing>
      </w:r>
    </w:p>
    <w:p>
      <w:pPr>
        <w:jc w:val="center"/>
      </w:pPr>
      <w:r>
        <w:rPr>
          <w:rFonts w:hint="eastAsia"/>
        </w:rPr>
        <w:t>图</w:t>
      </w:r>
      <w:r>
        <w:t xml:space="preserve">3 </w:t>
      </w:r>
      <w:r>
        <w:rPr>
          <w:rFonts w:hint="eastAsia"/>
        </w:rPr>
        <w:t>微助教平台签到操作</w:t>
      </w:r>
    </w:p>
    <w:p>
      <w:pPr>
        <w:ind w:firstLine="420"/>
        <w:rPr>
          <w:rFonts w:ascii="仿宋_GB2312" w:hAnsi="华文仿宋" w:eastAsia="仿宋_GB2312" w:cs="仿宋_GB2312"/>
          <w:sz w:val="30"/>
          <w:szCs w:val="30"/>
        </w:rPr>
      </w:pPr>
      <w:r>
        <w:rPr>
          <w:rFonts w:hint="eastAsia" w:ascii="仿宋_GB2312" w:hAnsi="华文仿宋" w:eastAsia="仿宋_GB2312" w:cs="仿宋_GB2312"/>
          <w:sz w:val="30"/>
          <w:szCs w:val="30"/>
        </w:rPr>
        <w:t>与此同时，A需要密切关注主讲人是否到场，主讲人到场后与其对接，询问其能否提供PPT，使用主讲人自己的设备还是工作人员设备用于投屏等相关事宜。</w:t>
      </w:r>
    </w:p>
    <w:p>
      <w:pPr>
        <w:ind w:firstLine="420"/>
        <w:rPr>
          <w:rFonts w:ascii="仿宋_GB2312" w:hAnsi="华文仿宋" w:eastAsia="仿宋_GB2312" w:cs="仿宋_GB2312"/>
          <w:sz w:val="30"/>
          <w:szCs w:val="30"/>
        </w:rPr>
      </w:pPr>
      <w:r>
        <w:rPr>
          <w:rFonts w:hint="eastAsia" w:ascii="仿宋_GB2312" w:hAnsi="华文仿宋" w:eastAsia="仿宋_GB2312" w:cs="仿宋_GB2312"/>
          <w:sz w:val="30"/>
          <w:szCs w:val="30"/>
        </w:rPr>
        <w:t>A主要负责主持百场导航，除开场白外，视情况还需在各环节之间承上启下。例如主要内容结束后，可以组织提问解答环节。</w:t>
      </w:r>
    </w:p>
    <w:p>
      <w:pPr>
        <w:ind w:firstLine="420"/>
        <w:rPr>
          <w:rFonts w:ascii="仿宋_GB2312" w:hAnsi="华文仿宋" w:eastAsia="仿宋_GB2312" w:cs="仿宋_GB2312"/>
          <w:sz w:val="30"/>
          <w:szCs w:val="30"/>
        </w:rPr>
      </w:pPr>
      <w:r>
        <w:rPr>
          <w:rFonts w:hint="eastAsia" w:ascii="仿宋_GB2312" w:hAnsi="华文仿宋" w:eastAsia="仿宋_GB2312" w:cs="仿宋_GB2312"/>
          <w:sz w:val="30"/>
          <w:szCs w:val="30"/>
        </w:rPr>
        <w:t>介绍主讲人时一定要正式，以中心辅导员黄凯熙为例，参考介绍：“</w:t>
      </w:r>
      <w:r>
        <w:rPr>
          <w:rFonts w:hint="eastAsia" w:ascii="仿宋_GB2312" w:hAnsi="华文仿宋" w:eastAsia="仿宋_GB2312" w:cs="仿宋_GB2312"/>
          <w:sz w:val="30"/>
          <w:szCs w:val="30"/>
          <w:u w:val="single"/>
        </w:rPr>
        <w:t>今天，我们有幸邀请到了华中科技大学光学与电子信息学院“十佳辅导员”称号获得者、团委书记黄凯熙来为大家讲解如何平衡学习与工作，大家掌声欢迎！</w:t>
      </w:r>
      <w:r>
        <w:rPr>
          <w:rFonts w:ascii="仿宋_GB2312" w:hAnsi="华文仿宋" w:eastAsia="仿宋_GB2312" w:cs="仿宋_GB2312"/>
          <w:sz w:val="30"/>
          <w:szCs w:val="30"/>
        </w:rPr>
        <w:t>”</w:t>
      </w:r>
    </w:p>
    <w:p>
      <w:pPr>
        <w:ind w:firstLine="420"/>
        <w:rPr>
          <w:rFonts w:ascii="仿宋_GB2312" w:hAnsi="华文仿宋" w:eastAsia="仿宋_GB2312" w:cs="仿宋_GB2312"/>
          <w:sz w:val="30"/>
          <w:szCs w:val="30"/>
        </w:rPr>
      </w:pPr>
      <w:r>
        <w:rPr>
          <w:rFonts w:hint="eastAsia" w:ascii="仿宋_GB2312" w:hAnsi="华文仿宋" w:eastAsia="仿宋_GB2312" w:cs="仿宋_GB2312"/>
          <w:sz w:val="30"/>
          <w:szCs w:val="30"/>
        </w:rPr>
        <w:t>百场导航结束后，需提醒同学们签退并帮助部分签到签退失败的同学录入信息。感谢主讲人、收拾归还场地等等，随后导出签到情况表格发给B同学，由B统一整理汇总。</w:t>
      </w:r>
    </w:p>
    <w:p>
      <w:pPr>
        <w:rPr>
          <w:rFonts w:hint="eastAsia" w:ascii="华文楷体" w:hAnsi="华文楷体" w:eastAsia="华文楷体" w:cs="仿宋_GB2312"/>
          <w:b/>
          <w:bCs/>
          <w:sz w:val="32"/>
          <w:szCs w:val="32"/>
        </w:rPr>
      </w:pPr>
    </w:p>
    <w:p>
      <w:pPr>
        <w:rPr>
          <w:rFonts w:ascii="华文楷体" w:hAnsi="华文楷体" w:eastAsia="华文楷体" w:cs="仿宋_GB2312"/>
          <w:b/>
          <w:bCs/>
          <w:sz w:val="32"/>
          <w:szCs w:val="32"/>
        </w:rPr>
      </w:pPr>
      <w:r>
        <w:rPr>
          <w:rFonts w:hint="eastAsia" w:ascii="华文楷体" w:hAnsi="华文楷体" w:eastAsia="华文楷体" w:cs="仿宋_GB2312"/>
          <w:b/>
          <w:bCs/>
          <w:sz w:val="32"/>
          <w:szCs w:val="32"/>
        </w:rPr>
        <w:t>工作人员B：</w:t>
      </w:r>
    </w:p>
    <w:p>
      <w:pPr>
        <w:ind w:firstLine="420"/>
        <w:rPr>
          <w:rFonts w:ascii="仿宋_GB2312" w:hAnsi="华文仿宋" w:eastAsia="仿宋_GB2312" w:cs="仿宋_GB2312"/>
          <w:sz w:val="30"/>
          <w:szCs w:val="30"/>
        </w:rPr>
      </w:pPr>
      <w:r>
        <w:rPr>
          <w:rFonts w:hint="eastAsia" w:ascii="华文楷体" w:hAnsi="华文楷体" w:eastAsia="华文楷体" w:cs="仿宋_GB2312"/>
          <w:b/>
          <w:bCs/>
          <w:sz w:val="32"/>
          <w:szCs w:val="32"/>
        </w:rPr>
        <w:t>主要工作内容：</w:t>
      </w:r>
      <w:r>
        <w:rPr>
          <w:rFonts w:hint="eastAsia" w:ascii="仿宋_GB2312" w:hAnsi="华文仿宋" w:eastAsia="仿宋_GB2312" w:cs="仿宋_GB2312"/>
          <w:sz w:val="30"/>
          <w:szCs w:val="30"/>
        </w:rPr>
        <w:t>拍摄照片并记录百场导航主要内容、会后清场、整理汇总讲座内容。</w:t>
      </w:r>
    </w:p>
    <w:p>
      <w:pPr>
        <w:ind w:firstLine="420"/>
        <w:rPr>
          <w:rFonts w:ascii="仿宋_GB2312" w:hAnsi="华文仿宋" w:eastAsia="仿宋_GB2312" w:cs="仿宋_GB2312"/>
          <w:sz w:val="30"/>
          <w:szCs w:val="30"/>
        </w:rPr>
      </w:pPr>
      <w:r>
        <w:rPr>
          <w:rFonts w:hint="eastAsia" w:ascii="华文楷体" w:hAnsi="华文楷体" w:eastAsia="华文楷体" w:cs="仿宋_GB2312"/>
          <w:b/>
          <w:bCs/>
          <w:sz w:val="32"/>
          <w:szCs w:val="32"/>
        </w:rPr>
        <w:t>具体工作细节：</w:t>
      </w:r>
      <w:r>
        <w:rPr>
          <w:rFonts w:hint="eastAsia" w:ascii="仿宋_GB2312" w:hAnsi="华文仿宋" w:eastAsia="仿宋_GB2312" w:cs="仿宋_GB2312"/>
          <w:sz w:val="30"/>
          <w:szCs w:val="30"/>
        </w:rPr>
        <w:t>拍摄照片：</w:t>
      </w:r>
      <w:r>
        <w:rPr>
          <w:rFonts w:hint="eastAsia" w:ascii="仿宋_GB2312" w:hAnsi="华文仿宋" w:eastAsia="仿宋_GB2312" w:cs="仿宋_GB2312"/>
          <w:sz w:val="30"/>
          <w:szCs w:val="30"/>
          <w:u w:val="single"/>
        </w:rPr>
        <w:t>主讲人照片、讲台全景照片、同学们听讲座照片等</w:t>
      </w:r>
      <w:r>
        <w:rPr>
          <w:rFonts w:hint="eastAsia" w:ascii="仿宋_GB2312" w:hAnsi="华文仿宋" w:eastAsia="仿宋_GB2312" w:cs="仿宋_GB2312"/>
          <w:sz w:val="30"/>
          <w:szCs w:val="30"/>
        </w:rPr>
        <w:t>。注意曝光程度，拍摄角度尽量水平，构图保证中心原则。附件</w:t>
      </w:r>
      <w:r>
        <w:rPr>
          <w:rFonts w:ascii="仿宋_GB2312" w:hAnsi="华文仿宋" w:eastAsia="仿宋_GB2312" w:cs="仿宋_GB2312"/>
          <w:sz w:val="30"/>
          <w:szCs w:val="30"/>
        </w:rPr>
        <w:t>1</w:t>
      </w:r>
      <w:r>
        <w:rPr>
          <w:rFonts w:hint="eastAsia" w:ascii="仿宋_GB2312" w:hAnsi="华文仿宋" w:eastAsia="仿宋_GB2312" w:cs="仿宋_GB2312"/>
          <w:sz w:val="30"/>
          <w:szCs w:val="30"/>
        </w:rPr>
        <w:t>以供参考。</w:t>
      </w:r>
    </w:p>
    <w:p>
      <w:pPr>
        <w:ind w:firstLine="420"/>
        <w:rPr>
          <w:rFonts w:ascii="仿宋_GB2312" w:hAnsi="华文仿宋" w:eastAsia="仿宋_GB2312" w:cs="仿宋_GB2312"/>
          <w:sz w:val="30"/>
          <w:szCs w:val="30"/>
        </w:rPr>
      </w:pPr>
      <w:r>
        <w:rPr>
          <w:rFonts w:hint="eastAsia" w:ascii="仿宋_GB2312" w:hAnsi="华文仿宋" w:eastAsia="仿宋_GB2312" w:cs="仿宋_GB2312"/>
          <w:sz w:val="30"/>
          <w:szCs w:val="30"/>
        </w:rPr>
        <w:t>记录内容：将百场导航的讲座的内容以通讯稿的形式以电子版的形式记录（如为纸质版后须誊写为电子版），要求</w:t>
      </w:r>
      <w:r>
        <w:rPr>
          <w:rFonts w:hint="eastAsia" w:ascii="仿宋_GB2312" w:hAnsi="华文仿宋" w:eastAsia="仿宋_GB2312" w:cs="仿宋_GB2312"/>
          <w:sz w:val="30"/>
          <w:szCs w:val="30"/>
          <w:u w:val="single"/>
        </w:rPr>
        <w:t>行文连贯，语义通顺，简明扼要，内容详实</w:t>
      </w:r>
      <w:r>
        <w:rPr>
          <w:rFonts w:hint="eastAsia" w:ascii="仿宋_GB2312" w:hAnsi="华文仿宋" w:eastAsia="仿宋_GB2312" w:cs="仿宋_GB2312"/>
          <w:sz w:val="30"/>
          <w:szCs w:val="30"/>
        </w:rPr>
        <w:t>。附件2以供学习。</w:t>
      </w:r>
    </w:p>
    <w:p>
      <w:pPr>
        <w:ind w:firstLine="420"/>
        <w:rPr>
          <w:rFonts w:ascii="仿宋_GB2312" w:hAnsi="华文仿宋" w:eastAsia="仿宋_GB2312" w:cs="仿宋_GB2312"/>
          <w:sz w:val="30"/>
          <w:szCs w:val="30"/>
        </w:rPr>
      </w:pPr>
      <w:r>
        <w:rPr>
          <w:rFonts w:hint="eastAsia" w:ascii="仿宋_GB2312" w:hAnsi="华文仿宋" w:eastAsia="仿宋_GB2312" w:cs="仿宋_GB2312"/>
          <w:sz w:val="30"/>
          <w:szCs w:val="30"/>
        </w:rPr>
        <w:t>百场导航结束后，收拾场地，整合照片、百场导航记录和签到签退情况表，将</w:t>
      </w:r>
      <w:r>
        <w:rPr>
          <w:rFonts w:hint="eastAsia" w:ascii="仿宋_GB2312" w:hAnsi="华文仿宋" w:eastAsia="仿宋_GB2312" w:cs="仿宋_GB2312"/>
          <w:sz w:val="30"/>
          <w:szCs w:val="30"/>
          <w:u w:val="single"/>
        </w:rPr>
        <w:t>记录内容、拍摄照片筛选并汇总于文件夹压缩</w:t>
      </w:r>
      <w:r>
        <w:rPr>
          <w:rFonts w:hint="eastAsia" w:ascii="仿宋_GB2312" w:hAnsi="华文仿宋" w:eastAsia="仿宋_GB2312" w:cs="仿宋_GB2312"/>
          <w:sz w:val="30"/>
          <w:szCs w:val="30"/>
        </w:rPr>
        <w:t>后发送给负责安排人员的百场导航负责人。</w:t>
      </w:r>
    </w:p>
    <w:p>
      <w:pPr>
        <w:ind w:firstLine="420"/>
        <w:rPr>
          <w:rFonts w:ascii="仿宋_GB2312" w:hAnsi="华文仿宋" w:eastAsia="仿宋_GB2312" w:cs="仿宋_GB2312"/>
          <w:sz w:val="30"/>
          <w:szCs w:val="30"/>
        </w:rPr>
      </w:pPr>
      <w:r>
        <w:rPr>
          <w:rFonts w:hint="eastAsia" w:ascii="仿宋_GB2312" w:hAnsi="华文仿宋" w:eastAsia="仿宋_GB2312" w:cs="仿宋_GB2312"/>
          <w:sz w:val="30"/>
          <w:szCs w:val="30"/>
        </w:rPr>
        <w:t>注：如有要求，在百场导航开始前B还需要布置横幅。</w:t>
      </w:r>
    </w:p>
    <w:p>
      <w:pPr>
        <w:spacing w:line="600" w:lineRule="exact"/>
        <w:ind w:firstLine="600" w:firstLineChars="200"/>
        <w:rPr>
          <w:rFonts w:ascii="仿宋_GB2312" w:hAnsi="华文仿宋" w:eastAsia="仿宋_GB2312" w:cs="仿宋_GB2312"/>
          <w:sz w:val="30"/>
          <w:szCs w:val="30"/>
        </w:rPr>
      </w:pPr>
      <w:r>
        <w:rPr>
          <w:rFonts w:hint="eastAsia" w:ascii="仿宋_GB2312" w:hAnsi="华文仿宋" w:eastAsia="仿宋_GB2312" w:cs="仿宋_GB2312"/>
          <w:sz w:val="30"/>
          <w:szCs w:val="30"/>
        </w:rPr>
        <w:t>附件1：百场导航讲座-通讯稿拍摄照片示例</w:t>
      </w:r>
    </w:p>
    <w:p>
      <w:pPr>
        <w:spacing w:line="600" w:lineRule="exact"/>
        <w:ind w:firstLine="600" w:firstLineChars="200"/>
        <w:rPr>
          <w:rFonts w:ascii="仿宋_GB2312" w:hAnsi="华文仿宋" w:eastAsia="仿宋_GB2312" w:cs="仿宋_GB2312"/>
          <w:sz w:val="30"/>
          <w:szCs w:val="30"/>
        </w:rPr>
      </w:pPr>
      <w:r>
        <w:rPr>
          <w:rFonts w:hint="eastAsia" w:ascii="仿宋_GB2312" w:hAnsi="华文仿宋" w:eastAsia="仿宋_GB2312" w:cs="仿宋_GB2312"/>
          <w:sz w:val="30"/>
          <w:szCs w:val="30"/>
        </w:rPr>
        <w:t>附件</w:t>
      </w:r>
      <w:r>
        <w:rPr>
          <w:rFonts w:ascii="仿宋_GB2312" w:hAnsi="华文仿宋" w:eastAsia="仿宋_GB2312" w:cs="仿宋_GB2312"/>
          <w:sz w:val="30"/>
          <w:szCs w:val="30"/>
        </w:rPr>
        <w:t>2</w:t>
      </w:r>
      <w:r>
        <w:rPr>
          <w:rFonts w:hint="eastAsia" w:ascii="仿宋_GB2312" w:hAnsi="华文仿宋" w:eastAsia="仿宋_GB2312" w:cs="仿宋_GB2312"/>
          <w:sz w:val="30"/>
          <w:szCs w:val="30"/>
        </w:rPr>
        <w:t>：百场导航讲座-通讯稿内容记录示例</w:t>
      </w:r>
    </w:p>
    <w:p>
      <w:pPr>
        <w:spacing w:line="600" w:lineRule="exact"/>
        <w:ind w:firstLine="600" w:firstLineChars="200"/>
        <w:rPr>
          <w:rFonts w:ascii="仿宋_GB2312" w:hAnsi="华文仿宋" w:eastAsia="仿宋_GB2312" w:cs="仿宋_GB2312"/>
          <w:sz w:val="30"/>
          <w:szCs w:val="30"/>
        </w:rPr>
      </w:pPr>
      <w:r>
        <w:rPr>
          <w:rFonts w:hint="eastAsia" w:ascii="仿宋_GB2312" w:hAnsi="华文仿宋" w:eastAsia="仿宋_GB2312" w:cs="仿宋_GB2312"/>
          <w:sz w:val="30"/>
          <w:szCs w:val="30"/>
        </w:rPr>
        <w:t>附件</w:t>
      </w:r>
      <w:r>
        <w:rPr>
          <w:rFonts w:ascii="仿宋_GB2312" w:hAnsi="华文仿宋" w:eastAsia="仿宋_GB2312" w:cs="仿宋_GB2312"/>
          <w:sz w:val="30"/>
          <w:szCs w:val="30"/>
        </w:rPr>
        <w:t>3</w:t>
      </w:r>
      <w:r>
        <w:rPr>
          <w:rFonts w:hint="eastAsia" w:ascii="仿宋_GB2312" w:hAnsi="华文仿宋" w:eastAsia="仿宋_GB2312" w:cs="仿宋_GB2312"/>
          <w:sz w:val="30"/>
          <w:szCs w:val="30"/>
        </w:rPr>
        <w:t>：百场导航讲座-各会议室、场地设备使用教程</w:t>
      </w:r>
    </w:p>
    <w:p>
      <w:pPr>
        <w:spacing w:line="600" w:lineRule="exact"/>
        <w:rPr>
          <w:rFonts w:hint="eastAsia" w:ascii="仿宋_GB2312" w:hAnsi="华文仿宋" w:eastAsia="仿宋_GB2312" w:cs="仿宋_GB2312"/>
          <w:sz w:val="30"/>
          <w:szCs w:val="30"/>
        </w:rPr>
      </w:pPr>
      <w:r>
        <w:rPr>
          <w:rFonts w:hint="eastAsia" w:ascii="仿宋_GB2312" w:hAnsi="华文仿宋" w:eastAsia="仿宋_GB2312" w:cs="仿宋_GB2312"/>
          <w:sz w:val="30"/>
          <w:szCs w:val="30"/>
        </w:rPr>
        <w:t>附件1：百场导航讲座通讯稿拍摄照片示例</w:t>
      </w:r>
    </w:p>
    <w:p>
      <w:pPr>
        <w:spacing w:line="600" w:lineRule="exact"/>
        <w:rPr>
          <w:rFonts w:hint="eastAsia" w:ascii="仿宋_GB2312" w:hAnsi="华文仿宋" w:eastAsia="仿宋_GB2312" w:cs="仿宋_GB2312"/>
          <w:sz w:val="30"/>
          <w:szCs w:val="30"/>
        </w:rPr>
      </w:pPr>
    </w:p>
    <w:p>
      <w:pPr>
        <w:widowControl/>
        <w:jc w:val="center"/>
        <w:rPr>
          <w:rFonts w:ascii="宋体" w:hAnsi="宋体" w:eastAsia="宋体"/>
          <w:sz w:val="24"/>
        </w:rPr>
      </w:pPr>
      <w:r>
        <w:rPr>
          <w:rFonts w:hint="eastAsia" w:ascii="宋体" w:hAnsi="宋体" w:eastAsia="宋体"/>
          <w:sz w:val="24"/>
        </w:rPr>
        <w:drawing>
          <wp:inline distT="0" distB="0" distL="0" distR="0">
            <wp:extent cx="3276600" cy="2457450"/>
            <wp:effectExtent l="0" t="0" r="0" b="6350"/>
            <wp:docPr id="2" name="图片 2" descr="图片包含 建筑, 室内, 人们, 男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图片包含 建筑, 室内, 人们, 男人&#10;&#10;描述已自动生成"/>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340853" cy="2505841"/>
                    </a:xfrm>
                    <a:prstGeom prst="rect">
                      <a:avLst/>
                    </a:prstGeom>
                  </pic:spPr>
                </pic:pic>
              </a:graphicData>
            </a:graphic>
          </wp:inline>
        </w:drawing>
      </w:r>
      <w:r>
        <w:rPr>
          <w:rFonts w:ascii="宋体" w:hAnsi="宋体" w:eastAsia="宋体"/>
          <w:sz w:val="24"/>
        </w:rPr>
        <w:drawing>
          <wp:inline distT="0" distB="0" distL="0" distR="0">
            <wp:extent cx="3282950" cy="2462530"/>
            <wp:effectExtent l="0" t="0" r="6350" b="1270"/>
            <wp:docPr id="4" name="图片 4" descr="电脑显示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电脑显示屏&#10;&#10;描述已自动生成"/>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341419" cy="2506265"/>
                    </a:xfrm>
                    <a:prstGeom prst="rect">
                      <a:avLst/>
                    </a:prstGeom>
                  </pic:spPr>
                </pic:pic>
              </a:graphicData>
            </a:graphic>
          </wp:inline>
        </w:drawing>
      </w:r>
    </w:p>
    <w:p>
      <w:pPr>
        <w:widowControl/>
        <w:jc w:val="center"/>
        <w:rPr>
          <w:rFonts w:ascii="宋体" w:hAnsi="宋体" w:eastAsia="宋体"/>
          <w:sz w:val="24"/>
        </w:rPr>
      </w:pPr>
      <w:r>
        <w:rPr>
          <w:rFonts w:hint="eastAsia" w:ascii="宋体" w:hAnsi="宋体" w:eastAsia="宋体"/>
          <w:sz w:val="24"/>
        </w:rPr>
        <w:drawing>
          <wp:inline distT="0" distB="0" distL="0" distR="0">
            <wp:extent cx="3361690" cy="2520950"/>
            <wp:effectExtent l="0" t="0" r="3810" b="6350"/>
            <wp:docPr id="3" name="图片 3" descr="会议室里的人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会议室里的人们&#10;&#10;描述已自动生成"/>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422069" cy="2566757"/>
                    </a:xfrm>
                    <a:prstGeom prst="rect">
                      <a:avLst/>
                    </a:prstGeom>
                  </pic:spPr>
                </pic:pic>
              </a:graphicData>
            </a:graphic>
          </wp:inline>
        </w:drawing>
      </w:r>
    </w:p>
    <w:p>
      <w:pPr>
        <w:widowControl/>
        <w:jc w:val="left"/>
        <w:rPr>
          <w:rFonts w:ascii="宋体" w:hAnsi="宋体" w:eastAsia="宋体"/>
          <w:sz w:val="24"/>
        </w:rPr>
      </w:pPr>
      <w:r>
        <w:rPr>
          <w:rFonts w:ascii="宋体" w:hAnsi="宋体" w:eastAsia="宋体"/>
          <w:sz w:val="24"/>
        </w:rPr>
        <w:br w:type="page"/>
      </w:r>
    </w:p>
    <w:p>
      <w:pPr>
        <w:spacing w:line="600" w:lineRule="exact"/>
        <w:ind w:firstLine="600" w:firstLineChars="200"/>
        <w:rPr>
          <w:rFonts w:ascii="仿宋_GB2312" w:hAnsi="华文仿宋" w:eastAsia="仿宋_GB2312" w:cs="仿宋_GB2312"/>
          <w:sz w:val="30"/>
          <w:szCs w:val="30"/>
        </w:rPr>
      </w:pPr>
      <w:r>
        <w:rPr>
          <w:rFonts w:hint="eastAsia" w:ascii="仿宋_GB2312" w:hAnsi="华文仿宋" w:eastAsia="仿宋_GB2312" w:cs="仿宋_GB2312"/>
          <w:sz w:val="30"/>
          <w:szCs w:val="30"/>
        </w:rPr>
        <w:t>附件1：</w:t>
      </w:r>
      <w:bookmarkStart w:id="68" w:name="_Hlk99470144"/>
      <w:r>
        <w:rPr>
          <w:rFonts w:hint="eastAsia" w:ascii="仿宋_GB2312" w:hAnsi="华文仿宋" w:eastAsia="仿宋_GB2312" w:cs="仿宋_GB2312"/>
          <w:sz w:val="30"/>
          <w:szCs w:val="30"/>
          <w:lang w:val="en-US" w:eastAsia="zh-CN"/>
        </w:rPr>
        <w:t>邀请导师</w:t>
      </w:r>
      <w:r>
        <w:rPr>
          <w:rFonts w:hint="eastAsia" w:ascii="仿宋_GB2312" w:hAnsi="华文仿宋" w:eastAsia="仿宋_GB2312" w:cs="仿宋_GB2312"/>
          <w:sz w:val="30"/>
          <w:szCs w:val="30"/>
        </w:rPr>
        <w:t>对接工作模板</w:t>
      </w:r>
      <w:bookmarkEnd w:id="68"/>
    </w:p>
    <w:p>
      <w:pPr>
        <w:spacing w:line="600" w:lineRule="exact"/>
        <w:ind w:firstLine="600" w:firstLineChars="200"/>
        <w:rPr>
          <w:rFonts w:hint="eastAsia" w:ascii="仿宋_GB2312" w:hAnsi="华文仿宋" w:eastAsia="仿宋_GB2312" w:cs="仿宋_GB2312"/>
          <w:sz w:val="30"/>
          <w:szCs w:val="30"/>
          <w:lang w:eastAsia="zh-CN"/>
        </w:rPr>
      </w:pPr>
    </w:p>
    <w:p>
      <w:pPr>
        <w:widowControl/>
        <w:jc w:val="left"/>
        <w:rPr>
          <w:rFonts w:ascii="宋体" w:hAnsi="宋体" w:eastAsia="宋体" w:cs="宋体"/>
          <w:b/>
          <w:bCs/>
          <w:sz w:val="28"/>
          <w:szCs w:val="28"/>
        </w:rPr>
      </w:pPr>
      <w:bookmarkStart w:id="69" w:name="_Hlk99470359"/>
      <w:r>
        <w:rPr>
          <w:rFonts w:hint="eastAsia" w:ascii="仿宋_GB2312" w:hAnsi="华文仿宋" w:eastAsia="仿宋_GB2312" w:cs="仿宋_GB2312"/>
          <w:sz w:val="30"/>
          <w:szCs w:val="30"/>
        </w:rPr>
        <w:t>附件1：</w:t>
      </w:r>
      <w:bookmarkEnd w:id="69"/>
      <w:r>
        <w:rPr>
          <w:rFonts w:ascii="宋体" w:hAnsi="宋体" w:eastAsia="宋体" w:cs="宋体"/>
          <w:b/>
          <w:bCs/>
          <w:sz w:val="28"/>
          <w:szCs w:val="28"/>
        </w:rPr>
        <w:t xml:space="preserve"> </w:t>
      </w:r>
    </w:p>
    <w:p>
      <w:pPr>
        <w:jc w:val="center"/>
        <w:rPr>
          <w:rFonts w:ascii="黑体" w:hAnsi="黑体" w:eastAsia="黑体"/>
          <w:b/>
          <w:bCs/>
          <w:sz w:val="40"/>
          <w:szCs w:val="40"/>
        </w:rPr>
      </w:pPr>
      <w:bookmarkStart w:id="70" w:name="_Hlk99403672"/>
      <w:r>
        <w:rPr>
          <w:rFonts w:hint="eastAsia" w:ascii="黑体" w:hAnsi="黑体" w:eastAsia="黑体"/>
          <w:b/>
          <w:bCs/>
          <w:sz w:val="40"/>
          <w:szCs w:val="40"/>
        </w:rPr>
        <w:t>“导师面对面”活动</w:t>
      </w:r>
    </w:p>
    <w:bookmarkEnd w:id="70"/>
    <w:p>
      <w:pPr>
        <w:rPr>
          <w:rFonts w:ascii="宋体" w:hAnsi="宋体" w:eastAsia="宋体"/>
          <w:b/>
          <w:bCs/>
          <w:sz w:val="28"/>
          <w:szCs w:val="28"/>
        </w:rPr>
      </w:pPr>
      <w:r>
        <w:rPr>
          <w:rFonts w:hint="eastAsia" w:ascii="方正粗黑宋简体" w:hAnsi="方正粗黑宋简体" w:eastAsia="方正粗黑宋简体"/>
          <w:b/>
          <w:bCs/>
          <w:sz w:val="28"/>
          <w:szCs w:val="28"/>
        </w:rPr>
        <w:t>主讲人：</w:t>
      </w:r>
      <w:r>
        <w:rPr>
          <w:rFonts w:hint="eastAsia" w:ascii="宋体" w:hAnsi="宋体" w:eastAsia="宋体"/>
          <w:sz w:val="28"/>
          <w:szCs w:val="28"/>
        </w:rPr>
        <w:t>杨奇教授</w:t>
      </w:r>
    </w:p>
    <w:p>
      <w:pPr>
        <w:rPr>
          <w:rFonts w:ascii="宋体" w:hAnsi="宋体" w:eastAsia="宋体" w:cs="宋体"/>
          <w:b/>
          <w:bCs/>
          <w:sz w:val="28"/>
          <w:szCs w:val="28"/>
        </w:rPr>
      </w:pPr>
      <w:r>
        <w:rPr>
          <w:rFonts w:hint="eastAsia" w:ascii="方正粗黑宋简体" w:hAnsi="方正粗黑宋简体" w:eastAsia="方正粗黑宋简体"/>
          <w:b/>
          <w:bCs/>
          <w:sz w:val="28"/>
          <w:szCs w:val="28"/>
        </w:rPr>
        <w:t>主题：</w:t>
      </w:r>
      <w:r>
        <w:rPr>
          <w:rFonts w:hint="eastAsia"/>
          <w:sz w:val="28"/>
          <w:szCs w:val="28"/>
        </w:rPr>
        <w:t>“</w:t>
      </w:r>
      <w:r>
        <w:rPr>
          <w:rFonts w:ascii="宋体" w:hAnsi="宋体" w:eastAsia="宋体" w:cs="宋体"/>
          <w:sz w:val="28"/>
          <w:szCs w:val="28"/>
        </w:rPr>
        <w:t>做好工程问题，邂逅科学问题”</w:t>
      </w:r>
    </w:p>
    <w:p>
      <w:pPr>
        <w:rPr>
          <w:rFonts w:ascii="方正粗黑宋简体" w:hAnsi="方正粗黑宋简体" w:eastAsia="方正粗黑宋简体" w:cs="宋体"/>
          <w:sz w:val="28"/>
          <w:szCs w:val="28"/>
        </w:rPr>
      </w:pPr>
      <w:r>
        <w:rPr>
          <w:rFonts w:ascii="方正粗黑宋简体" w:hAnsi="方正粗黑宋简体" w:eastAsia="方正粗黑宋简体" w:cs="宋体"/>
          <w:sz w:val="28"/>
          <w:szCs w:val="28"/>
        </w:rPr>
        <w:t>内容</w:t>
      </w:r>
      <w:r>
        <w:rPr>
          <w:rFonts w:hint="eastAsia" w:ascii="方正粗黑宋简体" w:hAnsi="方正粗黑宋简体" w:eastAsia="方正粗黑宋简体" w:cs="宋体"/>
          <w:sz w:val="28"/>
          <w:szCs w:val="28"/>
        </w:rPr>
        <w:t>：</w:t>
      </w:r>
    </w:p>
    <w:p>
      <w:pPr>
        <w:spacing w:line="276" w:lineRule="auto"/>
        <w:ind w:firstLine="420"/>
        <w:rPr>
          <w:rFonts w:ascii="仿宋" w:hAnsi="仿宋" w:eastAsia="仿宋" w:cs="宋体"/>
          <w:sz w:val="24"/>
          <w:szCs w:val="24"/>
        </w:rPr>
      </w:pPr>
      <w:r>
        <w:rPr>
          <w:rFonts w:ascii="仿宋" w:hAnsi="仿宋" w:eastAsia="仿宋" w:cs="宋体"/>
          <w:sz w:val="24"/>
          <w:szCs w:val="24"/>
        </w:rPr>
        <w:t>同学们正值从书本到科研的转变时期，心中怀揣着对职业对事业的不确信和期待。对待科研工作，同学们会自然奔向科学世界、而容易忽略工程中的现实问题。而做项目或者找工作时往往被现实的各种非书本问题反复蹂躏。如何将脑袋中的“高大上科研工作“和现实的“脚踏实地工程实现”很好的结合起来，在工程问题中邂逅科学问题，是本次分享和交流的主要内容。</w:t>
      </w:r>
    </w:p>
    <w:p>
      <w:pPr>
        <w:spacing w:line="276" w:lineRule="auto"/>
        <w:rPr>
          <w:rFonts w:ascii="宋体" w:hAnsi="宋体" w:cs="宋体"/>
          <w:sz w:val="24"/>
          <w:szCs w:val="24"/>
        </w:rPr>
      </w:pPr>
      <w:r>
        <w:rPr>
          <w:rFonts w:ascii="方正粗黑宋简体" w:hAnsi="方正粗黑宋简体" w:eastAsia="方正粗黑宋简体" w:cs="宋体"/>
          <w:sz w:val="28"/>
          <w:szCs w:val="28"/>
        </w:rPr>
        <w:t>个人介绍：</w:t>
      </w:r>
    </w:p>
    <w:p>
      <w:pPr>
        <w:spacing w:line="276" w:lineRule="auto"/>
        <w:ind w:firstLine="420"/>
        <w:rPr>
          <w:rFonts w:ascii="仿宋" w:hAnsi="仿宋" w:eastAsia="仿宋" w:cs="宋体"/>
          <w:sz w:val="28"/>
          <w:szCs w:val="28"/>
        </w:rPr>
      </w:pPr>
      <w:r>
        <w:rPr>
          <w:rFonts w:ascii="仿宋" w:hAnsi="仿宋" w:eastAsia="仿宋" w:cs="宋体"/>
          <w:sz w:val="24"/>
          <w:szCs w:val="24"/>
        </w:rPr>
        <w:t>杨奇，华中科技大学，光学与电子信息学院，教授。先后任美国贝尔实验室工程施工会，武汉邮电科学研究院光纤通信与往年国家重点实验室副主任。发表国际期刊会议论文100余篇，美国专利11件，中文专利114余件。</w:t>
      </w:r>
    </w:p>
    <w:p>
      <w:pPr>
        <w:rPr>
          <w:rFonts w:ascii="宋体" w:hAnsi="宋体" w:eastAsia="宋体" w:cs="宋体"/>
          <w:sz w:val="28"/>
          <w:szCs w:val="28"/>
        </w:rPr>
      </w:pPr>
      <w:r>
        <w:rPr>
          <w:rFonts w:hint="eastAsia" w:ascii="宋体" w:hAnsi="宋体" w:eastAsia="宋体" w:cs="宋体"/>
          <w:sz w:val="28"/>
          <w:szCs w:val="28"/>
        </w:rPr>
        <w:drawing>
          <wp:inline distT="0" distB="0" distL="0" distR="0">
            <wp:extent cx="1889760" cy="2270760"/>
            <wp:effectExtent l="0" t="0" r="2540" b="2540"/>
            <wp:docPr id="9" name="图片 9" descr="2022.03.26_10.06.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2022.03.26_10.06.44"/>
                    <pic:cNvPicPr>
                      <a:picLocks noChangeAspect="1"/>
                    </pic:cNvPicPr>
                  </pic:nvPicPr>
                  <pic:blipFill>
                    <a:blip r:embed="rId15"/>
                    <a:stretch>
                      <a:fillRect/>
                    </a:stretch>
                  </pic:blipFill>
                  <pic:spPr>
                    <a:xfrm>
                      <a:off x="0" y="0"/>
                      <a:ext cx="1889760" cy="2270760"/>
                    </a:xfrm>
                    <a:prstGeom prst="rect">
                      <a:avLst/>
                    </a:prstGeom>
                  </pic:spPr>
                </pic:pic>
              </a:graphicData>
            </a:graphic>
          </wp:inline>
        </w:drawing>
      </w:r>
    </w:p>
    <w:p>
      <w:pPr>
        <w:rPr>
          <w:rFonts w:ascii="方正粗黑宋简体" w:hAnsi="方正粗黑宋简体" w:eastAsia="方正粗黑宋简体"/>
          <w:sz w:val="28"/>
          <w:szCs w:val="28"/>
        </w:rPr>
      </w:pPr>
      <w:r>
        <w:rPr>
          <w:rFonts w:hint="eastAsia" w:ascii="方正粗黑宋简体" w:hAnsi="方正粗黑宋简体" w:eastAsia="方正粗黑宋简体"/>
          <w:sz w:val="28"/>
          <w:szCs w:val="28"/>
        </w:rPr>
        <w:t>时间：</w:t>
      </w:r>
      <w:r>
        <w:rPr>
          <w:rFonts w:hint="eastAsia" w:ascii="宋体" w:hAnsi="宋体" w:eastAsia="宋体"/>
          <w:sz w:val="28"/>
          <w:szCs w:val="28"/>
        </w:rPr>
        <w:t>3月31日晚19:00-20:00</w:t>
      </w:r>
    </w:p>
    <w:p>
      <w:pPr>
        <w:rPr>
          <w:rFonts w:ascii="方正粗黑宋简体" w:hAnsi="方正粗黑宋简体" w:eastAsia="方正粗黑宋简体"/>
          <w:sz w:val="28"/>
          <w:szCs w:val="28"/>
        </w:rPr>
      </w:pPr>
      <w:r>
        <w:rPr>
          <w:rFonts w:hint="eastAsia" w:ascii="方正粗黑宋简体" w:hAnsi="方正粗黑宋简体" w:eastAsia="方正粗黑宋简体"/>
          <w:sz w:val="28"/>
          <w:szCs w:val="28"/>
        </w:rPr>
        <w:t>地点：</w:t>
      </w:r>
      <w:r>
        <w:rPr>
          <w:rFonts w:hint="eastAsia" w:ascii="宋体" w:hAnsi="宋体" w:eastAsia="宋体"/>
          <w:sz w:val="28"/>
          <w:szCs w:val="28"/>
        </w:rPr>
        <w:t>光电大楼C111</w:t>
      </w:r>
    </w:p>
    <w:p>
      <w:pPr>
        <w:rPr>
          <w:rFonts w:ascii="方正粗黑宋简体" w:hAnsi="方正粗黑宋简体" w:eastAsia="方正粗黑宋简体"/>
          <w:sz w:val="28"/>
          <w:szCs w:val="28"/>
        </w:rPr>
      </w:pPr>
      <w:r>
        <w:rPr>
          <w:rFonts w:hint="eastAsia" w:ascii="方正粗黑宋简体" w:hAnsi="方正粗黑宋简体" w:eastAsia="方正粗黑宋简体"/>
          <w:sz w:val="28"/>
          <w:szCs w:val="28"/>
        </w:rPr>
        <w:t>负责老师：</w:t>
      </w:r>
      <w:r>
        <w:rPr>
          <w:rFonts w:hint="eastAsia" w:ascii="宋体" w:hAnsi="宋体" w:eastAsia="宋体"/>
          <w:sz w:val="28"/>
          <w:szCs w:val="28"/>
        </w:rPr>
        <w:t>朱玉玲</w:t>
      </w:r>
    </w:p>
    <w:p>
      <w:pPr>
        <w:rPr>
          <w:rFonts w:ascii="方正粗黑宋简体" w:hAnsi="方正粗黑宋简体" w:eastAsia="方正粗黑宋简体"/>
          <w:sz w:val="28"/>
          <w:szCs w:val="28"/>
        </w:rPr>
      </w:pPr>
      <w:r>
        <w:rPr>
          <w:rFonts w:hint="eastAsia" w:ascii="方正粗黑宋简体" w:hAnsi="方正粗黑宋简体" w:eastAsia="方正粗黑宋简体"/>
          <w:sz w:val="28"/>
          <w:szCs w:val="28"/>
        </w:rPr>
        <w:t>负责对接导师的同学：</w:t>
      </w:r>
      <w:r>
        <w:rPr>
          <w:rFonts w:hint="eastAsia" w:ascii="宋体" w:hAnsi="宋体" w:eastAsia="宋体"/>
          <w:sz w:val="28"/>
          <w:szCs w:val="28"/>
        </w:rPr>
        <w:t>X</w:t>
      </w:r>
      <w:r>
        <w:rPr>
          <w:rFonts w:ascii="宋体" w:hAnsi="宋体" w:eastAsia="宋体"/>
          <w:sz w:val="28"/>
          <w:szCs w:val="28"/>
        </w:rPr>
        <w:t>XX</w:t>
      </w:r>
    </w:p>
    <w:p>
      <w:pPr>
        <w:ind w:firstLine="300" w:firstLineChars="100"/>
        <w:jc w:val="left"/>
        <w:rPr>
          <w:sz w:val="24"/>
          <w:szCs w:val="28"/>
        </w:rPr>
      </w:pPr>
      <w:r>
        <w:rPr>
          <w:rFonts w:hint="eastAsia" w:ascii="仿宋_GB2312" w:hAnsi="华文仿宋" w:eastAsia="仿宋_GB2312" w:cs="仿宋_GB2312"/>
          <w:sz w:val="30"/>
          <w:szCs w:val="30"/>
        </w:rPr>
        <w:t>（注：以</w:t>
      </w:r>
      <w:r>
        <w:rPr>
          <w:rFonts w:hint="eastAsia"/>
          <w:sz w:val="28"/>
          <w:szCs w:val="28"/>
        </w:rPr>
        <w:t>“</w:t>
      </w:r>
      <w:r>
        <w:rPr>
          <w:rFonts w:ascii="宋体" w:hAnsi="宋体" w:eastAsia="宋体" w:cs="宋体"/>
          <w:sz w:val="28"/>
          <w:szCs w:val="28"/>
        </w:rPr>
        <w:t>做好工程问题，邂逅科学问题”</w:t>
      </w:r>
      <w:r>
        <w:rPr>
          <w:rFonts w:hint="eastAsia" w:ascii="宋体" w:hAnsi="宋体" w:eastAsia="宋体" w:cs="宋体"/>
          <w:sz w:val="28"/>
          <w:szCs w:val="28"/>
        </w:rPr>
        <w:t>讲座为例</w:t>
      </w:r>
      <w:r>
        <w:rPr>
          <w:rFonts w:hint="eastAsia" w:ascii="仿宋_GB2312" w:hAnsi="华文仿宋" w:eastAsia="仿宋_GB2312" w:cs="仿宋_GB2312"/>
          <w:sz w:val="30"/>
          <w:szCs w:val="30"/>
        </w:rPr>
        <w:t>）</w:t>
      </w:r>
    </w:p>
    <w:p>
      <w:pPr>
        <w:spacing w:line="600" w:lineRule="exact"/>
        <w:rPr>
          <w:rFonts w:hint="eastAsia" w:ascii="仿宋_GB2312" w:hAnsi="华文仿宋" w:eastAsia="仿宋_GB2312" w:cs="仿宋_GB2312"/>
          <w:sz w:val="30"/>
          <w:szCs w:val="30"/>
        </w:rPr>
      </w:pPr>
    </w:p>
    <w:p>
      <w:pPr>
        <w:spacing w:line="600" w:lineRule="exact"/>
        <w:rPr>
          <w:rFonts w:hint="eastAsia" w:ascii="仿宋_GB2312" w:hAnsi="华文仿宋" w:eastAsia="仿宋_GB2312" w:cs="仿宋_GB2312"/>
          <w:sz w:val="30"/>
          <w:szCs w:val="30"/>
        </w:rPr>
      </w:pPr>
    </w:p>
    <w:p>
      <w:pPr>
        <w:spacing w:line="600" w:lineRule="exact"/>
        <w:rPr>
          <w:rFonts w:hint="eastAsia" w:ascii="仿宋_GB2312" w:hAnsi="华文仿宋" w:eastAsia="仿宋_GB2312" w:cs="仿宋_GB2312"/>
          <w:sz w:val="30"/>
          <w:szCs w:val="30"/>
        </w:rPr>
      </w:pPr>
    </w:p>
    <w:p>
      <w:pPr>
        <w:spacing w:line="600" w:lineRule="exact"/>
        <w:rPr>
          <w:rFonts w:ascii="仿宋_GB2312" w:hAnsi="华文仿宋" w:eastAsia="仿宋_GB2312" w:cs="仿宋_GB2312"/>
          <w:sz w:val="30"/>
          <w:szCs w:val="30"/>
        </w:rPr>
      </w:pPr>
      <w:r>
        <w:rPr>
          <w:rFonts w:hint="eastAsia" w:ascii="仿宋_GB2312" w:hAnsi="华文仿宋" w:eastAsia="仿宋_GB2312" w:cs="仿宋_GB2312"/>
          <w:sz w:val="30"/>
          <w:szCs w:val="30"/>
        </w:rPr>
        <w:t>附件</w:t>
      </w:r>
      <w:r>
        <w:rPr>
          <w:rFonts w:ascii="仿宋_GB2312" w:hAnsi="华文仿宋" w:eastAsia="仿宋_GB2312" w:cs="仿宋_GB2312"/>
          <w:sz w:val="30"/>
          <w:szCs w:val="30"/>
        </w:rPr>
        <w:t>2</w:t>
      </w:r>
      <w:r>
        <w:rPr>
          <w:rFonts w:hint="eastAsia" w:ascii="仿宋_GB2312" w:hAnsi="华文仿宋" w:eastAsia="仿宋_GB2312" w:cs="仿宋_GB2312"/>
          <w:sz w:val="30"/>
          <w:szCs w:val="30"/>
        </w:rPr>
        <w:t>：百场导航讲座-通讯稿内容记录示例</w:t>
      </w:r>
    </w:p>
    <w:p>
      <w:pPr>
        <w:jc w:val="center"/>
      </w:pPr>
      <w:r>
        <w:rPr>
          <w:rFonts w:hint="eastAsia"/>
        </w:rPr>
        <w:t>百场导航第3</w:t>
      </w:r>
      <w:r>
        <w:t>29</w:t>
      </w:r>
      <w:r>
        <w:rPr>
          <w:rFonts w:hint="eastAsia"/>
        </w:rPr>
        <w:t>期：导师面对面——</w:t>
      </w:r>
    </w:p>
    <w:p>
      <w:pPr>
        <w:jc w:val="center"/>
      </w:pPr>
      <w:r>
        <w:rPr>
          <w:rFonts w:hint="eastAsia"/>
        </w:rPr>
        <w:t>微波天线技术引论</w:t>
      </w:r>
    </w:p>
    <w:p>
      <w:pPr>
        <w:jc w:val="right"/>
        <w:rPr>
          <w:rFonts w:hint="eastAsia"/>
          <w:b/>
          <w:bCs/>
        </w:rPr>
      </w:pPr>
      <w:r>
        <w:rPr>
          <w:rFonts w:hint="eastAsia"/>
          <w:b/>
          <w:bCs/>
        </w:rPr>
        <w:t>主讲人：吕文中</w:t>
      </w:r>
    </w:p>
    <w:p>
      <w:pPr>
        <w:ind w:firstLine="420"/>
      </w:pPr>
      <w:r>
        <w:rPr>
          <w:rFonts w:hint="eastAsia"/>
        </w:rPr>
        <w:t>4月2日晚，“百场导航”系列第</w:t>
      </w:r>
      <w:r>
        <w:t>329</w:t>
      </w:r>
      <w:r>
        <w:rPr>
          <w:rFonts w:hint="eastAsia"/>
        </w:rPr>
        <w:t>期在光电信息大楼C</w:t>
      </w:r>
      <w:r>
        <w:t>111</w:t>
      </w:r>
      <w:r>
        <w:rPr>
          <w:rFonts w:hint="eastAsia"/>
        </w:rPr>
        <w:t>举行。华中科技大学光学与电子信息学院副院长吕文中教授作主题为“微波天线技术引论”的讲座。光学与电子信息学院的同学参加了此次讲座。</w:t>
      </w:r>
    </w:p>
    <w:p>
      <w:pPr>
        <w:ind w:firstLine="420"/>
        <w:rPr>
          <w:rFonts w:ascii="黑体" w:hAnsi="黑体" w:eastAsia="黑体"/>
          <w:sz w:val="28"/>
          <w:szCs w:val="28"/>
        </w:rPr>
      </w:pPr>
      <w:r>
        <w:rPr>
          <w:rFonts w:hint="eastAsia" w:ascii="黑体" w:hAnsi="黑体" w:eastAsia="黑体"/>
          <w:sz w:val="28"/>
          <w:szCs w:val="28"/>
        </w:rPr>
        <w:t>引入</w:t>
      </w:r>
    </w:p>
    <w:p>
      <w:pPr>
        <w:ind w:firstLine="420"/>
      </w:pPr>
      <w:r>
        <w:rPr>
          <w:rFonts w:hint="eastAsia"/>
        </w:rPr>
        <w:t>讲座伊始，吕文中教授简要进行了自我介绍。他以“一部手机走天下”的例子，向我们展示了当今社会无线通信系统的发达。通过梳理了从1</w:t>
      </w:r>
      <w:r>
        <w:t>980</w:t>
      </w:r>
      <w:r>
        <w:rPr>
          <w:rFonts w:hint="eastAsia"/>
        </w:rPr>
        <w:t>年到2</w:t>
      </w:r>
      <w:r>
        <w:t>020</w:t>
      </w:r>
      <w:r>
        <w:rPr>
          <w:rFonts w:hint="eastAsia"/>
        </w:rPr>
        <w:t>年间，手机终端与基站之间的通信信号的发展（包括通信协议、通信速度），他指出，在信号的传输之间，天线起着非凡的作用，也随着时代的进步逐渐由外置式发展为集成式。以华为Mate</w:t>
      </w:r>
      <w:r>
        <w:t xml:space="preserve">30 </w:t>
      </w:r>
      <w:r>
        <w:rPr>
          <w:rFonts w:hint="eastAsia"/>
        </w:rPr>
        <w:t>Pro</w:t>
      </w:r>
      <w:r>
        <w:t xml:space="preserve"> 5</w:t>
      </w:r>
      <w:r>
        <w:rPr>
          <w:rFonts w:hint="eastAsia"/>
        </w:rPr>
        <w:t>G为例，看似小巧的一部手机却兼容有</w:t>
      </w:r>
      <w:r>
        <w:t>21</w:t>
      </w:r>
      <w:r>
        <w:rPr>
          <w:rFonts w:hint="eastAsia"/>
        </w:rPr>
        <w:t>根天线。</w:t>
      </w:r>
    </w:p>
    <w:p>
      <w:pPr>
        <w:ind w:firstLine="420"/>
        <w:rPr>
          <w:rFonts w:ascii="黑体" w:hAnsi="黑体" w:eastAsia="黑体"/>
          <w:sz w:val="32"/>
          <w:szCs w:val="32"/>
        </w:rPr>
      </w:pPr>
      <w:r>
        <w:rPr>
          <w:rFonts w:hint="eastAsia" w:ascii="黑体" w:hAnsi="黑体" w:eastAsia="黑体"/>
          <w:sz w:val="32"/>
          <w:szCs w:val="32"/>
        </w:rPr>
        <w:t>微波天线原理及应用</w:t>
      </w:r>
    </w:p>
    <w:p>
      <w:pPr>
        <w:ind w:firstLine="420"/>
        <w:rPr>
          <w:szCs w:val="21"/>
        </w:rPr>
      </w:pPr>
      <w:r>
        <w:rPr>
          <w:rFonts w:hint="eastAsia"/>
          <w:szCs w:val="21"/>
        </w:rPr>
        <w:t>吕文中教授深入浅出地阐述偶极子天线工作原理，展示部分典型的天线种类，如偶极子天线与单极子天线、八木天线以及螺旋天线等。针对很多同学是第一次知道微带贴片天线的情况，吕教授详细介绍微带贴片天线的工作原理，然后进一步列举微波天线在军事装备中的应用。比如应用于直升机中的毫米波雷达。</w:t>
      </w:r>
    </w:p>
    <w:p>
      <w:pPr>
        <w:ind w:firstLine="420"/>
        <w:rPr>
          <w:szCs w:val="21"/>
        </w:rPr>
      </w:pPr>
      <w:r>
        <w:rPr>
          <w:rFonts w:hint="eastAsia"/>
          <w:szCs w:val="21"/>
        </w:rPr>
        <w:t>相控阵天线是新型的微波天线。吕教授介绍道，普通雷达的波束扫描是靠雷达天线的转动而实现的，又称为机械扫描雷达。但相控阵雷达是依靠电来控制雷达波束的指向变化进行扫描的，这种方式被称为电扫描。仅在相控阵雷达的核心——T/R组件这方面，就有许多值得进行的研究。当谈到相控阵天线的优点，吕教授举例道，我国的预警机，即采用三面相控阵，每一个相控阵面分别实现1</w:t>
      </w:r>
      <w:r>
        <w:rPr>
          <w:szCs w:val="21"/>
        </w:rPr>
        <w:t>20</w:t>
      </w:r>
      <w:r>
        <w:rPr>
          <w:rFonts w:hint="eastAsia"/>
          <w:szCs w:val="21"/>
        </w:rPr>
        <w:t>°扫描，实现“小平台，大预警”的良好效果。</w:t>
      </w:r>
    </w:p>
    <w:p>
      <w:pPr>
        <w:ind w:firstLine="420"/>
        <w:rPr>
          <w:szCs w:val="21"/>
        </w:rPr>
      </w:pPr>
      <w:r>
        <w:rPr>
          <w:rFonts w:hint="eastAsia"/>
          <w:szCs w:val="21"/>
        </w:rPr>
        <w:t>吕教授课题组的研究内容之一是当今应用广泛的微波介质陶瓷材料。其中有一种低温共烧陶瓷（即LTCC），每一层都可以做成像A4纸一样柔软，可以达到将每一层作为电路板，然后再一层一层叠起来的效果。实际上的应用比如用于无人驾驶的毫米波天线、相比传统厚度变薄的谐振式天线阵、透镜天线、太阳能电池集成阵列天线等等。课题组的研究内容还包括毫米波天线阵以及球形龙勃透镜天线。其中前者的研究已取得领先国际的优势；对于后者，团队克服方法上巨大的困难，采用光固化快速成型技术，成功做出了厚度最薄的Ku波段平板化龙勃透镜。</w:t>
      </w:r>
    </w:p>
    <w:p>
      <w:pPr>
        <w:ind w:firstLine="420"/>
        <w:rPr>
          <w:rFonts w:ascii="黑体" w:hAnsi="黑体" w:eastAsia="黑体"/>
          <w:sz w:val="28"/>
          <w:szCs w:val="28"/>
        </w:rPr>
      </w:pPr>
      <w:r>
        <w:rPr>
          <w:rFonts w:hint="eastAsia" w:ascii="黑体" w:hAnsi="黑体" w:eastAsia="黑体"/>
          <w:sz w:val="28"/>
          <w:szCs w:val="28"/>
        </w:rPr>
        <w:t>微波天线研究难点</w:t>
      </w:r>
    </w:p>
    <w:p>
      <w:pPr>
        <w:ind w:firstLine="420" w:firstLineChars="200"/>
        <w:rPr>
          <w:szCs w:val="21"/>
        </w:rPr>
      </w:pPr>
      <w:r>
        <w:rPr>
          <w:rFonts w:hint="eastAsia"/>
          <w:szCs w:val="21"/>
        </w:rPr>
        <w:t>吕文中教授简明扼要地指出当前微波方面发展的难点，也可称为热点，比如共形天线、具有低成本、可控的用于取代抛物面反射天线的超材料反射面天线、隐身天线、星链信号的探测与干扰技术。</w:t>
      </w:r>
    </w:p>
    <w:p>
      <w:pPr>
        <w:ind w:left="420"/>
        <w:rPr>
          <w:rFonts w:ascii="黑体" w:hAnsi="黑体" w:eastAsia="黑体"/>
          <w:sz w:val="28"/>
          <w:szCs w:val="28"/>
        </w:rPr>
      </w:pPr>
      <w:r>
        <w:rPr>
          <w:rFonts w:hint="eastAsia" w:ascii="黑体" w:hAnsi="黑体" w:eastAsia="黑体"/>
          <w:sz w:val="28"/>
          <w:szCs w:val="28"/>
        </w:rPr>
        <w:t>结论及展望</w:t>
      </w:r>
    </w:p>
    <w:p>
      <w:pPr>
        <w:ind w:firstLine="420" w:firstLineChars="200"/>
        <w:rPr>
          <w:szCs w:val="21"/>
        </w:rPr>
      </w:pPr>
      <w:r>
        <w:rPr>
          <w:rFonts w:hint="eastAsia"/>
          <w:szCs w:val="21"/>
        </w:rPr>
        <w:t>吕文中教授强调道，材料的研究非常重要，正因材料的发展与终端的发展有着重要作用。他也认为相控阵天线的发展在未来一段时间内将占据重要地位。吕教授希望，在这方面有志向发展的同学们可以主动联系课题组，积极选择光电方向。参加讲座的同学们听得专心致志，表示颇有收获。</w:t>
      </w:r>
    </w:p>
    <w:p>
      <w:pPr>
        <w:ind w:firstLine="420" w:firstLineChars="200"/>
        <w:jc w:val="right"/>
        <w:rPr>
          <w:szCs w:val="21"/>
        </w:rPr>
      </w:pPr>
      <w:r>
        <w:rPr>
          <w:rFonts w:hint="eastAsia"/>
          <w:szCs w:val="21"/>
        </w:rPr>
        <w:t>主持：应杰</w:t>
      </w:r>
    </w:p>
    <w:p>
      <w:pPr>
        <w:ind w:firstLine="420" w:firstLineChars="200"/>
        <w:jc w:val="right"/>
        <w:rPr>
          <w:szCs w:val="21"/>
        </w:rPr>
      </w:pPr>
      <w:r>
        <w:rPr>
          <w:rFonts w:hint="eastAsia"/>
          <w:szCs w:val="21"/>
        </w:rPr>
        <w:t>拍照：罗至佳</w:t>
      </w:r>
    </w:p>
    <w:p>
      <w:pPr>
        <w:ind w:firstLine="420" w:firstLineChars="200"/>
        <w:jc w:val="right"/>
        <w:rPr>
          <w:rFonts w:hint="eastAsia"/>
          <w:szCs w:val="21"/>
        </w:rPr>
      </w:pPr>
      <w:r>
        <w:rPr>
          <w:rFonts w:hint="eastAsia"/>
          <w:szCs w:val="21"/>
        </w:rPr>
        <w:t>记录：谢翔宇、陈伟林</w:t>
      </w:r>
    </w:p>
    <w:p>
      <w:pPr>
        <w:jc w:val="both"/>
        <w:rPr>
          <w:rFonts w:hint="eastAsia" w:ascii="仿宋" w:hAnsi="仿宋" w:eastAsia="仿宋"/>
          <w:sz w:val="24"/>
        </w:rPr>
      </w:pPr>
    </w:p>
    <w:p>
      <w:pPr>
        <w:spacing w:line="600" w:lineRule="exact"/>
        <w:rPr>
          <w:rFonts w:hint="eastAsia" w:ascii="仿宋_GB2312" w:hAnsi="华文仿宋" w:eastAsia="仿宋_GB2312" w:cs="仿宋_GB2312"/>
          <w:sz w:val="30"/>
          <w:szCs w:val="30"/>
        </w:rPr>
      </w:pPr>
    </w:p>
    <w:p>
      <w:pPr>
        <w:spacing w:line="600" w:lineRule="exact"/>
        <w:rPr>
          <w:rFonts w:hint="eastAsia" w:ascii="仿宋_GB2312" w:hAnsi="华文仿宋" w:eastAsia="仿宋_GB2312" w:cs="仿宋_GB2312"/>
          <w:sz w:val="30"/>
          <w:szCs w:val="30"/>
        </w:rPr>
      </w:pPr>
    </w:p>
    <w:p>
      <w:pPr>
        <w:spacing w:line="600" w:lineRule="exact"/>
        <w:rPr>
          <w:rFonts w:ascii="仿宋_GB2312" w:hAnsi="华文仿宋" w:eastAsia="仿宋_GB2312" w:cs="仿宋_GB2312"/>
          <w:sz w:val="30"/>
          <w:szCs w:val="30"/>
        </w:rPr>
      </w:pPr>
      <w:r>
        <w:rPr>
          <w:rFonts w:hint="eastAsia" w:ascii="仿宋_GB2312" w:hAnsi="华文仿宋" w:eastAsia="仿宋_GB2312" w:cs="仿宋_GB2312"/>
          <w:sz w:val="30"/>
          <w:szCs w:val="30"/>
        </w:rPr>
        <w:t>附件</w:t>
      </w:r>
      <w:r>
        <w:rPr>
          <w:rFonts w:ascii="仿宋_GB2312" w:hAnsi="华文仿宋" w:eastAsia="仿宋_GB2312" w:cs="仿宋_GB2312"/>
          <w:sz w:val="30"/>
          <w:szCs w:val="30"/>
        </w:rPr>
        <w:t>3</w:t>
      </w:r>
      <w:r>
        <w:rPr>
          <w:rFonts w:hint="eastAsia" w:ascii="仿宋_GB2312" w:hAnsi="华文仿宋" w:eastAsia="仿宋_GB2312" w:cs="仿宋_GB2312"/>
          <w:sz w:val="30"/>
          <w:szCs w:val="30"/>
        </w:rPr>
        <w:t>：百场导航讲座-各会议室、场地设备使用教程</w:t>
      </w:r>
    </w:p>
    <w:p>
      <w:pPr>
        <w:widowControl/>
        <w:jc w:val="left"/>
        <w:rPr>
          <w:rFonts w:ascii="方正粗黑宋简体" w:hAnsi="方正粗黑宋简体" w:eastAsia="方正粗黑宋简体" w:cs="仿宋_GB2312"/>
          <w:sz w:val="30"/>
          <w:szCs w:val="30"/>
        </w:rPr>
      </w:pPr>
      <w:r>
        <w:rPr>
          <w:rFonts w:hint="eastAsia" w:ascii="方正粗黑宋简体" w:hAnsi="方正粗黑宋简体" w:eastAsia="方正粗黑宋简体" w:cs="仿宋_GB2312"/>
          <w:sz w:val="30"/>
          <w:szCs w:val="30"/>
        </w:rPr>
        <w:t>（一）、光电信息大楼</w:t>
      </w:r>
    </w:p>
    <w:p>
      <w:pPr>
        <w:widowControl/>
        <w:jc w:val="left"/>
        <w:outlineLvl w:val="2"/>
        <w:rPr>
          <w:rFonts w:ascii="仿宋_GB2312" w:hAnsi="华文仿宋" w:eastAsia="仿宋_GB2312" w:cs="仿宋_GB2312"/>
          <w:sz w:val="30"/>
          <w:szCs w:val="30"/>
        </w:rPr>
      </w:pPr>
      <w:bookmarkStart w:id="71" w:name="_Toc31904"/>
      <w:bookmarkStart w:id="72" w:name="_Toc29330"/>
      <w:bookmarkStart w:id="73" w:name="_Toc15139"/>
      <w:r>
        <w:rPr>
          <w:rFonts w:ascii="仿宋_GB2312" w:hAnsi="华文仿宋" w:eastAsia="仿宋_GB2312" w:cs="仿宋_GB2312"/>
          <w:sz w:val="30"/>
          <w:szCs w:val="30"/>
        </w:rPr>
        <w:t>1</w:t>
      </w:r>
      <w:r>
        <w:rPr>
          <w:rFonts w:hint="eastAsia" w:ascii="仿宋_GB2312" w:hAnsi="华文仿宋" w:eastAsia="仿宋_GB2312" w:cs="仿宋_GB2312"/>
          <w:sz w:val="30"/>
          <w:szCs w:val="30"/>
        </w:rPr>
        <w:t>、C</w:t>
      </w:r>
      <w:r>
        <w:rPr>
          <w:rFonts w:ascii="仿宋_GB2312" w:hAnsi="华文仿宋" w:eastAsia="仿宋_GB2312" w:cs="仿宋_GB2312"/>
          <w:sz w:val="30"/>
          <w:szCs w:val="30"/>
        </w:rPr>
        <w:t>111</w:t>
      </w:r>
      <w:r>
        <w:rPr>
          <w:rFonts w:hint="eastAsia" w:ascii="仿宋_GB2312" w:hAnsi="华文仿宋" w:eastAsia="仿宋_GB2312" w:cs="仿宋_GB2312"/>
          <w:sz w:val="30"/>
          <w:szCs w:val="30"/>
        </w:rPr>
        <w:t>、C</w:t>
      </w:r>
      <w:r>
        <w:rPr>
          <w:rFonts w:ascii="仿宋_GB2312" w:hAnsi="华文仿宋" w:eastAsia="仿宋_GB2312" w:cs="仿宋_GB2312"/>
          <w:sz w:val="30"/>
          <w:szCs w:val="30"/>
        </w:rPr>
        <w:t>115</w:t>
      </w:r>
      <w:bookmarkEnd w:id="71"/>
      <w:bookmarkEnd w:id="72"/>
      <w:bookmarkEnd w:id="73"/>
    </w:p>
    <w:p>
      <w:pPr>
        <w:widowControl/>
        <w:jc w:val="left"/>
        <w:rPr>
          <w:rFonts w:ascii="仿宋_GB2312" w:hAnsi="华文仿宋" w:eastAsia="仿宋_GB2312" w:cs="仿宋_GB2312"/>
          <w:sz w:val="30"/>
          <w:szCs w:val="30"/>
        </w:rPr>
      </w:pPr>
      <w:r>
        <w:rPr>
          <w:rFonts w:ascii="仿宋_GB2312" w:hAnsi="华文仿宋" w:eastAsia="仿宋_GB2312" w:cs="仿宋_GB2312"/>
          <w:sz w:val="30"/>
          <w:szCs w:val="30"/>
        </w:rPr>
        <w:tab/>
      </w:r>
      <w:r>
        <w:rPr>
          <w:rFonts w:hint="eastAsia" w:ascii="仿宋_GB2312" w:hAnsi="华文仿宋" w:eastAsia="仿宋_GB2312" w:cs="仿宋_GB2312"/>
          <w:sz w:val="30"/>
          <w:szCs w:val="30"/>
        </w:rPr>
        <w:t>C</w:t>
      </w:r>
      <w:r>
        <w:rPr>
          <w:rFonts w:ascii="仿宋_GB2312" w:hAnsi="华文仿宋" w:eastAsia="仿宋_GB2312" w:cs="仿宋_GB2312"/>
          <w:sz w:val="30"/>
          <w:szCs w:val="30"/>
        </w:rPr>
        <w:t>111</w:t>
      </w:r>
      <w:r>
        <w:rPr>
          <w:rFonts w:hint="eastAsia" w:ascii="仿宋_GB2312" w:hAnsi="华文仿宋" w:eastAsia="仿宋_GB2312" w:cs="仿宋_GB2312"/>
          <w:sz w:val="30"/>
          <w:szCs w:val="30"/>
        </w:rPr>
        <w:t>设备投屏方式为下载软件、连入C</w:t>
      </w:r>
      <w:r>
        <w:rPr>
          <w:rFonts w:ascii="仿宋_GB2312" w:hAnsi="华文仿宋" w:eastAsia="仿宋_GB2312" w:cs="仿宋_GB2312"/>
          <w:sz w:val="30"/>
          <w:szCs w:val="30"/>
        </w:rPr>
        <w:t>111</w:t>
      </w:r>
      <w:r>
        <w:rPr>
          <w:rFonts w:hint="eastAsia" w:ascii="仿宋_GB2312" w:hAnsi="华文仿宋" w:eastAsia="仿宋_GB2312" w:cs="仿宋_GB2312"/>
          <w:sz w:val="30"/>
          <w:szCs w:val="30"/>
        </w:rPr>
        <w:t>设备同一网络、输入屏幕上密码以投屏。需要注意的是MAC无法投屏。部分win本连接也会出现问题，需要技术人员帮助修改电脑部分代码。因此若无法保证自己的设备可以使用C</w:t>
      </w:r>
      <w:r>
        <w:rPr>
          <w:rFonts w:ascii="仿宋_GB2312" w:hAnsi="华文仿宋" w:eastAsia="仿宋_GB2312" w:cs="仿宋_GB2312"/>
          <w:sz w:val="30"/>
          <w:szCs w:val="30"/>
        </w:rPr>
        <w:t>111</w:t>
      </w:r>
      <w:r>
        <w:rPr>
          <w:rFonts w:hint="eastAsia" w:ascii="仿宋_GB2312" w:hAnsi="华文仿宋" w:eastAsia="仿宋_GB2312" w:cs="仿宋_GB2312"/>
          <w:sz w:val="30"/>
          <w:szCs w:val="30"/>
        </w:rPr>
        <w:t>设备投屏，需尽早到场进行准备。</w:t>
      </w:r>
    </w:p>
    <w:p>
      <w:pPr>
        <w:widowControl/>
        <w:ind w:firstLine="420"/>
        <w:jc w:val="left"/>
        <w:rPr>
          <w:rFonts w:ascii="仿宋_GB2312" w:hAnsi="华文仿宋" w:eastAsia="仿宋_GB2312" w:cs="仿宋_GB2312"/>
          <w:sz w:val="30"/>
          <w:szCs w:val="30"/>
        </w:rPr>
      </w:pPr>
      <w:r>
        <w:rPr>
          <w:rFonts w:hint="eastAsia" w:ascii="仿宋_GB2312" w:hAnsi="华文仿宋" w:eastAsia="仿宋_GB2312" w:cs="仿宋_GB2312"/>
          <w:sz w:val="30"/>
          <w:szCs w:val="30"/>
        </w:rPr>
        <w:t>电脑连接C</w:t>
      </w:r>
      <w:r>
        <w:rPr>
          <w:rFonts w:ascii="仿宋_GB2312" w:hAnsi="华文仿宋" w:eastAsia="仿宋_GB2312" w:cs="仿宋_GB2312"/>
          <w:sz w:val="30"/>
          <w:szCs w:val="30"/>
        </w:rPr>
        <w:t>111</w:t>
      </w:r>
      <w:r>
        <w:rPr>
          <w:rFonts w:hint="eastAsia" w:ascii="仿宋_GB2312" w:hAnsi="华文仿宋" w:eastAsia="仿宋_GB2312" w:cs="仿宋_GB2312"/>
          <w:sz w:val="30"/>
          <w:szCs w:val="30"/>
        </w:rPr>
        <w:t>设备网络后无法进入互联网，因此需使用手机登录微助教开启签到。如依然选择电脑开启二维码签到，需在投屏前开启，并将签到二维码加入百场导航模板中以供同学们扫码。</w:t>
      </w:r>
    </w:p>
    <w:p>
      <w:pPr>
        <w:widowControl/>
        <w:jc w:val="left"/>
        <w:outlineLvl w:val="2"/>
        <w:rPr>
          <w:rFonts w:ascii="仿宋_GB2312" w:hAnsi="华文仿宋" w:eastAsia="仿宋_GB2312" w:cs="仿宋_GB2312"/>
          <w:sz w:val="30"/>
          <w:szCs w:val="30"/>
        </w:rPr>
      </w:pPr>
      <w:bookmarkStart w:id="74" w:name="_Toc4257"/>
      <w:bookmarkStart w:id="75" w:name="_Toc10597"/>
      <w:bookmarkStart w:id="76" w:name="_Toc11094"/>
      <w:r>
        <w:rPr>
          <w:rFonts w:hint="eastAsia" w:ascii="仿宋_GB2312" w:hAnsi="华文仿宋" w:eastAsia="仿宋_GB2312" w:cs="仿宋_GB2312"/>
          <w:sz w:val="30"/>
          <w:szCs w:val="30"/>
        </w:rPr>
        <w:t>3、C</w:t>
      </w:r>
      <w:r>
        <w:rPr>
          <w:rFonts w:ascii="仿宋_GB2312" w:hAnsi="华文仿宋" w:eastAsia="仿宋_GB2312" w:cs="仿宋_GB2312"/>
          <w:sz w:val="30"/>
          <w:szCs w:val="30"/>
        </w:rPr>
        <w:t>117</w:t>
      </w:r>
      <w:r>
        <w:rPr>
          <w:rFonts w:hint="eastAsia" w:ascii="仿宋_GB2312" w:hAnsi="华文仿宋" w:eastAsia="仿宋_GB2312" w:cs="仿宋_GB2312"/>
          <w:sz w:val="30"/>
          <w:szCs w:val="30"/>
        </w:rPr>
        <w:t>、C</w:t>
      </w:r>
      <w:r>
        <w:rPr>
          <w:rFonts w:ascii="仿宋_GB2312" w:hAnsi="华文仿宋" w:eastAsia="仿宋_GB2312" w:cs="仿宋_GB2312"/>
          <w:sz w:val="30"/>
          <w:szCs w:val="30"/>
        </w:rPr>
        <w:t>118</w:t>
      </w:r>
      <w:bookmarkEnd w:id="74"/>
      <w:bookmarkEnd w:id="75"/>
      <w:bookmarkEnd w:id="76"/>
    </w:p>
    <w:p>
      <w:pPr>
        <w:widowControl/>
        <w:jc w:val="left"/>
        <w:rPr>
          <w:rFonts w:ascii="仿宋_GB2312" w:hAnsi="华文仿宋" w:eastAsia="仿宋_GB2312" w:cs="仿宋_GB2312"/>
          <w:sz w:val="30"/>
          <w:szCs w:val="30"/>
        </w:rPr>
      </w:pPr>
      <w:r>
        <w:rPr>
          <w:rFonts w:ascii="仿宋_GB2312" w:hAnsi="华文仿宋" w:eastAsia="仿宋_GB2312" w:cs="仿宋_GB2312"/>
          <w:sz w:val="30"/>
          <w:szCs w:val="30"/>
        </w:rPr>
        <w:tab/>
      </w:r>
      <w:r>
        <w:rPr>
          <w:rFonts w:hint="eastAsia" w:ascii="仿宋_GB2312" w:hAnsi="华文仿宋" w:eastAsia="仿宋_GB2312" w:cs="仿宋_GB2312"/>
          <w:sz w:val="30"/>
          <w:szCs w:val="30"/>
        </w:rPr>
        <w:t>C</w:t>
      </w:r>
      <w:r>
        <w:rPr>
          <w:rFonts w:ascii="仿宋_GB2312" w:hAnsi="华文仿宋" w:eastAsia="仿宋_GB2312" w:cs="仿宋_GB2312"/>
          <w:sz w:val="30"/>
          <w:szCs w:val="30"/>
        </w:rPr>
        <w:t>117</w:t>
      </w:r>
      <w:r>
        <w:rPr>
          <w:rFonts w:hint="eastAsia" w:ascii="仿宋_GB2312" w:hAnsi="华文仿宋" w:eastAsia="仿宋_GB2312" w:cs="仿宋_GB2312"/>
          <w:sz w:val="30"/>
          <w:szCs w:val="30"/>
        </w:rPr>
        <w:t>设备投屏方式为物理连接，如电脑无HDMI接口，需携带含HDMI接口的拓展坞。详细操作场地技术人员会协助。</w:t>
      </w:r>
    </w:p>
    <w:p>
      <w:pPr>
        <w:widowControl/>
        <w:jc w:val="left"/>
        <w:rPr>
          <w:rFonts w:ascii="方正粗黑宋简体" w:hAnsi="方正粗黑宋简体" w:eastAsia="方正粗黑宋简体" w:cs="仿宋_GB2312"/>
          <w:sz w:val="30"/>
          <w:szCs w:val="30"/>
        </w:rPr>
      </w:pPr>
      <w:r>
        <w:rPr>
          <w:rFonts w:hint="eastAsia" w:ascii="方正粗黑宋简体" w:hAnsi="方正粗黑宋简体" w:eastAsia="方正粗黑宋简体" w:cs="仿宋_GB2312"/>
          <w:sz w:val="30"/>
          <w:szCs w:val="30"/>
        </w:rPr>
        <w:t>（二）、东九教学楼</w:t>
      </w:r>
    </w:p>
    <w:p>
      <w:pPr>
        <w:widowControl/>
        <w:jc w:val="left"/>
        <w:outlineLvl w:val="2"/>
        <w:rPr>
          <w:rFonts w:ascii="仿宋_GB2312" w:hAnsi="华文仿宋" w:eastAsia="仿宋_GB2312" w:cs="仿宋_GB2312"/>
          <w:sz w:val="30"/>
          <w:szCs w:val="30"/>
        </w:rPr>
      </w:pPr>
      <w:bookmarkStart w:id="77" w:name="_Toc18975"/>
      <w:bookmarkStart w:id="78" w:name="_Toc17535"/>
      <w:bookmarkStart w:id="79" w:name="_Toc16540"/>
      <w:r>
        <w:rPr>
          <w:rFonts w:hint="eastAsia" w:ascii="仿宋_GB2312" w:hAnsi="华文仿宋" w:eastAsia="仿宋_GB2312" w:cs="仿宋_GB2312"/>
          <w:sz w:val="30"/>
          <w:szCs w:val="30"/>
        </w:rPr>
        <w:t>1、D栋各教室</w:t>
      </w:r>
      <w:bookmarkEnd w:id="77"/>
      <w:bookmarkEnd w:id="78"/>
      <w:bookmarkEnd w:id="79"/>
    </w:p>
    <w:p>
      <w:pPr>
        <w:widowControl/>
        <w:jc w:val="left"/>
        <w:rPr>
          <w:rFonts w:ascii="仿宋_GB2312" w:hAnsi="华文仿宋" w:eastAsia="仿宋_GB2312" w:cs="仿宋_GB2312"/>
          <w:sz w:val="30"/>
          <w:szCs w:val="30"/>
        </w:rPr>
      </w:pPr>
      <w:r>
        <w:rPr>
          <w:rFonts w:ascii="仿宋_GB2312" w:hAnsi="华文仿宋" w:eastAsia="仿宋_GB2312" w:cs="仿宋_GB2312"/>
          <w:sz w:val="30"/>
          <w:szCs w:val="30"/>
        </w:rPr>
        <w:tab/>
      </w:r>
      <w:r>
        <w:rPr>
          <w:rFonts w:hint="eastAsia" w:ascii="仿宋_GB2312" w:hAnsi="华文仿宋" w:eastAsia="仿宋_GB2312" w:cs="仿宋_GB2312"/>
          <w:sz w:val="30"/>
          <w:szCs w:val="30"/>
        </w:rPr>
        <w:t>将PPT资料存入U盘，讲台上有投影仪开关按钮和电脑可供操作。</w:t>
      </w:r>
    </w:p>
    <w:p>
      <w:pPr>
        <w:rPr>
          <w:rFonts w:hint="eastAsia" w:ascii="仿宋" w:hAnsi="仿宋" w:eastAsia="仿宋" w:cs="仿宋"/>
          <w:spacing w:val="-2"/>
          <w:sz w:val="32"/>
          <w:szCs w:val="32"/>
        </w:rPr>
      </w:pPr>
    </w:p>
    <w:p>
      <w:pPr>
        <w:rPr>
          <w:rFonts w:hint="eastAsia" w:ascii="仿宋" w:hAnsi="仿宋" w:eastAsia="仿宋" w:cs="仿宋"/>
          <w:spacing w:val="-2"/>
          <w:sz w:val="32"/>
          <w:szCs w:val="32"/>
        </w:rPr>
      </w:pPr>
    </w:p>
    <w:p>
      <w:pPr>
        <w:rPr>
          <w:rFonts w:hint="eastAsia" w:ascii="仿宋" w:hAnsi="仿宋" w:eastAsia="仿宋" w:cs="仿宋"/>
          <w:spacing w:val="-2"/>
          <w:sz w:val="32"/>
          <w:szCs w:val="32"/>
        </w:rPr>
      </w:pPr>
    </w:p>
    <w:p>
      <w:pPr>
        <w:rPr>
          <w:rFonts w:hint="eastAsia" w:ascii="仿宋" w:hAnsi="仿宋" w:eastAsia="仿宋" w:cs="仿宋"/>
          <w:spacing w:val="-2"/>
          <w:sz w:val="32"/>
          <w:szCs w:val="32"/>
        </w:rPr>
      </w:pPr>
    </w:p>
    <w:p>
      <w:pPr>
        <w:rPr>
          <w:rFonts w:hint="eastAsia" w:ascii="仿宋" w:hAnsi="仿宋" w:eastAsia="仿宋" w:cs="仿宋"/>
          <w:spacing w:val="-2"/>
          <w:sz w:val="32"/>
          <w:szCs w:val="32"/>
        </w:rPr>
      </w:pPr>
    </w:p>
    <w:p>
      <w:pPr>
        <w:rPr>
          <w:rFonts w:hint="eastAsia" w:ascii="仿宋" w:hAnsi="仿宋" w:eastAsia="仿宋" w:cs="仿宋"/>
          <w:spacing w:val="-2"/>
          <w:sz w:val="32"/>
          <w:szCs w:val="32"/>
        </w:rPr>
      </w:pPr>
    </w:p>
    <w:p>
      <w:pPr>
        <w:rPr>
          <w:rFonts w:hint="eastAsia" w:ascii="仿宋" w:hAnsi="仿宋" w:eastAsia="仿宋" w:cs="仿宋"/>
          <w:spacing w:val="-2"/>
          <w:sz w:val="32"/>
          <w:szCs w:val="32"/>
        </w:rPr>
      </w:pPr>
    </w:p>
    <w:p>
      <w:pPr>
        <w:rPr>
          <w:rFonts w:hint="eastAsia" w:ascii="仿宋" w:hAnsi="仿宋" w:eastAsia="仿宋" w:cs="仿宋"/>
          <w:spacing w:val="-2"/>
          <w:sz w:val="32"/>
          <w:szCs w:val="32"/>
        </w:rPr>
      </w:pPr>
    </w:p>
    <w:p>
      <w:pPr>
        <w:rPr>
          <w:rFonts w:hint="eastAsia" w:ascii="仿宋" w:hAnsi="仿宋" w:eastAsia="仿宋" w:cs="仿宋"/>
          <w:spacing w:val="-2"/>
          <w:sz w:val="32"/>
          <w:szCs w:val="32"/>
        </w:rPr>
      </w:pPr>
    </w:p>
    <w:p>
      <w:pPr>
        <w:rPr>
          <w:rFonts w:hint="eastAsia" w:ascii="仿宋" w:hAnsi="仿宋" w:eastAsia="仿宋" w:cs="仿宋"/>
          <w:spacing w:val="-2"/>
          <w:sz w:val="32"/>
          <w:szCs w:val="32"/>
        </w:rPr>
      </w:pPr>
    </w:p>
    <w:p>
      <w:pPr>
        <w:rPr>
          <w:rFonts w:hint="eastAsia" w:ascii="仿宋" w:hAnsi="仿宋" w:eastAsia="仿宋" w:cs="仿宋"/>
          <w:spacing w:val="-2"/>
          <w:sz w:val="32"/>
          <w:szCs w:val="32"/>
        </w:rPr>
      </w:pPr>
    </w:p>
    <w:p>
      <w:pPr>
        <w:rPr>
          <w:rFonts w:hint="eastAsia" w:ascii="仿宋" w:hAnsi="仿宋" w:eastAsia="仿宋" w:cs="仿宋"/>
          <w:spacing w:val="-2"/>
          <w:sz w:val="32"/>
          <w:szCs w:val="32"/>
        </w:rPr>
      </w:pPr>
    </w:p>
    <w:p>
      <w:pPr>
        <w:rPr>
          <w:rFonts w:hint="eastAsia" w:ascii="仿宋" w:hAnsi="仿宋" w:eastAsia="仿宋" w:cs="仿宋"/>
          <w:spacing w:val="-2"/>
          <w:sz w:val="32"/>
          <w:szCs w:val="32"/>
        </w:rPr>
      </w:pPr>
    </w:p>
    <w:p>
      <w:pPr>
        <w:rPr>
          <w:rFonts w:hint="eastAsia" w:ascii="仿宋" w:hAnsi="仿宋" w:eastAsia="仿宋" w:cs="仿宋"/>
          <w:spacing w:val="-2"/>
          <w:sz w:val="32"/>
          <w:szCs w:val="32"/>
        </w:rPr>
      </w:pPr>
    </w:p>
    <w:p>
      <w:pPr>
        <w:rPr>
          <w:rFonts w:hint="eastAsia" w:ascii="仿宋" w:hAnsi="仿宋" w:eastAsia="仿宋" w:cs="仿宋"/>
          <w:spacing w:val="-2"/>
          <w:sz w:val="32"/>
          <w:szCs w:val="32"/>
        </w:rPr>
      </w:pPr>
    </w:p>
    <w:p>
      <w:pPr>
        <w:numPr>
          <w:ilvl w:val="0"/>
          <w:numId w:val="0"/>
        </w:numPr>
        <w:spacing w:before="143" w:line="258" w:lineRule="auto"/>
        <w:ind w:right="289" w:rightChars="0"/>
        <w:outlineLvl w:val="0"/>
        <w:rPr>
          <w:rFonts w:hint="eastAsia" w:ascii="宋体" w:hAnsi="宋体" w:eastAsia="宋体" w:cs="宋体"/>
          <w:spacing w:val="35"/>
          <w:sz w:val="44"/>
          <w:szCs w:val="44"/>
          <w:lang w:val="en-US" w:eastAsia="zh-CN"/>
          <w14:textOutline w14:w="7988" w14:cap="flat" w14:cmpd="sng">
            <w14:solidFill>
              <w14:srgbClr w14:val="000000"/>
            </w14:solidFill>
            <w14:prstDash w14:val="solid"/>
            <w14:miter w14:val="0"/>
          </w14:textOutline>
        </w:rPr>
      </w:pPr>
      <w:bookmarkStart w:id="80" w:name="_Toc28117"/>
      <w:r>
        <w:rPr>
          <w:rFonts w:hint="eastAsia" w:ascii="宋体" w:hAnsi="宋体" w:eastAsia="宋体" w:cs="宋体"/>
          <w:spacing w:val="35"/>
          <w:sz w:val="44"/>
          <w:szCs w:val="44"/>
          <w:lang w:val="en-US" w:eastAsia="zh-CN"/>
          <w14:textOutline w14:w="7988" w14:cap="flat" w14:cmpd="sng">
            <w14:solidFill>
              <w14:srgbClr w14:val="000000"/>
            </w14:solidFill>
            <w14:prstDash w14:val="solid"/>
            <w14:miter w14:val="0"/>
          </w14:textOutline>
        </w:rPr>
        <w:t>第三章.课程部工作开展细则指导文件</w:t>
      </w:r>
      <w:bookmarkEnd w:id="80"/>
    </w:p>
    <w:p>
      <w:pPr>
        <w:spacing w:before="312" w:line="222" w:lineRule="auto"/>
        <w:ind w:firstLine="1128" w:firstLineChars="300"/>
        <w:outlineLvl w:val="1"/>
        <w:rPr>
          <w:rFonts w:hint="default" w:ascii="黑体" w:hAnsi="黑体" w:eastAsia="黑体" w:cs="黑体"/>
          <w:sz w:val="36"/>
          <w:szCs w:val="36"/>
          <w:lang w:val="en-US" w:eastAsia="zh-CN"/>
        </w:rPr>
      </w:pPr>
      <w:bookmarkStart w:id="81" w:name="_Toc23486"/>
      <w:bookmarkStart w:id="82" w:name="_Toc6134"/>
      <w:r>
        <w:rPr>
          <w:rFonts w:ascii="黑体" w:hAnsi="黑体" w:eastAsia="黑体" w:cs="黑体"/>
          <w:spacing w:val="8"/>
          <w:sz w:val="36"/>
          <w:szCs w:val="36"/>
          <w14:textOutline w14:w="6527" w14:cap="flat" w14:cmpd="sng">
            <w14:solidFill>
              <w14:srgbClr w14:val="000000"/>
            </w14:solidFill>
            <w14:prstDash w14:val="solid"/>
            <w14:miter w14:val="0"/>
          </w14:textOutline>
        </w:rPr>
        <w:t>第</w:t>
      </w:r>
      <w:r>
        <w:rPr>
          <w:rFonts w:hint="eastAsia" w:ascii="黑体" w:hAnsi="黑体" w:eastAsia="黑体" w:cs="黑体"/>
          <w:spacing w:val="8"/>
          <w:sz w:val="36"/>
          <w:szCs w:val="36"/>
          <w:lang w:val="en-US" w:eastAsia="zh-CN"/>
          <w14:textOutline w14:w="6527" w14:cap="flat" w14:cmpd="sng">
            <w14:solidFill>
              <w14:srgbClr w14:val="000000"/>
            </w14:solidFill>
            <w14:prstDash w14:val="solid"/>
            <w14:miter w14:val="0"/>
          </w14:textOutline>
        </w:rPr>
        <w:t>一节</w:t>
      </w:r>
      <w:r>
        <w:rPr>
          <w:rFonts w:ascii="黑体" w:hAnsi="黑体" w:eastAsia="黑体" w:cs="黑体"/>
          <w:spacing w:val="7"/>
          <w:sz w:val="36"/>
          <w:szCs w:val="36"/>
          <w14:textOutline w14:w="6527" w14:cap="flat" w14:cmpd="sng">
            <w14:solidFill>
              <w14:srgbClr w14:val="000000"/>
            </w14:solidFill>
            <w14:prstDash w14:val="solid"/>
            <w14:miter w14:val="0"/>
          </w14:textOutline>
        </w:rPr>
        <w:t>.</w:t>
      </w:r>
      <w:r>
        <w:rPr>
          <w:rFonts w:hint="eastAsia" w:ascii="黑体" w:hAnsi="黑体" w:eastAsia="黑体" w:cs="黑体"/>
          <w:spacing w:val="7"/>
          <w:sz w:val="36"/>
          <w:szCs w:val="36"/>
          <w:lang w:val="en-US" w:eastAsia="zh-CN"/>
          <w14:textOutline w14:w="6527" w14:cap="flat" w14:cmpd="sng">
            <w14:solidFill>
              <w14:srgbClr w14:val="000000"/>
            </w14:solidFill>
            <w14:prstDash w14:val="solid"/>
            <w14:miter w14:val="0"/>
          </w14:textOutline>
        </w:rPr>
        <w:t>“点睛课堂”活动流程规范</w:t>
      </w:r>
      <w:bookmarkEnd w:id="81"/>
      <w:bookmarkEnd w:id="82"/>
    </w:p>
    <w:p>
      <w:pPr>
        <w:spacing w:before="104" w:line="222" w:lineRule="auto"/>
        <w:ind w:left="48"/>
        <w:outlineLvl w:val="2"/>
        <w:rPr>
          <w:rFonts w:hint="default" w:ascii="仿宋" w:hAnsi="仿宋" w:eastAsia="仿宋" w:cs="仿宋"/>
          <w:spacing w:val="-5"/>
          <w:sz w:val="32"/>
          <w:szCs w:val="32"/>
          <w:lang w:val="en-US" w:eastAsia="zh-CN"/>
          <w14:textOutline w14:w="5816" w14:cap="flat" w14:cmpd="sng">
            <w14:solidFill>
              <w14:srgbClr w14:val="000000"/>
            </w14:solidFill>
            <w14:prstDash w14:val="solid"/>
            <w14:miter w14:val="0"/>
          </w14:textOutline>
        </w:rPr>
      </w:pPr>
      <w:bookmarkStart w:id="83" w:name="_Toc1712"/>
      <w:bookmarkStart w:id="84" w:name="_Toc21584"/>
      <w:r>
        <w:rPr>
          <w:rFonts w:hint="eastAsia" w:ascii="仿宋" w:hAnsi="仿宋" w:eastAsia="仿宋" w:cs="仿宋"/>
          <w:spacing w:val="-5"/>
          <w:sz w:val="32"/>
          <w:szCs w:val="32"/>
          <w:lang w:val="en-US" w:eastAsia="zh-CN"/>
          <w14:textOutline w14:w="5816" w14:cap="flat" w14:cmpd="sng">
            <w14:solidFill>
              <w14:srgbClr w14:val="000000"/>
            </w14:solidFill>
            <w14:prstDash w14:val="solid"/>
            <w14:miter w14:val="0"/>
          </w14:textOutline>
        </w:rPr>
        <w:t>第一条 点睛课堂简介</w:t>
      </w:r>
      <w:bookmarkEnd w:id="83"/>
      <w:bookmarkEnd w:id="84"/>
    </w:p>
    <w:p>
      <w:pPr>
        <w:spacing w:line="600" w:lineRule="exact"/>
        <w:ind w:firstLine="600" w:firstLineChars="200"/>
        <w:rPr>
          <w:rFonts w:hint="eastAsia" w:ascii="宋体" w:hAnsi="宋体" w:eastAsia="宋体"/>
          <w:sz w:val="24"/>
          <w:szCs w:val="24"/>
          <w:lang w:val="en-US" w:eastAsia="zh-CN"/>
        </w:rPr>
      </w:pPr>
      <w:r>
        <w:rPr>
          <w:rFonts w:hint="eastAsia" w:ascii="仿宋_GB2312" w:hAnsi="华文仿宋" w:eastAsia="仿宋_GB2312" w:cs="仿宋_GB2312"/>
          <w:sz w:val="30"/>
          <w:szCs w:val="30"/>
        </w:rPr>
        <w:t>点睛课堂是学业发展</w:t>
      </w:r>
      <w:r>
        <w:rPr>
          <w:rFonts w:hint="eastAsia" w:ascii="仿宋_GB2312" w:hAnsi="华文仿宋" w:eastAsia="仿宋_GB2312" w:cs="仿宋_GB2312"/>
          <w:sz w:val="30"/>
          <w:szCs w:val="30"/>
          <w:lang w:val="en-US" w:eastAsia="zh-CN"/>
        </w:rPr>
        <w:t>支持</w:t>
      </w:r>
      <w:r>
        <w:rPr>
          <w:rFonts w:hint="eastAsia" w:ascii="仿宋_GB2312" w:hAnsi="华文仿宋" w:eastAsia="仿宋_GB2312" w:cs="仿宋_GB2312"/>
          <w:sz w:val="30"/>
          <w:szCs w:val="30"/>
        </w:rPr>
        <w:t>中心课程部的主要工作之一，致力于考前应试提分，既有核心知识的串讲，又有典型例题的讲解，帮助同学在考前抓住重点、针对性复习。点睛课堂</w:t>
      </w:r>
      <w:r>
        <w:rPr>
          <w:rFonts w:hint="eastAsia" w:ascii="仿宋_GB2312" w:hAnsi="华文仿宋" w:eastAsia="仿宋_GB2312" w:cs="仿宋_GB2312"/>
          <w:sz w:val="30"/>
          <w:szCs w:val="30"/>
          <w:lang w:val="en-US" w:eastAsia="zh-CN"/>
        </w:rPr>
        <w:t>一般在</w:t>
      </w:r>
      <w:r>
        <w:rPr>
          <w:rFonts w:hint="eastAsia" w:ascii="仿宋_GB2312" w:hAnsi="华文仿宋" w:eastAsia="仿宋_GB2312" w:cs="仿宋_GB2312"/>
          <w:sz w:val="30"/>
          <w:szCs w:val="30"/>
        </w:rPr>
        <w:t>每学期各类课程考试前一个月</w:t>
      </w:r>
      <w:r>
        <w:rPr>
          <w:rFonts w:hint="eastAsia" w:ascii="仿宋_GB2312" w:hAnsi="华文仿宋" w:eastAsia="仿宋_GB2312" w:cs="仿宋_GB2312"/>
          <w:sz w:val="30"/>
          <w:szCs w:val="30"/>
          <w:lang w:val="en-US" w:eastAsia="zh-CN"/>
        </w:rPr>
        <w:t>举办</w:t>
      </w:r>
      <w:r>
        <w:rPr>
          <w:rFonts w:hint="eastAsia" w:ascii="仿宋_GB2312" w:hAnsi="华文仿宋" w:eastAsia="仿宋_GB2312" w:cs="仿宋_GB2312"/>
          <w:sz w:val="30"/>
          <w:szCs w:val="30"/>
        </w:rPr>
        <w:t>，</w:t>
      </w:r>
      <w:r>
        <w:rPr>
          <w:rFonts w:hint="eastAsia" w:ascii="仿宋_GB2312" w:hAnsi="华文仿宋" w:eastAsia="仿宋_GB2312" w:cs="仿宋_GB2312"/>
          <w:sz w:val="30"/>
          <w:szCs w:val="30"/>
          <w:lang w:val="en-US" w:eastAsia="zh-CN"/>
        </w:rPr>
        <w:t>其内容</w:t>
      </w:r>
      <w:r>
        <w:rPr>
          <w:rFonts w:hint="eastAsia" w:ascii="仿宋_GB2312" w:hAnsi="华文仿宋" w:eastAsia="仿宋_GB2312" w:cs="仿宋_GB2312"/>
          <w:sz w:val="30"/>
          <w:szCs w:val="30"/>
        </w:rPr>
        <w:t>覆盖光电学院大一大二全部重难点课程与大三多数专业核心课程，一直以来都是广大光电学子考前复习指导的首选。</w:t>
      </w:r>
    </w:p>
    <w:p>
      <w:pPr>
        <w:spacing w:before="104" w:line="222" w:lineRule="auto"/>
        <w:ind w:firstLine="600" w:firstLineChars="200"/>
        <w:rPr>
          <w:rFonts w:hint="eastAsia" w:ascii="仿宋_GB2312" w:hAnsi="华文仿宋" w:eastAsia="仿宋_GB2312" w:cs="仿宋_GB2312"/>
          <w:sz w:val="30"/>
          <w:szCs w:val="30"/>
        </w:rPr>
      </w:pPr>
      <w:r>
        <w:rPr>
          <w:rFonts w:hint="eastAsia" w:ascii="仿宋_GB2312" w:hAnsi="华文仿宋" w:eastAsia="仿宋_GB2312" w:cs="仿宋_GB2312"/>
          <w:sz w:val="30"/>
          <w:szCs w:val="30"/>
          <w:lang w:val="en-US" w:eastAsia="zh-CN"/>
        </w:rPr>
        <w:t>课程部</w:t>
      </w:r>
      <w:r>
        <w:rPr>
          <w:rFonts w:hint="eastAsia" w:ascii="仿宋_GB2312" w:hAnsi="华文仿宋" w:eastAsia="仿宋_GB2312" w:cs="仿宋_GB2312"/>
          <w:sz w:val="30"/>
          <w:szCs w:val="30"/>
        </w:rPr>
        <w:t>致力于推广活动成果，在B站账号“光小电的卖萌世</w:t>
      </w:r>
    </w:p>
    <w:p>
      <w:pPr>
        <w:spacing w:before="104" w:line="222" w:lineRule="auto"/>
        <w:rPr>
          <w:rFonts w:hint="eastAsia" w:ascii="仿宋_GB2312" w:hAnsi="华文仿宋" w:eastAsia="仿宋_GB2312" w:cs="仿宋_GB2312"/>
          <w:sz w:val="30"/>
          <w:szCs w:val="30"/>
        </w:rPr>
      </w:pPr>
      <w:r>
        <w:rPr>
          <w:rFonts w:hint="eastAsia" w:ascii="仿宋_GB2312" w:hAnsi="华文仿宋" w:eastAsia="仿宋_GB2312" w:cs="仿宋_GB2312"/>
          <w:sz w:val="30"/>
          <w:szCs w:val="30"/>
        </w:rPr>
        <w:t>界”中投放课堂视频，总计获得了上万的播放量。</w:t>
      </w:r>
    </w:p>
    <w:p>
      <w:pPr>
        <w:spacing w:before="104" w:line="222" w:lineRule="auto"/>
        <w:ind w:left="48"/>
        <w:rPr>
          <w:rFonts w:hint="eastAsia" w:ascii="仿宋_GB2312" w:hAnsi="华文仿宋" w:eastAsia="仿宋_GB2312" w:cs="仿宋_GB2312"/>
          <w:sz w:val="30"/>
          <w:szCs w:val="30"/>
          <w:lang w:val="en-US" w:eastAsia="zh-CN"/>
        </w:rPr>
      </w:pPr>
      <w:r>
        <w:rPr>
          <w:rFonts w:hint="eastAsia" w:ascii="宋体" w:hAnsi="宋体" w:eastAsia="宋体"/>
          <w:sz w:val="24"/>
          <w:szCs w:val="24"/>
          <w:lang w:eastAsia="zh-CN"/>
        </w:rPr>
        <w:drawing>
          <wp:inline distT="0" distB="0" distL="114300" distR="114300">
            <wp:extent cx="5129530" cy="3483610"/>
            <wp:effectExtent l="0" t="0" r="1270" b="8890"/>
            <wp:docPr id="24" name="图片 24" descr="B站投放点睛课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B站投放点睛课堂"/>
                    <pic:cNvPicPr>
                      <a:picLocks noChangeAspect="1"/>
                    </pic:cNvPicPr>
                  </pic:nvPicPr>
                  <pic:blipFill>
                    <a:blip r:embed="rId16"/>
                    <a:stretch>
                      <a:fillRect/>
                    </a:stretch>
                  </pic:blipFill>
                  <pic:spPr>
                    <a:xfrm>
                      <a:off x="0" y="0"/>
                      <a:ext cx="5129530" cy="3483610"/>
                    </a:xfrm>
                    <a:prstGeom prst="rect">
                      <a:avLst/>
                    </a:prstGeom>
                  </pic:spPr>
                </pic:pic>
              </a:graphicData>
            </a:graphic>
          </wp:inline>
        </w:drawing>
      </w:r>
    </w:p>
    <w:p>
      <w:pPr>
        <w:spacing w:before="104" w:line="222" w:lineRule="auto"/>
        <w:ind w:left="48"/>
        <w:rPr>
          <w:rFonts w:hint="eastAsia" w:ascii="宋体" w:hAnsi="宋体" w:eastAsia="宋体"/>
          <w:sz w:val="24"/>
          <w:szCs w:val="24"/>
          <w:lang w:val="en-US" w:eastAsia="zh-CN"/>
        </w:rPr>
      </w:pPr>
    </w:p>
    <w:p>
      <w:pPr>
        <w:spacing w:before="104" w:line="222" w:lineRule="auto"/>
        <w:ind w:left="48"/>
        <w:rPr>
          <w:rFonts w:hint="eastAsia" w:ascii="宋体" w:hAnsi="宋体" w:eastAsia="宋体"/>
          <w:sz w:val="24"/>
          <w:szCs w:val="24"/>
          <w:lang w:val="en-US" w:eastAsia="zh-CN"/>
        </w:rPr>
      </w:pPr>
    </w:p>
    <w:p>
      <w:pPr>
        <w:spacing w:before="104" w:line="222" w:lineRule="auto"/>
        <w:ind w:left="48"/>
        <w:rPr>
          <w:rFonts w:hint="eastAsia" w:ascii="宋体" w:hAnsi="宋体" w:eastAsia="宋体"/>
          <w:sz w:val="24"/>
          <w:szCs w:val="24"/>
          <w:lang w:val="en-US" w:eastAsia="zh-CN"/>
        </w:rPr>
      </w:pPr>
    </w:p>
    <w:p>
      <w:pPr>
        <w:spacing w:before="104" w:line="222" w:lineRule="auto"/>
        <w:ind w:left="48"/>
        <w:rPr>
          <w:rFonts w:hint="eastAsia" w:ascii="宋体" w:hAnsi="宋体" w:eastAsia="宋体"/>
          <w:sz w:val="24"/>
          <w:szCs w:val="24"/>
          <w:lang w:val="en-US" w:eastAsia="zh-CN"/>
        </w:rPr>
      </w:pPr>
    </w:p>
    <w:p>
      <w:pPr>
        <w:numPr>
          <w:ilvl w:val="0"/>
          <w:numId w:val="0"/>
        </w:numPr>
        <w:spacing w:before="104" w:line="222" w:lineRule="auto"/>
        <w:outlineLvl w:val="2"/>
        <w:rPr>
          <w:rFonts w:hint="default" w:ascii="仿宋" w:hAnsi="仿宋" w:eastAsia="仿宋" w:cs="仿宋"/>
          <w:spacing w:val="-5"/>
          <w:sz w:val="32"/>
          <w:szCs w:val="32"/>
          <w:lang w:val="en-US" w:eastAsia="zh-CN"/>
          <w14:textOutline w14:w="5816" w14:cap="flat" w14:cmpd="sng">
            <w14:solidFill>
              <w14:srgbClr w14:val="000000"/>
            </w14:solidFill>
            <w14:prstDash w14:val="solid"/>
            <w14:miter w14:val="0"/>
          </w14:textOutline>
        </w:rPr>
      </w:pPr>
      <w:bookmarkStart w:id="85" w:name="_Toc12085"/>
      <w:bookmarkStart w:id="86" w:name="_Toc26504"/>
      <w:r>
        <w:rPr>
          <w:rFonts w:hint="eastAsia" w:ascii="仿宋" w:hAnsi="仿宋" w:eastAsia="仿宋" w:cs="仿宋"/>
          <w:spacing w:val="-5"/>
          <w:sz w:val="32"/>
          <w:szCs w:val="32"/>
          <w:lang w:val="en-US" w:eastAsia="zh-CN"/>
          <w14:textOutline w14:w="5816" w14:cap="flat" w14:cmpd="sng">
            <w14:solidFill>
              <w14:srgbClr w14:val="000000"/>
            </w14:solidFill>
            <w14:prstDash w14:val="solid"/>
            <w14:miter w14:val="0"/>
          </w14:textOutline>
        </w:rPr>
        <w:t>第二条  确定各科考试时间</w:t>
      </w:r>
      <w:bookmarkEnd w:id="85"/>
      <w:bookmarkEnd w:id="86"/>
    </w:p>
    <w:p>
      <w:pPr>
        <w:spacing w:line="600" w:lineRule="exact"/>
        <w:ind w:firstLine="600" w:firstLineChars="200"/>
        <w:rPr>
          <w:rFonts w:hint="eastAsia" w:ascii="仿宋_GB2312" w:hAnsi="华文仿宋" w:eastAsia="仿宋_GB2312" w:cs="仿宋_GB2312"/>
          <w:sz w:val="30"/>
          <w:szCs w:val="30"/>
        </w:rPr>
      </w:pPr>
      <w:r>
        <w:rPr>
          <w:rFonts w:hint="eastAsia" w:ascii="仿宋_GB2312" w:hAnsi="华文仿宋" w:eastAsia="仿宋_GB2312" w:cs="仿宋_GB2312"/>
          <w:sz w:val="30"/>
          <w:szCs w:val="30"/>
        </w:rPr>
        <w:t>新学期，通过各年级的课表，得到各年级的考试课程，将部分水课及实验课删选后，得到需要讲解点睛课堂的科目。由课表确定各科的考试时间，考试周次，科目学分。</w:t>
      </w:r>
    </w:p>
    <w:p>
      <w:pPr>
        <w:numPr>
          <w:ilvl w:val="0"/>
          <w:numId w:val="0"/>
        </w:numPr>
        <w:spacing w:before="104" w:line="222" w:lineRule="auto"/>
        <w:outlineLvl w:val="2"/>
        <w:rPr>
          <w:rFonts w:hint="eastAsia" w:ascii="仿宋_GB2312" w:hAnsi="华文仿宋" w:eastAsia="仿宋_GB2312" w:cs="仿宋_GB2312"/>
          <w:sz w:val="30"/>
          <w:szCs w:val="30"/>
        </w:rPr>
      </w:pPr>
      <w:bookmarkStart w:id="87" w:name="_Toc8429"/>
      <w:bookmarkStart w:id="88" w:name="_Toc4640"/>
      <w:r>
        <w:rPr>
          <w:rFonts w:hint="eastAsia" w:ascii="仿宋" w:hAnsi="仿宋" w:eastAsia="仿宋" w:cs="仿宋"/>
          <w:spacing w:val="-5"/>
          <w:sz w:val="32"/>
          <w:szCs w:val="32"/>
          <w:lang w:val="en-US" w:eastAsia="zh-CN"/>
          <w14:textOutline w14:w="5816" w14:cap="flat" w14:cmpd="sng">
            <w14:solidFill>
              <w14:srgbClr w14:val="000000"/>
            </w14:solidFill>
            <w14:prstDash w14:val="solid"/>
            <w14:miter w14:val="0"/>
          </w14:textOutline>
        </w:rPr>
        <w:t>第三条  招募主讲人</w:t>
      </w:r>
      <w:bookmarkEnd w:id="87"/>
      <w:bookmarkEnd w:id="88"/>
    </w:p>
    <w:p>
      <w:pPr>
        <w:spacing w:line="600" w:lineRule="exact"/>
        <w:ind w:firstLine="600" w:firstLineChars="200"/>
        <w:rPr>
          <w:rFonts w:hint="eastAsia" w:ascii="仿宋_GB2312" w:hAnsi="华文仿宋" w:eastAsia="仿宋_GB2312" w:cs="仿宋_GB2312"/>
          <w:sz w:val="30"/>
          <w:szCs w:val="30"/>
          <w:lang w:val="en-US" w:eastAsia="zh-CN"/>
        </w:rPr>
      </w:pPr>
      <w:r>
        <w:rPr>
          <w:rFonts w:hint="eastAsia" w:ascii="仿宋_GB2312" w:hAnsi="华文仿宋" w:eastAsia="仿宋_GB2312" w:cs="仿宋_GB2312"/>
          <w:sz w:val="30"/>
          <w:szCs w:val="30"/>
          <w:lang w:val="en-US" w:eastAsia="zh-CN"/>
        </w:rPr>
        <w:t xml:space="preserve">以推文的形式，（参照已经发送的推文）注意更改对应的科目、负责人联系方式。需要注明报名的截止时间，在期末时候讲的科目，截止时间可以稍稍推迟。如果到了报名的截止时间，可以联系辅导员报名找同学，或者再次发送推文。 </w:t>
      </w:r>
    </w:p>
    <w:p>
      <w:pPr>
        <w:numPr>
          <w:ilvl w:val="0"/>
          <w:numId w:val="0"/>
        </w:numPr>
        <w:spacing w:before="104" w:line="222" w:lineRule="auto"/>
        <w:outlineLvl w:val="2"/>
        <w:rPr>
          <w:rFonts w:hint="eastAsia" w:ascii="仿宋_GB2312" w:hAnsi="华文仿宋" w:eastAsia="仿宋_GB2312" w:cs="仿宋_GB2312"/>
          <w:sz w:val="30"/>
          <w:szCs w:val="30"/>
          <w:lang w:val="en-US" w:eastAsia="zh-CN"/>
        </w:rPr>
      </w:pPr>
      <w:bookmarkStart w:id="89" w:name="_Toc25665"/>
      <w:bookmarkStart w:id="90" w:name="_Toc7717"/>
      <w:r>
        <w:rPr>
          <w:rFonts w:hint="eastAsia" w:ascii="仿宋" w:hAnsi="仿宋" w:eastAsia="仿宋" w:cs="仿宋"/>
          <w:spacing w:val="-5"/>
          <w:sz w:val="32"/>
          <w:szCs w:val="32"/>
          <w:lang w:val="en-US" w:eastAsia="zh-CN"/>
          <w14:textOutline w14:w="5816" w14:cap="flat" w14:cmpd="sng">
            <w14:solidFill>
              <w14:srgbClr w14:val="000000"/>
            </w14:solidFill>
            <w14:prstDash w14:val="solid"/>
            <w14:miter w14:val="0"/>
          </w14:textOutline>
        </w:rPr>
        <w:t>第四条  联系主讲人</w:t>
      </w:r>
      <w:bookmarkEnd w:id="89"/>
      <w:bookmarkEnd w:id="90"/>
    </w:p>
    <w:p>
      <w:pPr>
        <w:spacing w:line="600" w:lineRule="exact"/>
        <w:ind w:firstLine="600" w:firstLineChars="200"/>
        <w:rPr>
          <w:rFonts w:hint="eastAsia" w:ascii="仿宋_GB2312" w:hAnsi="华文仿宋" w:eastAsia="仿宋_GB2312" w:cs="仿宋_GB2312"/>
          <w:sz w:val="30"/>
          <w:szCs w:val="30"/>
          <w:lang w:val="en-US" w:eastAsia="zh-CN"/>
        </w:rPr>
      </w:pPr>
      <w:r>
        <w:rPr>
          <w:rFonts w:hint="eastAsia" w:ascii="仿宋_GB2312" w:hAnsi="华文仿宋" w:eastAsia="仿宋_GB2312" w:cs="仿宋_GB2312"/>
          <w:sz w:val="30"/>
          <w:szCs w:val="30"/>
          <w:lang w:val="en-US" w:eastAsia="zh-CN"/>
        </w:rPr>
        <w:t>如果到了报名时间一个科目只有一位同学报名，那么直接录取该位同学。如果有多位同学报名，优先考虑成绩高的，在同等情况下可以考虑别的因素。在报名截止时间到了的几天后，确定主讲人，并联系主讲人。</w:t>
      </w:r>
    </w:p>
    <w:p>
      <w:pPr>
        <w:numPr>
          <w:ilvl w:val="0"/>
          <w:numId w:val="0"/>
        </w:numPr>
        <w:spacing w:before="104" w:line="222" w:lineRule="auto"/>
        <w:outlineLvl w:val="2"/>
        <w:rPr>
          <w:rFonts w:hint="default" w:ascii="仿宋_GB2312" w:hAnsi="华文仿宋" w:eastAsia="仿宋_GB2312" w:cs="仿宋_GB2312"/>
          <w:sz w:val="30"/>
          <w:szCs w:val="30"/>
          <w:lang w:val="en-US" w:eastAsia="zh-CN"/>
        </w:rPr>
      </w:pPr>
      <w:bookmarkStart w:id="91" w:name="_Toc15395"/>
      <w:bookmarkStart w:id="92" w:name="_Toc12983"/>
      <w:r>
        <w:rPr>
          <w:rFonts w:hint="eastAsia" w:ascii="仿宋" w:hAnsi="仿宋" w:eastAsia="仿宋" w:cs="仿宋"/>
          <w:spacing w:val="-5"/>
          <w:sz w:val="32"/>
          <w:szCs w:val="32"/>
          <w:lang w:val="en-US" w:eastAsia="zh-CN"/>
          <w14:textOutline w14:w="5816" w14:cap="flat" w14:cmpd="sng">
            <w14:solidFill>
              <w14:srgbClr w14:val="000000"/>
            </w14:solidFill>
            <w14:prstDash w14:val="solid"/>
            <w14:miter w14:val="0"/>
          </w14:textOutline>
        </w:rPr>
        <w:t>第五条  告知微助教要求</w:t>
      </w:r>
      <w:bookmarkEnd w:id="91"/>
      <w:bookmarkEnd w:id="92"/>
    </w:p>
    <w:p>
      <w:pPr>
        <w:spacing w:line="600" w:lineRule="exact"/>
        <w:ind w:firstLine="600" w:firstLineChars="200"/>
        <w:rPr>
          <w:rFonts w:hint="eastAsia" w:ascii="仿宋_GB2312" w:hAnsi="华文仿宋" w:eastAsia="仿宋_GB2312" w:cs="仿宋_GB2312"/>
          <w:sz w:val="30"/>
          <w:szCs w:val="30"/>
          <w:lang w:val="en-US" w:eastAsia="zh-CN"/>
        </w:rPr>
      </w:pPr>
      <w:r>
        <w:rPr>
          <w:rFonts w:hint="eastAsia" w:ascii="仿宋_GB2312" w:hAnsi="华文仿宋" w:eastAsia="仿宋_GB2312" w:cs="仿宋_GB2312"/>
          <w:sz w:val="30"/>
          <w:szCs w:val="30"/>
          <w:lang w:val="en-US" w:eastAsia="zh-CN"/>
        </w:rPr>
        <w:t>助教的具体任务在推文中应当有所体现，助教的主要职责是，以获得高分为主要导向，对基本知识点做简单的回顾整理，然后结合例题对重难点进行重点讲解，可以介绍一下考试技巧及要老师命题规律或者要注意的坑。可以引导助教加入低年级的学习群，主动获得同学们对讲解内容的需求。</w:t>
      </w:r>
    </w:p>
    <w:p>
      <w:pPr>
        <w:numPr>
          <w:ilvl w:val="0"/>
          <w:numId w:val="0"/>
        </w:numPr>
        <w:spacing w:before="104" w:line="222" w:lineRule="auto"/>
        <w:outlineLvl w:val="2"/>
        <w:rPr>
          <w:rFonts w:hint="eastAsia" w:ascii="仿宋_GB2312" w:hAnsi="华文仿宋" w:eastAsia="仿宋_GB2312" w:cs="仿宋_GB2312"/>
          <w:sz w:val="30"/>
          <w:szCs w:val="30"/>
          <w:lang w:val="en-US" w:eastAsia="zh-CN"/>
        </w:rPr>
      </w:pPr>
      <w:bookmarkStart w:id="93" w:name="_Toc19674"/>
      <w:bookmarkStart w:id="94" w:name="_Toc30468"/>
      <w:r>
        <w:rPr>
          <w:rFonts w:hint="eastAsia" w:ascii="仿宋" w:hAnsi="仿宋" w:eastAsia="仿宋" w:cs="仿宋"/>
          <w:spacing w:val="-5"/>
          <w:sz w:val="32"/>
          <w:szCs w:val="32"/>
          <w:lang w:val="en-US" w:eastAsia="zh-CN"/>
          <w14:textOutline w14:w="5816" w14:cap="flat" w14:cmpd="sng">
            <w14:solidFill>
              <w14:srgbClr w14:val="000000"/>
            </w14:solidFill>
            <w14:prstDash w14:val="solid"/>
            <w14:miter w14:val="0"/>
          </w14:textOutline>
        </w:rPr>
        <w:t>第六条  和文宣部对接发推文</w:t>
      </w:r>
      <w:bookmarkEnd w:id="93"/>
      <w:bookmarkEnd w:id="94"/>
    </w:p>
    <w:p>
      <w:pPr>
        <w:spacing w:line="600" w:lineRule="exact"/>
        <w:ind w:firstLine="600" w:firstLineChars="200"/>
        <w:rPr>
          <w:rFonts w:hint="eastAsia" w:ascii="仿宋_GB2312" w:hAnsi="华文仿宋" w:eastAsia="仿宋_GB2312" w:cs="仿宋_GB2312"/>
          <w:sz w:val="30"/>
          <w:szCs w:val="30"/>
          <w:lang w:val="en-US" w:eastAsia="zh-CN"/>
        </w:rPr>
      </w:pPr>
      <w:r>
        <w:rPr>
          <w:rFonts w:hint="eastAsia" w:ascii="仿宋_GB2312" w:hAnsi="华文仿宋" w:eastAsia="仿宋_GB2312" w:cs="仿宋_GB2312"/>
          <w:sz w:val="30"/>
          <w:szCs w:val="30"/>
          <w:lang w:val="en-US" w:eastAsia="zh-CN"/>
        </w:rPr>
        <w:t>每期点睛课堂按要求需要发送推文，要在确定好时间、地点后，联系文宣部部员发推文。向文宣部部员提供点睛课题时间、地点、期数，助教个人信息（名字、班级、成绩、照片、对学科的认识）。</w:t>
      </w:r>
    </w:p>
    <w:p>
      <w:pPr>
        <w:numPr>
          <w:ilvl w:val="0"/>
          <w:numId w:val="0"/>
        </w:numPr>
        <w:spacing w:before="104" w:line="222" w:lineRule="auto"/>
        <w:outlineLvl w:val="2"/>
        <w:rPr>
          <w:rFonts w:hint="eastAsia" w:ascii="仿宋_GB2312" w:hAnsi="华文仿宋" w:eastAsia="仿宋_GB2312" w:cs="仿宋_GB2312"/>
          <w:sz w:val="30"/>
          <w:szCs w:val="30"/>
          <w:lang w:val="en-US" w:eastAsia="zh-CN"/>
        </w:rPr>
      </w:pPr>
      <w:bookmarkStart w:id="95" w:name="_Toc2068"/>
      <w:bookmarkStart w:id="96" w:name="_Toc28678"/>
      <w:r>
        <w:rPr>
          <w:rFonts w:hint="eastAsia" w:ascii="仿宋" w:hAnsi="仿宋" w:eastAsia="仿宋" w:cs="仿宋"/>
          <w:spacing w:val="-5"/>
          <w:sz w:val="32"/>
          <w:szCs w:val="32"/>
          <w:lang w:val="en-US" w:eastAsia="zh-CN"/>
          <w14:textOutline w14:w="5816" w14:cap="flat" w14:cmpd="sng">
            <w14:solidFill>
              <w14:srgbClr w14:val="000000"/>
            </w14:solidFill>
            <w14:prstDash w14:val="solid"/>
            <w14:miter w14:val="0"/>
          </w14:textOutline>
        </w:rPr>
        <w:t>第七条  协助助教开展活动</w:t>
      </w:r>
      <w:bookmarkEnd w:id="95"/>
      <w:bookmarkEnd w:id="96"/>
    </w:p>
    <w:p>
      <w:pPr>
        <w:spacing w:line="600" w:lineRule="exact"/>
        <w:ind w:firstLine="600" w:firstLineChars="200"/>
        <w:rPr>
          <w:rFonts w:hint="eastAsia" w:ascii="仿宋_GB2312" w:hAnsi="华文仿宋" w:eastAsia="仿宋_GB2312" w:cs="仿宋_GB2312"/>
          <w:sz w:val="30"/>
          <w:szCs w:val="30"/>
          <w:lang w:val="en-US" w:eastAsia="zh-CN"/>
        </w:rPr>
      </w:pPr>
      <w:r>
        <w:rPr>
          <w:rFonts w:hint="eastAsia" w:ascii="仿宋_GB2312" w:hAnsi="华文仿宋" w:eastAsia="仿宋_GB2312" w:cs="仿宋_GB2312"/>
          <w:sz w:val="30"/>
          <w:szCs w:val="30"/>
          <w:lang w:val="en-US" w:eastAsia="zh-CN"/>
        </w:rPr>
        <w:t>（1）尽量采取线上方式（如果主讲人非常想线下见下一条），提前预约好腾讯会议，上课时主持课堂，同时需要录屏，部员与主讲人都需录屏（以防万一），结束后将录屏与授课PPT上传相应的年级群与部长。</w:t>
      </w:r>
    </w:p>
    <w:p>
      <w:pPr>
        <w:spacing w:line="600" w:lineRule="exact"/>
        <w:ind w:firstLine="600" w:firstLineChars="200"/>
        <w:rPr>
          <w:rFonts w:hint="eastAsia" w:ascii="仿宋_GB2312" w:hAnsi="华文仿宋" w:eastAsia="仿宋_GB2312" w:cs="仿宋_GB2312"/>
          <w:sz w:val="30"/>
          <w:szCs w:val="30"/>
          <w:lang w:val="en-US" w:eastAsia="zh-CN"/>
        </w:rPr>
      </w:pPr>
      <w:r>
        <w:rPr>
          <w:rFonts w:hint="eastAsia" w:ascii="仿宋_GB2312" w:hAnsi="华文仿宋" w:eastAsia="仿宋_GB2312" w:cs="仿宋_GB2312"/>
          <w:sz w:val="30"/>
          <w:szCs w:val="30"/>
          <w:lang w:val="en-US" w:eastAsia="zh-CN"/>
        </w:rPr>
        <w:t>（2）若采取线下方式，提前确定讲解的时间地点，一般在考试前的一周左右，根据助教及低年级同学的空余时间，安排合适的讲解时间（一般在晚上），然后部员要提前借好教室。并且跟会，提前去教室检查好投影仪、电脑是否有用。同时根据助教要求，借用激光笔或者帮忙录频。此外要记录助教的讲课时长，参与的大致人数，讲课的质量。</w:t>
      </w:r>
    </w:p>
    <w:p>
      <w:pPr>
        <w:spacing w:line="600" w:lineRule="exact"/>
        <w:rPr>
          <w:rFonts w:hint="eastAsia" w:ascii="仿宋_GB2312" w:hAnsi="华文仿宋" w:eastAsia="仿宋_GB2312" w:cs="仿宋_GB2312"/>
          <w:sz w:val="30"/>
          <w:szCs w:val="30"/>
          <w:lang w:val="en-US" w:eastAsia="zh-CN"/>
        </w:rPr>
      </w:pPr>
      <w:r>
        <w:rPr>
          <w:rFonts w:hint="eastAsia" w:ascii="仿宋_GB2312" w:hAnsi="华文仿宋" w:eastAsia="仿宋_GB2312" w:cs="仿宋_GB2312"/>
          <w:sz w:val="30"/>
          <w:szCs w:val="30"/>
          <w:lang w:val="en-US" w:eastAsia="zh-CN"/>
        </w:rPr>
        <w:t>备注：</w:t>
      </w:r>
    </w:p>
    <w:p>
      <w:pPr>
        <w:spacing w:line="600" w:lineRule="exact"/>
        <w:ind w:firstLine="600" w:firstLineChars="200"/>
        <w:outlineLvl w:val="2"/>
        <w:rPr>
          <w:rFonts w:hint="eastAsia" w:ascii="仿宋_GB2312" w:hAnsi="华文仿宋" w:eastAsia="仿宋_GB2312" w:cs="仿宋_GB2312"/>
          <w:sz w:val="30"/>
          <w:szCs w:val="30"/>
          <w:lang w:val="en-US" w:eastAsia="zh-CN"/>
        </w:rPr>
      </w:pPr>
      <w:bookmarkStart w:id="97" w:name="_Toc10999"/>
      <w:bookmarkStart w:id="98" w:name="_Toc3955"/>
      <w:r>
        <w:rPr>
          <w:rFonts w:hint="eastAsia" w:ascii="仿宋_GB2312" w:hAnsi="华文仿宋" w:eastAsia="仿宋_GB2312" w:cs="仿宋_GB2312"/>
          <w:sz w:val="30"/>
          <w:szCs w:val="30"/>
          <w:lang w:val="en-US" w:eastAsia="zh-CN"/>
        </w:rPr>
        <w:t>1．借用教室：找部长（在华中大hub系统）</w:t>
      </w:r>
      <w:bookmarkEnd w:id="97"/>
      <w:bookmarkEnd w:id="98"/>
    </w:p>
    <w:p>
      <w:pPr>
        <w:spacing w:line="600" w:lineRule="exact"/>
        <w:ind w:firstLine="600" w:firstLineChars="200"/>
        <w:rPr>
          <w:rFonts w:hint="eastAsia" w:ascii="仿宋_GB2312" w:hAnsi="华文仿宋" w:eastAsia="仿宋_GB2312" w:cs="仿宋_GB2312"/>
          <w:sz w:val="30"/>
          <w:szCs w:val="30"/>
          <w:lang w:val="en-US" w:eastAsia="zh-CN"/>
        </w:rPr>
      </w:pPr>
      <w:r>
        <w:rPr>
          <w:rFonts w:hint="eastAsia" w:ascii="仿宋_GB2312" w:hAnsi="华文仿宋" w:eastAsia="仿宋_GB2312" w:cs="仿宋_GB2312"/>
          <w:sz w:val="30"/>
          <w:szCs w:val="30"/>
          <w:lang w:val="en-US" w:eastAsia="zh-CN"/>
        </w:rPr>
        <w:t>2．激光笔：在A栋一楼的咨询处，点睛课题开始前，要给那里的管理人员短信，告诉他你借了哪间教室，他到时候会去检查。话筒也在那里借，登记好姓名、学号，用完后还回来就行了。</w:t>
      </w:r>
    </w:p>
    <w:p>
      <w:pPr>
        <w:spacing w:line="600" w:lineRule="exact"/>
        <w:rPr>
          <w:rFonts w:hint="eastAsia" w:ascii="仿宋_GB2312" w:hAnsi="华文仿宋" w:eastAsia="仿宋_GB2312" w:cs="仿宋_GB2312"/>
          <w:sz w:val="30"/>
          <w:szCs w:val="30"/>
          <w:lang w:val="en-US" w:eastAsia="zh-CN"/>
        </w:rPr>
      </w:pPr>
      <w:r>
        <w:rPr>
          <w:rFonts w:hint="eastAsia" w:ascii="仿宋_GB2312" w:hAnsi="华文仿宋" w:eastAsia="仿宋_GB2312" w:cs="仿宋_GB2312"/>
          <w:sz w:val="30"/>
          <w:szCs w:val="30"/>
          <w:lang w:val="en-US" w:eastAsia="zh-CN"/>
        </w:rPr>
        <w:t>助教要求：</w:t>
      </w:r>
    </w:p>
    <w:p>
      <w:pPr>
        <w:spacing w:line="600" w:lineRule="exact"/>
        <w:ind w:firstLine="600" w:firstLineChars="200"/>
        <w:rPr>
          <w:rFonts w:hint="eastAsia" w:ascii="仿宋_GB2312" w:hAnsi="华文仿宋" w:eastAsia="仿宋_GB2312" w:cs="仿宋_GB2312"/>
          <w:sz w:val="30"/>
          <w:szCs w:val="30"/>
          <w:lang w:val="en-US" w:eastAsia="zh-CN"/>
        </w:rPr>
      </w:pPr>
      <w:r>
        <w:rPr>
          <w:rFonts w:hint="eastAsia" w:ascii="仿宋_GB2312" w:hAnsi="华文仿宋" w:eastAsia="仿宋_GB2312" w:cs="仿宋_GB2312"/>
          <w:sz w:val="30"/>
          <w:szCs w:val="30"/>
          <w:lang w:val="en-US" w:eastAsia="zh-CN"/>
        </w:rPr>
        <w:t>在推文发布后，在报名截止时间前报名，如果被录取，则视为承担助教的工作。根据上诉第四条要求提前进行准备讲课内容，在考试开始前一周左右时间，和同学们确定好讲课的时间，由工作人员借好教室。在准备过程中，如果助教需要知道有关课程内容的信息，有需要任何资料等，可以联系课程部的工作人员。在讲课时，配合工作人员完成视频的录制。如果助教因为个人原因，无法完成规定的任务，需要尽早联系工作人员说明情况。</w:t>
      </w:r>
    </w:p>
    <w:p>
      <w:pPr>
        <w:rPr>
          <w:rFonts w:hint="eastAsia" w:ascii="仿宋" w:hAnsi="仿宋" w:eastAsia="仿宋" w:cs="仿宋"/>
          <w:spacing w:val="-2"/>
          <w:sz w:val="32"/>
          <w:szCs w:val="32"/>
        </w:rPr>
      </w:pPr>
    </w:p>
    <w:p>
      <w:pPr>
        <w:spacing w:before="312" w:line="222" w:lineRule="auto"/>
        <w:outlineLvl w:val="1"/>
        <w:rPr>
          <w:rFonts w:hint="default" w:ascii="黑体" w:hAnsi="黑体" w:eastAsia="黑体" w:cs="黑体"/>
          <w:sz w:val="36"/>
          <w:szCs w:val="36"/>
          <w:lang w:val="en-US" w:eastAsia="zh-CN"/>
        </w:rPr>
      </w:pPr>
      <w:bookmarkStart w:id="99" w:name="_Toc11912"/>
      <w:bookmarkStart w:id="100" w:name="_Toc15680"/>
      <w:r>
        <w:rPr>
          <w:rFonts w:ascii="黑体" w:hAnsi="黑体" w:eastAsia="黑体" w:cs="黑体"/>
          <w:spacing w:val="8"/>
          <w:sz w:val="36"/>
          <w:szCs w:val="36"/>
          <w14:textOutline w14:w="6527" w14:cap="flat" w14:cmpd="sng">
            <w14:solidFill>
              <w14:srgbClr w14:val="000000"/>
            </w14:solidFill>
            <w14:prstDash w14:val="solid"/>
            <w14:miter w14:val="0"/>
          </w14:textOutline>
        </w:rPr>
        <w:t>第</w:t>
      </w:r>
      <w:r>
        <w:rPr>
          <w:rFonts w:hint="eastAsia" w:ascii="黑体" w:hAnsi="黑体" w:eastAsia="黑体" w:cs="黑体"/>
          <w:spacing w:val="8"/>
          <w:sz w:val="36"/>
          <w:szCs w:val="36"/>
          <w:lang w:val="en-US" w:eastAsia="zh-CN"/>
          <w14:textOutline w14:w="6527" w14:cap="flat" w14:cmpd="sng">
            <w14:solidFill>
              <w14:srgbClr w14:val="000000"/>
            </w14:solidFill>
            <w14:prstDash w14:val="solid"/>
            <w14:miter w14:val="0"/>
          </w14:textOutline>
        </w:rPr>
        <w:t>二节</w:t>
      </w:r>
      <w:r>
        <w:rPr>
          <w:rFonts w:ascii="黑体" w:hAnsi="黑体" w:eastAsia="黑体" w:cs="黑体"/>
          <w:spacing w:val="7"/>
          <w:sz w:val="36"/>
          <w:szCs w:val="36"/>
          <w14:textOutline w14:w="6527" w14:cap="flat" w14:cmpd="sng">
            <w14:solidFill>
              <w14:srgbClr w14:val="000000"/>
            </w14:solidFill>
            <w14:prstDash w14:val="solid"/>
            <w14:miter w14:val="0"/>
          </w14:textOutline>
        </w:rPr>
        <w:t>.</w:t>
      </w:r>
      <w:r>
        <w:rPr>
          <w:rFonts w:hint="eastAsia" w:ascii="黑体" w:hAnsi="黑体" w:eastAsia="黑体" w:cs="黑体"/>
          <w:spacing w:val="7"/>
          <w:sz w:val="36"/>
          <w:szCs w:val="36"/>
          <w14:textOutline w14:w="6527" w14:cap="flat" w14:cmpd="sng">
            <w14:solidFill>
              <w14:srgbClr w14:val="000000"/>
            </w14:solidFill>
            <w14:prstDash w14:val="solid"/>
            <w14:miter w14:val="0"/>
          </w14:textOutline>
        </w:rPr>
        <w:t>朋辈辅导课题组与</w:t>
      </w:r>
      <w:r>
        <w:rPr>
          <w:rFonts w:hint="eastAsia" w:ascii="黑体" w:hAnsi="黑体" w:eastAsia="黑体" w:cs="黑体"/>
          <w:spacing w:val="7"/>
          <w:sz w:val="36"/>
          <w:szCs w:val="36"/>
          <w:lang w:val="en-US" w:eastAsia="zh-CN"/>
          <w14:textOutline w14:w="6527" w14:cap="flat" w14:cmpd="sng">
            <w14:solidFill>
              <w14:srgbClr w14:val="000000"/>
            </w14:solidFill>
            <w14:prstDash w14:val="solid"/>
            <w14:miter w14:val="0"/>
          </w14:textOutline>
        </w:rPr>
        <w:t>学霸有约活动实施办法</w:t>
      </w:r>
      <w:bookmarkEnd w:id="99"/>
      <w:bookmarkEnd w:id="100"/>
    </w:p>
    <w:p>
      <w:pPr>
        <w:rPr>
          <w:rFonts w:hint="eastAsia" w:ascii="仿宋" w:hAnsi="仿宋" w:eastAsia="仿宋" w:cs="仿宋"/>
          <w:spacing w:val="-2"/>
          <w:sz w:val="32"/>
          <w:szCs w:val="32"/>
          <w:lang w:eastAsia="zh-CN"/>
        </w:rPr>
      </w:pPr>
      <w:r>
        <w:rPr>
          <w:rFonts w:hint="eastAsia" w:ascii="仿宋" w:hAnsi="仿宋" w:eastAsia="仿宋" w:cs="仿宋"/>
          <w:spacing w:val="-2"/>
          <w:sz w:val="32"/>
          <w:szCs w:val="32"/>
          <w:lang w:eastAsia="zh-CN"/>
        </w:rPr>
        <w:t>（2022 年 9 月，</w:t>
      </w:r>
      <w:r>
        <w:rPr>
          <w:rFonts w:hint="eastAsia" w:ascii="仿宋" w:hAnsi="仿宋" w:eastAsia="仿宋" w:cs="仿宋"/>
          <w:spacing w:val="-2"/>
          <w:sz w:val="32"/>
          <w:szCs w:val="32"/>
          <w:lang w:val="en-US" w:eastAsia="zh-CN"/>
        </w:rPr>
        <w:t>待修订</w:t>
      </w:r>
      <w:r>
        <w:rPr>
          <w:rFonts w:hint="eastAsia" w:ascii="仿宋" w:hAnsi="仿宋" w:eastAsia="仿宋" w:cs="仿宋"/>
          <w:spacing w:val="-2"/>
          <w:sz w:val="32"/>
          <w:szCs w:val="32"/>
          <w:lang w:eastAsia="zh-CN"/>
        </w:rPr>
        <w:t>）</w:t>
      </w:r>
    </w:p>
    <w:p>
      <w:pPr>
        <w:numPr>
          <w:ilvl w:val="0"/>
          <w:numId w:val="0"/>
        </w:numPr>
        <w:spacing w:before="104" w:line="222" w:lineRule="auto"/>
        <w:outlineLvl w:val="1"/>
        <w:rPr>
          <w:rFonts w:ascii="宋体" w:hAnsi="宋体" w:eastAsia="宋体" w:cs="宋体"/>
          <w:sz w:val="23"/>
          <w:szCs w:val="23"/>
        </w:rPr>
      </w:pPr>
      <w:bookmarkStart w:id="101" w:name="_Toc19789"/>
      <w:bookmarkStart w:id="102" w:name="_Toc24917"/>
      <w:r>
        <w:rPr>
          <w:rFonts w:hint="eastAsia" w:ascii="仿宋" w:hAnsi="仿宋" w:eastAsia="仿宋" w:cs="仿宋"/>
          <w:spacing w:val="-5"/>
          <w:sz w:val="32"/>
          <w:szCs w:val="32"/>
          <w:lang w:val="en-US" w:eastAsia="zh-CN"/>
          <w14:textOutline w14:w="5816" w14:cap="flat" w14:cmpd="sng">
            <w14:solidFill>
              <w14:srgbClr w14:val="000000"/>
            </w14:solidFill>
            <w14:prstDash w14:val="solid"/>
            <w14:miter w14:val="0"/>
          </w14:textOutline>
        </w:rPr>
        <w:t xml:space="preserve">第一条 </w:t>
      </w:r>
      <w:r>
        <w:rPr>
          <w:rFonts w:ascii="宋体" w:hAnsi="宋体" w:eastAsia="宋体" w:cs="宋体"/>
          <w:spacing w:val="12"/>
          <w:sz w:val="23"/>
          <w:szCs w:val="23"/>
        </w:rPr>
        <w:t>为整合学院发展指导资源，建立课堂以外的答疑解惑、传道受业的</w:t>
      </w:r>
      <w:r>
        <w:rPr>
          <w:rFonts w:ascii="宋体" w:hAnsi="宋体" w:eastAsia="宋体" w:cs="宋体"/>
          <w:sz w:val="23"/>
          <w:szCs w:val="23"/>
        </w:rPr>
        <w:t xml:space="preserve"> </w:t>
      </w:r>
      <w:r>
        <w:rPr>
          <w:rFonts w:ascii="宋体" w:hAnsi="宋体" w:eastAsia="宋体" w:cs="宋体"/>
          <w:spacing w:val="9"/>
          <w:sz w:val="23"/>
          <w:szCs w:val="23"/>
        </w:rPr>
        <w:t>朋</w:t>
      </w:r>
      <w:r>
        <w:rPr>
          <w:rFonts w:ascii="宋体" w:hAnsi="宋体" w:eastAsia="宋体" w:cs="宋体"/>
          <w:spacing w:val="7"/>
          <w:sz w:val="23"/>
          <w:szCs w:val="23"/>
        </w:rPr>
        <w:t>辈、师生共同体，搭建朋辈辅导平台，传承优良学风，更好的服务学院的同学</w:t>
      </w:r>
      <w:r>
        <w:rPr>
          <w:rFonts w:ascii="宋体" w:hAnsi="宋体" w:eastAsia="宋体" w:cs="宋体"/>
          <w:sz w:val="23"/>
          <w:szCs w:val="23"/>
        </w:rPr>
        <w:t xml:space="preserve"> </w:t>
      </w:r>
      <w:r>
        <w:rPr>
          <w:rFonts w:ascii="宋体" w:hAnsi="宋体" w:eastAsia="宋体" w:cs="宋体"/>
          <w:spacing w:val="18"/>
          <w:sz w:val="23"/>
          <w:szCs w:val="23"/>
        </w:rPr>
        <w:t>学</w:t>
      </w:r>
      <w:r>
        <w:rPr>
          <w:rFonts w:ascii="宋体" w:hAnsi="宋体" w:eastAsia="宋体" w:cs="宋体"/>
          <w:spacing w:val="13"/>
          <w:sz w:val="23"/>
          <w:szCs w:val="23"/>
        </w:rPr>
        <w:t>习</w:t>
      </w:r>
      <w:r>
        <w:rPr>
          <w:rFonts w:ascii="宋体" w:hAnsi="宋体" w:eastAsia="宋体" w:cs="宋体"/>
          <w:spacing w:val="9"/>
          <w:sz w:val="23"/>
          <w:szCs w:val="23"/>
        </w:rPr>
        <w:t>进步，光学与电子信息学院</w:t>
      </w:r>
      <w:r>
        <w:rPr>
          <w:rFonts w:hint="eastAsia" w:ascii="宋体" w:hAnsi="宋体" w:eastAsia="宋体" w:cs="宋体"/>
          <w:spacing w:val="9"/>
          <w:sz w:val="23"/>
          <w:szCs w:val="23"/>
          <w:lang w:eastAsia="zh-CN"/>
        </w:rPr>
        <w:t>学业发展支持中心</w:t>
      </w:r>
      <w:r>
        <w:rPr>
          <w:rFonts w:ascii="宋体" w:hAnsi="宋体" w:eastAsia="宋体" w:cs="宋体"/>
          <w:spacing w:val="9"/>
          <w:sz w:val="23"/>
          <w:szCs w:val="23"/>
        </w:rPr>
        <w:t>特制定此实施办法。</w:t>
      </w:r>
      <w:bookmarkEnd w:id="101"/>
      <w:bookmarkEnd w:id="102"/>
    </w:p>
    <w:p>
      <w:pPr>
        <w:spacing w:line="227" w:lineRule="auto"/>
        <w:rPr>
          <w:rFonts w:ascii="宋体" w:hAnsi="宋体" w:eastAsia="宋体" w:cs="宋体"/>
          <w:sz w:val="23"/>
          <w:szCs w:val="23"/>
        </w:rPr>
      </w:pPr>
      <w:r>
        <w:rPr>
          <w:rFonts w:hint="eastAsia" w:ascii="仿宋" w:hAnsi="仿宋" w:eastAsia="仿宋" w:cs="仿宋"/>
          <w:spacing w:val="-5"/>
          <w:sz w:val="32"/>
          <w:szCs w:val="32"/>
          <w:lang w:val="en-US" w:eastAsia="zh-CN"/>
          <w14:textOutline w14:w="5816" w14:cap="flat" w14:cmpd="sng">
            <w14:solidFill>
              <w14:srgbClr w14:val="000000"/>
            </w14:solidFill>
            <w14:prstDash w14:val="solid"/>
            <w14:miter w14:val="0"/>
          </w14:textOutline>
        </w:rPr>
        <w:t>第二条</w:t>
      </w:r>
      <w:r>
        <w:rPr>
          <w:rFonts w:ascii="宋体" w:hAnsi="宋体" w:eastAsia="宋体" w:cs="宋体"/>
          <w:spacing w:val="9"/>
          <w:sz w:val="23"/>
          <w:szCs w:val="23"/>
        </w:rPr>
        <w:t xml:space="preserve"> 关于建立朋辈辅导课题组与开展“学霸有约”活动的工作目标。</w:t>
      </w:r>
    </w:p>
    <w:p>
      <w:pPr>
        <w:spacing w:before="30" w:line="250" w:lineRule="auto"/>
        <w:ind w:left="22" w:right="58" w:firstLine="420"/>
        <w:rPr>
          <w:rFonts w:ascii="宋体" w:hAnsi="宋体" w:eastAsia="宋体" w:cs="宋体"/>
          <w:sz w:val="23"/>
          <w:szCs w:val="23"/>
        </w:rPr>
      </w:pPr>
      <w:r>
        <w:rPr>
          <w:rFonts w:ascii="宋体" w:hAnsi="宋体" w:eastAsia="宋体" w:cs="宋体"/>
          <w:spacing w:val="16"/>
          <w:sz w:val="23"/>
          <w:szCs w:val="23"/>
        </w:rPr>
        <w:t>积极</w:t>
      </w:r>
      <w:r>
        <w:rPr>
          <w:rFonts w:ascii="宋体" w:hAnsi="宋体" w:eastAsia="宋体" w:cs="宋体"/>
          <w:spacing w:val="15"/>
          <w:sz w:val="23"/>
          <w:szCs w:val="23"/>
        </w:rPr>
        <w:t>发</w:t>
      </w:r>
      <w:r>
        <w:rPr>
          <w:rFonts w:ascii="宋体" w:hAnsi="宋体" w:eastAsia="宋体" w:cs="宋体"/>
          <w:spacing w:val="8"/>
          <w:sz w:val="23"/>
          <w:szCs w:val="23"/>
        </w:rPr>
        <w:t>动优秀的朋辈学生参与到活动中来，建立完善的朋辈辅导与资源传承</w:t>
      </w:r>
      <w:r>
        <w:rPr>
          <w:rFonts w:ascii="宋体" w:hAnsi="宋体" w:eastAsia="宋体" w:cs="宋体"/>
          <w:sz w:val="23"/>
          <w:szCs w:val="23"/>
        </w:rPr>
        <w:t xml:space="preserve"> </w:t>
      </w:r>
      <w:r>
        <w:rPr>
          <w:rFonts w:ascii="宋体" w:hAnsi="宋体" w:eastAsia="宋体" w:cs="宋体"/>
          <w:spacing w:val="9"/>
          <w:sz w:val="23"/>
          <w:szCs w:val="23"/>
        </w:rPr>
        <w:t>机</w:t>
      </w:r>
      <w:r>
        <w:rPr>
          <w:rFonts w:ascii="宋体" w:hAnsi="宋体" w:eastAsia="宋体" w:cs="宋体"/>
          <w:spacing w:val="7"/>
          <w:sz w:val="23"/>
          <w:szCs w:val="23"/>
        </w:rPr>
        <w:t>制，并建立年级学业能力提高班，广泛的鼓励其他同学参与其中，进一步营造</w:t>
      </w:r>
      <w:r>
        <w:rPr>
          <w:rFonts w:ascii="宋体" w:hAnsi="宋体" w:eastAsia="宋体" w:cs="宋体"/>
          <w:sz w:val="23"/>
          <w:szCs w:val="23"/>
        </w:rPr>
        <w:t xml:space="preserve"> </w:t>
      </w:r>
      <w:r>
        <w:rPr>
          <w:rFonts w:ascii="宋体" w:hAnsi="宋体" w:eastAsia="宋体" w:cs="宋体"/>
          <w:spacing w:val="16"/>
          <w:sz w:val="23"/>
          <w:szCs w:val="23"/>
        </w:rPr>
        <w:t>良好</w:t>
      </w:r>
      <w:r>
        <w:rPr>
          <w:rFonts w:ascii="宋体" w:hAnsi="宋体" w:eastAsia="宋体" w:cs="宋体"/>
          <w:spacing w:val="13"/>
          <w:sz w:val="23"/>
          <w:szCs w:val="23"/>
        </w:rPr>
        <w:t>的</w:t>
      </w:r>
      <w:r>
        <w:rPr>
          <w:rFonts w:ascii="宋体" w:hAnsi="宋体" w:eastAsia="宋体" w:cs="宋体"/>
          <w:spacing w:val="8"/>
          <w:sz w:val="23"/>
          <w:szCs w:val="23"/>
        </w:rPr>
        <w:t>学习环境，弘扬光电学院的优良学风，让“学在华中大”的品牌更响亮。</w:t>
      </w:r>
      <w:r>
        <w:rPr>
          <w:rFonts w:ascii="宋体" w:hAnsi="宋体" w:eastAsia="宋体" w:cs="宋体"/>
          <w:sz w:val="23"/>
          <w:szCs w:val="23"/>
        </w:rPr>
        <w:t xml:space="preserve"> </w:t>
      </w:r>
      <w:r>
        <w:rPr>
          <w:rFonts w:ascii="宋体" w:hAnsi="宋体" w:eastAsia="宋体" w:cs="宋体"/>
          <w:spacing w:val="9"/>
          <w:sz w:val="23"/>
          <w:szCs w:val="23"/>
        </w:rPr>
        <w:t>具</w:t>
      </w:r>
      <w:r>
        <w:rPr>
          <w:rFonts w:ascii="宋体" w:hAnsi="宋体" w:eastAsia="宋体" w:cs="宋体"/>
          <w:spacing w:val="7"/>
          <w:sz w:val="23"/>
          <w:szCs w:val="23"/>
        </w:rPr>
        <w:t>体条目如下：</w:t>
      </w:r>
    </w:p>
    <w:p>
      <w:pPr>
        <w:spacing w:before="1" w:line="250" w:lineRule="auto"/>
        <w:ind w:left="27" w:right="112" w:firstLine="493"/>
        <w:rPr>
          <w:rFonts w:ascii="宋体" w:hAnsi="宋体" w:eastAsia="宋体" w:cs="宋体"/>
          <w:sz w:val="23"/>
          <w:szCs w:val="23"/>
        </w:rPr>
      </w:pPr>
      <w:r>
        <w:rPr>
          <w:rFonts w:ascii="宋体" w:hAnsi="宋体" w:eastAsia="宋体" w:cs="宋体"/>
          <w:spacing w:val="10"/>
          <w:sz w:val="23"/>
          <w:szCs w:val="23"/>
        </w:rPr>
        <w:t>1、招募优秀的朋辈同学，组建朋辈辅导课题组，定期交流备课，开展答</w:t>
      </w:r>
      <w:r>
        <w:rPr>
          <w:rFonts w:ascii="宋体" w:hAnsi="宋体" w:eastAsia="宋体" w:cs="宋体"/>
          <w:spacing w:val="4"/>
          <w:sz w:val="23"/>
          <w:szCs w:val="23"/>
        </w:rPr>
        <w:t>疑</w:t>
      </w:r>
      <w:r>
        <w:rPr>
          <w:rFonts w:ascii="宋体" w:hAnsi="宋体" w:eastAsia="宋体" w:cs="宋体"/>
          <w:sz w:val="23"/>
          <w:szCs w:val="23"/>
        </w:rPr>
        <w:t xml:space="preserve"> </w:t>
      </w:r>
      <w:r>
        <w:rPr>
          <w:rFonts w:ascii="宋体" w:hAnsi="宋体" w:eastAsia="宋体" w:cs="宋体"/>
          <w:spacing w:val="14"/>
          <w:sz w:val="23"/>
          <w:szCs w:val="23"/>
        </w:rPr>
        <w:t>活</w:t>
      </w:r>
      <w:r>
        <w:rPr>
          <w:rFonts w:ascii="宋体" w:hAnsi="宋体" w:eastAsia="宋体" w:cs="宋体"/>
          <w:spacing w:val="8"/>
          <w:sz w:val="23"/>
          <w:szCs w:val="23"/>
        </w:rPr>
        <w:t>动，并完善朋辈辅导的资源库；</w:t>
      </w:r>
    </w:p>
    <w:p>
      <w:pPr>
        <w:spacing w:before="1" w:line="250" w:lineRule="auto"/>
        <w:ind w:left="11" w:right="112" w:firstLine="494"/>
        <w:rPr>
          <w:rFonts w:ascii="宋体" w:hAnsi="宋体" w:eastAsia="宋体" w:cs="宋体"/>
          <w:sz w:val="23"/>
          <w:szCs w:val="23"/>
        </w:rPr>
      </w:pPr>
      <w:r>
        <w:rPr>
          <w:rFonts w:ascii="宋体" w:hAnsi="宋体" w:eastAsia="宋体" w:cs="宋体"/>
          <w:spacing w:val="19"/>
          <w:sz w:val="23"/>
          <w:szCs w:val="23"/>
        </w:rPr>
        <w:t>2</w:t>
      </w:r>
      <w:r>
        <w:rPr>
          <w:rFonts w:ascii="宋体" w:hAnsi="宋体" w:eastAsia="宋体" w:cs="宋体"/>
          <w:spacing w:val="10"/>
          <w:sz w:val="23"/>
          <w:szCs w:val="23"/>
        </w:rPr>
        <w:t>、招收各年级有需求的同学，建立年级学业能力提高班，督促其积极参与</w:t>
      </w:r>
      <w:r>
        <w:rPr>
          <w:rFonts w:ascii="宋体" w:hAnsi="宋体" w:eastAsia="宋体" w:cs="宋体"/>
          <w:sz w:val="23"/>
          <w:szCs w:val="23"/>
        </w:rPr>
        <w:t xml:space="preserve"> </w:t>
      </w:r>
      <w:r>
        <w:rPr>
          <w:rFonts w:ascii="宋体" w:hAnsi="宋体" w:eastAsia="宋体" w:cs="宋体"/>
          <w:spacing w:val="18"/>
          <w:sz w:val="23"/>
          <w:szCs w:val="23"/>
        </w:rPr>
        <w:t>“</w:t>
      </w:r>
      <w:r>
        <w:rPr>
          <w:rFonts w:ascii="宋体" w:hAnsi="宋体" w:eastAsia="宋体" w:cs="宋体"/>
          <w:spacing w:val="10"/>
          <w:sz w:val="23"/>
          <w:szCs w:val="23"/>
        </w:rPr>
        <w:t>学</w:t>
      </w:r>
      <w:r>
        <w:rPr>
          <w:rFonts w:ascii="宋体" w:hAnsi="宋体" w:eastAsia="宋体" w:cs="宋体"/>
          <w:spacing w:val="9"/>
          <w:sz w:val="23"/>
          <w:szCs w:val="23"/>
        </w:rPr>
        <w:t>霸有约”活动，促进学业发展进步；</w:t>
      </w:r>
    </w:p>
    <w:p>
      <w:pPr>
        <w:spacing w:before="1" w:line="250" w:lineRule="auto"/>
        <w:ind w:left="24" w:right="112" w:firstLine="483"/>
        <w:rPr>
          <w:rFonts w:ascii="宋体" w:hAnsi="宋体" w:eastAsia="宋体" w:cs="宋体"/>
          <w:spacing w:val="8"/>
          <w:sz w:val="23"/>
          <w:szCs w:val="23"/>
        </w:rPr>
      </w:pPr>
      <w:r>
        <w:rPr>
          <w:rFonts w:ascii="宋体" w:hAnsi="宋体" w:eastAsia="宋体" w:cs="宋体"/>
          <w:spacing w:val="17"/>
          <w:sz w:val="23"/>
          <w:szCs w:val="23"/>
        </w:rPr>
        <w:t>3</w:t>
      </w:r>
      <w:r>
        <w:rPr>
          <w:rFonts w:ascii="宋体" w:hAnsi="宋体" w:eastAsia="宋体" w:cs="宋体"/>
          <w:spacing w:val="10"/>
          <w:sz w:val="23"/>
          <w:szCs w:val="23"/>
        </w:rPr>
        <w:t>、部门部员开展朋辈辅导的日常管理工作，建立稳定可持续的管理架构与</w:t>
      </w:r>
      <w:r>
        <w:rPr>
          <w:rFonts w:ascii="宋体" w:hAnsi="宋体" w:eastAsia="宋体" w:cs="宋体"/>
          <w:sz w:val="23"/>
          <w:szCs w:val="23"/>
        </w:rPr>
        <w:t xml:space="preserve"> </w:t>
      </w:r>
      <w:r>
        <w:rPr>
          <w:rFonts w:ascii="宋体" w:hAnsi="宋体" w:eastAsia="宋体" w:cs="宋体"/>
          <w:spacing w:val="16"/>
          <w:sz w:val="23"/>
          <w:szCs w:val="23"/>
        </w:rPr>
        <w:t>规</w:t>
      </w:r>
      <w:r>
        <w:rPr>
          <w:rFonts w:ascii="宋体" w:hAnsi="宋体" w:eastAsia="宋体" w:cs="宋体"/>
          <w:spacing w:val="9"/>
          <w:sz w:val="23"/>
          <w:szCs w:val="23"/>
        </w:rPr>
        <w:t>章</w:t>
      </w:r>
      <w:r>
        <w:rPr>
          <w:rFonts w:ascii="宋体" w:hAnsi="宋体" w:eastAsia="宋体" w:cs="宋体"/>
          <w:spacing w:val="8"/>
          <w:sz w:val="23"/>
          <w:szCs w:val="23"/>
        </w:rPr>
        <w:t>制度，建立完善的管理体系。</w:t>
      </w:r>
    </w:p>
    <w:p>
      <w:pPr>
        <w:spacing w:before="1" w:line="250" w:lineRule="auto"/>
        <w:ind w:left="24" w:right="112" w:firstLine="483"/>
        <w:rPr>
          <w:rFonts w:ascii="宋体" w:hAnsi="宋体" w:eastAsia="宋体" w:cs="宋体"/>
          <w:spacing w:val="8"/>
          <w:sz w:val="23"/>
          <w:szCs w:val="23"/>
        </w:rPr>
      </w:pPr>
    </w:p>
    <w:p>
      <w:pPr>
        <w:spacing w:before="1" w:line="227" w:lineRule="auto"/>
        <w:outlineLvl w:val="2"/>
        <w:rPr>
          <w:rFonts w:ascii="宋体" w:hAnsi="宋体" w:eastAsia="宋体" w:cs="宋体"/>
          <w:sz w:val="23"/>
          <w:szCs w:val="23"/>
        </w:rPr>
      </w:pPr>
      <w:bookmarkStart w:id="103" w:name="_Toc18911"/>
      <w:bookmarkStart w:id="104" w:name="_Toc22456"/>
      <w:r>
        <w:rPr>
          <w:rFonts w:hint="eastAsia" w:ascii="仿宋" w:hAnsi="仿宋" w:eastAsia="仿宋" w:cs="仿宋"/>
          <w:spacing w:val="-5"/>
          <w:sz w:val="32"/>
          <w:szCs w:val="32"/>
          <w:lang w:val="en-US" w:eastAsia="zh-CN"/>
          <w14:textOutline w14:w="5816" w14:cap="flat" w14:cmpd="sng">
            <w14:solidFill>
              <w14:srgbClr w14:val="000000"/>
            </w14:solidFill>
            <w14:prstDash w14:val="solid"/>
            <w14:miter w14:val="0"/>
          </w14:textOutline>
        </w:rPr>
        <w:t>第三条</w:t>
      </w:r>
      <w:r>
        <w:rPr>
          <w:rFonts w:ascii="宋体" w:hAnsi="宋体" w:eastAsia="宋体" w:cs="宋体"/>
          <w:spacing w:val="8"/>
          <w:sz w:val="23"/>
          <w:szCs w:val="23"/>
        </w:rPr>
        <w:t xml:space="preserve"> 关于朋辈辅导员招募要求：</w:t>
      </w:r>
      <w:bookmarkEnd w:id="103"/>
      <w:bookmarkEnd w:id="104"/>
    </w:p>
    <w:p>
      <w:pPr>
        <w:spacing w:before="29" w:line="250" w:lineRule="auto"/>
        <w:ind w:left="28" w:right="112" w:firstLine="432"/>
        <w:rPr>
          <w:rFonts w:ascii="宋体" w:hAnsi="宋体" w:eastAsia="宋体" w:cs="宋体"/>
          <w:sz w:val="23"/>
          <w:szCs w:val="23"/>
        </w:rPr>
      </w:pPr>
      <w:r>
        <w:rPr>
          <w:rFonts w:ascii="宋体" w:hAnsi="宋体" w:eastAsia="宋体" w:cs="宋体"/>
          <w:spacing w:val="22"/>
          <w:sz w:val="23"/>
          <w:szCs w:val="23"/>
        </w:rPr>
        <w:t>1</w:t>
      </w:r>
      <w:r>
        <w:rPr>
          <w:rFonts w:ascii="宋体" w:hAnsi="宋体" w:eastAsia="宋体" w:cs="宋体"/>
          <w:spacing w:val="21"/>
          <w:sz w:val="23"/>
          <w:szCs w:val="23"/>
        </w:rPr>
        <w:t>、</w:t>
      </w:r>
      <w:r>
        <w:rPr>
          <w:rFonts w:ascii="宋体" w:hAnsi="宋体" w:eastAsia="宋体" w:cs="宋体"/>
          <w:spacing w:val="11"/>
          <w:sz w:val="23"/>
          <w:szCs w:val="23"/>
        </w:rPr>
        <w:t>坚持四项基本原则，严格遵守《普通高等学校学生管理规定》，《高等</w:t>
      </w:r>
      <w:r>
        <w:rPr>
          <w:rFonts w:ascii="宋体" w:hAnsi="宋体" w:eastAsia="宋体" w:cs="宋体"/>
          <w:sz w:val="23"/>
          <w:szCs w:val="23"/>
        </w:rPr>
        <w:t xml:space="preserve"> </w:t>
      </w:r>
      <w:r>
        <w:rPr>
          <w:rFonts w:ascii="宋体" w:hAnsi="宋体" w:eastAsia="宋体" w:cs="宋体"/>
          <w:spacing w:val="16"/>
          <w:sz w:val="23"/>
          <w:szCs w:val="23"/>
        </w:rPr>
        <w:t>学</w:t>
      </w:r>
      <w:r>
        <w:rPr>
          <w:rFonts w:ascii="宋体" w:hAnsi="宋体" w:eastAsia="宋体" w:cs="宋体"/>
          <w:spacing w:val="13"/>
          <w:sz w:val="23"/>
          <w:szCs w:val="23"/>
        </w:rPr>
        <w:t>校</w:t>
      </w:r>
      <w:r>
        <w:rPr>
          <w:rFonts w:ascii="宋体" w:hAnsi="宋体" w:eastAsia="宋体" w:cs="宋体"/>
          <w:spacing w:val="8"/>
          <w:sz w:val="23"/>
          <w:szCs w:val="23"/>
        </w:rPr>
        <w:t>学生行为准则》和学校各项规章制度；</w:t>
      </w:r>
    </w:p>
    <w:p>
      <w:pPr>
        <w:spacing w:before="2" w:line="250" w:lineRule="auto"/>
        <w:ind w:left="24" w:right="112" w:firstLine="421"/>
        <w:rPr>
          <w:rFonts w:ascii="宋体" w:hAnsi="宋体" w:eastAsia="宋体" w:cs="宋体"/>
          <w:sz w:val="23"/>
          <w:szCs w:val="23"/>
        </w:rPr>
      </w:pPr>
      <w:r>
        <w:rPr>
          <w:rFonts w:ascii="宋体" w:hAnsi="宋体" w:eastAsia="宋体" w:cs="宋体"/>
          <w:spacing w:val="14"/>
          <w:sz w:val="23"/>
          <w:szCs w:val="23"/>
        </w:rPr>
        <w:t>2</w:t>
      </w:r>
      <w:r>
        <w:rPr>
          <w:rFonts w:ascii="宋体" w:hAnsi="宋体" w:eastAsia="宋体" w:cs="宋体"/>
          <w:spacing w:val="12"/>
          <w:sz w:val="23"/>
          <w:szCs w:val="23"/>
        </w:rPr>
        <w:t>、明礼诚信，为人正派，积极参加集体活动，具有团结协作精神，勇于创</w:t>
      </w:r>
      <w:r>
        <w:rPr>
          <w:rFonts w:ascii="宋体" w:hAnsi="宋体" w:eastAsia="宋体" w:cs="宋体"/>
          <w:sz w:val="23"/>
          <w:szCs w:val="23"/>
        </w:rPr>
        <w:t xml:space="preserve"> </w:t>
      </w:r>
      <w:r>
        <w:rPr>
          <w:rFonts w:ascii="宋体" w:hAnsi="宋体" w:eastAsia="宋体" w:cs="宋体"/>
          <w:spacing w:val="7"/>
          <w:sz w:val="23"/>
          <w:szCs w:val="23"/>
        </w:rPr>
        <w:t>新，乐于服务；</w:t>
      </w:r>
    </w:p>
    <w:p>
      <w:pPr>
        <w:spacing w:before="2" w:line="238" w:lineRule="auto"/>
        <w:ind w:left="443" w:right="2458" w:firstLine="4"/>
        <w:rPr>
          <w:rFonts w:ascii="宋体" w:hAnsi="宋体" w:eastAsia="宋体" w:cs="宋体"/>
          <w:sz w:val="23"/>
          <w:szCs w:val="23"/>
        </w:rPr>
      </w:pPr>
      <w:r>
        <w:rPr>
          <w:rFonts w:ascii="宋体" w:hAnsi="宋体" w:eastAsia="宋体" w:cs="宋体"/>
          <w:spacing w:val="8"/>
          <w:sz w:val="23"/>
          <w:szCs w:val="23"/>
        </w:rPr>
        <w:t>3、学习</w:t>
      </w:r>
      <w:r>
        <w:rPr>
          <w:rFonts w:ascii="宋体" w:hAnsi="宋体" w:eastAsia="宋体" w:cs="宋体"/>
          <w:spacing w:val="5"/>
          <w:sz w:val="23"/>
          <w:szCs w:val="23"/>
        </w:rPr>
        <w:t>成</w:t>
      </w:r>
      <w:r>
        <w:rPr>
          <w:rFonts w:ascii="宋体" w:hAnsi="宋体" w:eastAsia="宋体" w:cs="宋体"/>
          <w:spacing w:val="4"/>
          <w:sz w:val="23"/>
          <w:szCs w:val="23"/>
        </w:rPr>
        <w:t>绩优秀，原则上加权成绩位列专业前 20。</w:t>
      </w:r>
      <w:r>
        <w:rPr>
          <w:rFonts w:ascii="宋体" w:hAnsi="宋体" w:eastAsia="宋体" w:cs="宋体"/>
          <w:sz w:val="23"/>
          <w:szCs w:val="23"/>
        </w:rPr>
        <w:t xml:space="preserve"> </w:t>
      </w:r>
    </w:p>
    <w:p>
      <w:pPr>
        <w:spacing w:before="2" w:line="238" w:lineRule="auto"/>
        <w:ind w:left="443" w:right="2458" w:firstLine="4"/>
        <w:rPr>
          <w:rFonts w:ascii="宋体" w:hAnsi="宋体" w:eastAsia="宋体" w:cs="宋体"/>
          <w:sz w:val="23"/>
          <w:szCs w:val="23"/>
        </w:rPr>
      </w:pPr>
    </w:p>
    <w:p>
      <w:pPr>
        <w:spacing w:before="2" w:line="238" w:lineRule="auto"/>
        <w:ind w:right="2458"/>
        <w:outlineLvl w:val="2"/>
        <w:rPr>
          <w:rFonts w:ascii="宋体" w:hAnsi="宋体" w:eastAsia="宋体" w:cs="宋体"/>
          <w:sz w:val="23"/>
          <w:szCs w:val="23"/>
        </w:rPr>
      </w:pPr>
      <w:bookmarkStart w:id="105" w:name="_Toc13298"/>
      <w:r>
        <w:rPr>
          <w:rFonts w:hint="eastAsia" w:ascii="仿宋" w:hAnsi="仿宋" w:eastAsia="仿宋" w:cs="仿宋"/>
          <w:spacing w:val="-5"/>
          <w:sz w:val="32"/>
          <w:szCs w:val="32"/>
          <w:lang w:val="en-US" w:eastAsia="zh-CN"/>
          <w14:textOutline w14:w="5816" w14:cap="flat" w14:cmpd="sng">
            <w14:solidFill>
              <w14:srgbClr w14:val="000000"/>
            </w14:solidFill>
            <w14:prstDash w14:val="solid"/>
            <w14:miter w14:val="0"/>
          </w14:textOutline>
        </w:rPr>
        <w:t>第四条</w:t>
      </w:r>
      <w:r>
        <w:rPr>
          <w:rFonts w:ascii="宋体" w:hAnsi="宋体" w:eastAsia="宋体" w:cs="宋体"/>
          <w:spacing w:val="8"/>
          <w:sz w:val="23"/>
          <w:szCs w:val="23"/>
        </w:rPr>
        <w:t xml:space="preserve"> 关于朋辈辅导员的职责：</w:t>
      </w:r>
      <w:bookmarkEnd w:id="105"/>
    </w:p>
    <w:p>
      <w:pPr>
        <w:spacing w:before="29" w:line="310" w:lineRule="exact"/>
        <w:ind w:left="461"/>
        <w:rPr>
          <w:rFonts w:ascii="宋体" w:hAnsi="宋体" w:eastAsia="宋体" w:cs="宋体"/>
          <w:sz w:val="23"/>
          <w:szCs w:val="23"/>
        </w:rPr>
      </w:pPr>
      <w:r>
        <w:rPr>
          <w:rFonts w:ascii="宋体" w:hAnsi="宋体" w:eastAsia="宋体" w:cs="宋体"/>
          <w:spacing w:val="13"/>
          <w:position w:val="1"/>
          <w:sz w:val="23"/>
          <w:szCs w:val="23"/>
        </w:rPr>
        <w:t>1</w:t>
      </w:r>
      <w:r>
        <w:rPr>
          <w:rFonts w:ascii="宋体" w:hAnsi="宋体" w:eastAsia="宋体" w:cs="宋体"/>
          <w:spacing w:val="8"/>
          <w:position w:val="1"/>
          <w:sz w:val="23"/>
          <w:szCs w:val="23"/>
        </w:rPr>
        <w:t>、积极参与课题组讨论备课，创作相应的学习资料；</w:t>
      </w:r>
    </w:p>
    <w:p>
      <w:pPr>
        <w:spacing w:before="2" w:line="310" w:lineRule="exact"/>
        <w:ind w:left="446"/>
        <w:rPr>
          <w:rFonts w:ascii="宋体" w:hAnsi="宋体" w:eastAsia="宋体" w:cs="宋体"/>
          <w:sz w:val="23"/>
          <w:szCs w:val="23"/>
        </w:rPr>
      </w:pPr>
      <w:r>
        <w:rPr>
          <w:rFonts w:ascii="宋体" w:hAnsi="宋体" w:eastAsia="宋体" w:cs="宋体"/>
          <w:spacing w:val="9"/>
          <w:position w:val="1"/>
          <w:sz w:val="23"/>
          <w:szCs w:val="23"/>
        </w:rPr>
        <w:t>2、完成课题组分配的答疑任务，开展“学霸有约”答疑活动；</w:t>
      </w:r>
    </w:p>
    <w:p>
      <w:pPr>
        <w:spacing w:before="1" w:line="239" w:lineRule="auto"/>
        <w:ind w:left="443" w:right="2878" w:firstLine="4"/>
        <w:rPr>
          <w:rFonts w:ascii="宋体" w:hAnsi="宋体" w:eastAsia="宋体" w:cs="宋体"/>
          <w:sz w:val="23"/>
          <w:szCs w:val="23"/>
        </w:rPr>
      </w:pPr>
      <w:r>
        <w:rPr>
          <w:rFonts w:ascii="宋体" w:hAnsi="宋体" w:eastAsia="宋体" w:cs="宋体"/>
          <w:spacing w:val="14"/>
          <w:sz w:val="23"/>
          <w:szCs w:val="23"/>
        </w:rPr>
        <w:t>3</w:t>
      </w:r>
      <w:r>
        <w:rPr>
          <w:rFonts w:ascii="宋体" w:hAnsi="宋体" w:eastAsia="宋体" w:cs="宋体"/>
          <w:spacing w:val="7"/>
          <w:sz w:val="23"/>
          <w:szCs w:val="23"/>
        </w:rPr>
        <w:t>、按照课题组的要求，撰写完善“学霸笔记。</w:t>
      </w:r>
      <w:r>
        <w:rPr>
          <w:rFonts w:ascii="宋体" w:hAnsi="宋体" w:eastAsia="宋体" w:cs="宋体"/>
          <w:sz w:val="23"/>
          <w:szCs w:val="23"/>
        </w:rPr>
        <w:t xml:space="preserve"> </w:t>
      </w:r>
    </w:p>
    <w:p>
      <w:pPr>
        <w:spacing w:before="1" w:line="239" w:lineRule="auto"/>
        <w:ind w:left="443" w:right="2878" w:firstLine="4"/>
        <w:rPr>
          <w:rFonts w:ascii="宋体" w:hAnsi="宋体" w:eastAsia="宋体" w:cs="宋体"/>
          <w:sz w:val="23"/>
          <w:szCs w:val="23"/>
        </w:rPr>
      </w:pPr>
    </w:p>
    <w:p>
      <w:pPr>
        <w:spacing w:before="1" w:line="239" w:lineRule="auto"/>
        <w:ind w:right="2878"/>
        <w:outlineLvl w:val="2"/>
        <w:rPr>
          <w:rFonts w:ascii="宋体" w:hAnsi="宋体" w:eastAsia="宋体" w:cs="宋体"/>
          <w:sz w:val="23"/>
          <w:szCs w:val="23"/>
        </w:rPr>
      </w:pPr>
      <w:bookmarkStart w:id="106" w:name="_Toc27454"/>
      <w:r>
        <w:rPr>
          <w:rFonts w:hint="eastAsia" w:ascii="仿宋" w:hAnsi="仿宋" w:eastAsia="仿宋" w:cs="仿宋"/>
          <w:spacing w:val="-5"/>
          <w:sz w:val="32"/>
          <w:szCs w:val="32"/>
          <w:lang w:val="en-US" w:eastAsia="zh-CN"/>
          <w14:textOutline w14:w="5816" w14:cap="flat" w14:cmpd="sng">
            <w14:solidFill>
              <w14:srgbClr w14:val="000000"/>
            </w14:solidFill>
            <w14:prstDash w14:val="solid"/>
            <w14:miter w14:val="0"/>
          </w14:textOutline>
        </w:rPr>
        <w:t>第五条</w:t>
      </w:r>
      <w:r>
        <w:rPr>
          <w:rFonts w:ascii="宋体" w:hAnsi="宋体" w:eastAsia="宋体" w:cs="宋体"/>
          <w:spacing w:val="8"/>
          <w:sz w:val="23"/>
          <w:szCs w:val="23"/>
        </w:rPr>
        <w:t xml:space="preserve"> 关于朋辈辅导员评优准则：</w:t>
      </w:r>
      <w:bookmarkEnd w:id="106"/>
    </w:p>
    <w:p>
      <w:pPr>
        <w:spacing w:before="29" w:line="228" w:lineRule="auto"/>
        <w:ind w:left="461"/>
        <w:rPr>
          <w:rFonts w:ascii="宋体" w:hAnsi="宋体" w:eastAsia="宋体" w:cs="宋体"/>
          <w:sz w:val="23"/>
          <w:szCs w:val="23"/>
        </w:rPr>
      </w:pPr>
      <w:r>
        <w:rPr>
          <w:rFonts w:ascii="宋体" w:hAnsi="宋体" w:eastAsia="宋体" w:cs="宋体"/>
          <w:spacing w:val="8"/>
          <w:sz w:val="23"/>
          <w:szCs w:val="23"/>
        </w:rPr>
        <w:t>1、积极</w:t>
      </w:r>
      <w:r>
        <w:rPr>
          <w:rFonts w:ascii="宋体" w:hAnsi="宋体" w:eastAsia="宋体" w:cs="宋体"/>
          <w:spacing w:val="6"/>
          <w:sz w:val="23"/>
          <w:szCs w:val="23"/>
        </w:rPr>
        <w:t>参</w:t>
      </w:r>
      <w:r>
        <w:rPr>
          <w:rFonts w:ascii="宋体" w:hAnsi="宋体" w:eastAsia="宋体" w:cs="宋体"/>
          <w:spacing w:val="4"/>
          <w:sz w:val="23"/>
          <w:szCs w:val="23"/>
        </w:rPr>
        <w:t xml:space="preserve">与课题组讨论备课，积极创作相应学习资料 (如答疑 </w:t>
      </w:r>
      <w:r>
        <w:rPr>
          <w:rFonts w:ascii="宋体" w:hAnsi="宋体" w:eastAsia="宋体" w:cs="宋体"/>
          <w:sz w:val="23"/>
          <w:szCs w:val="23"/>
        </w:rPr>
        <w:t>PPT</w:t>
      </w:r>
      <w:r>
        <w:rPr>
          <w:rFonts w:ascii="宋体" w:hAnsi="宋体" w:eastAsia="宋体" w:cs="宋体"/>
          <w:spacing w:val="4"/>
          <w:sz w:val="23"/>
          <w:szCs w:val="23"/>
        </w:rPr>
        <w:t>，“学霸</w:t>
      </w:r>
    </w:p>
    <w:p>
      <w:pPr>
        <w:spacing w:before="27" w:line="230" w:lineRule="auto"/>
        <w:ind w:left="27"/>
        <w:rPr>
          <w:rFonts w:ascii="宋体" w:hAnsi="宋体" w:eastAsia="宋体" w:cs="宋体"/>
          <w:sz w:val="23"/>
          <w:szCs w:val="23"/>
        </w:rPr>
      </w:pPr>
      <w:r>
        <w:rPr>
          <w:rFonts w:ascii="宋体" w:hAnsi="宋体" w:eastAsia="宋体" w:cs="宋体"/>
          <w:spacing w:val="8"/>
          <w:sz w:val="23"/>
          <w:szCs w:val="23"/>
        </w:rPr>
        <w:t>笔</w:t>
      </w:r>
      <w:r>
        <w:rPr>
          <w:rFonts w:ascii="宋体" w:hAnsi="宋体" w:eastAsia="宋体" w:cs="宋体"/>
          <w:spacing w:val="4"/>
          <w:sz w:val="23"/>
          <w:szCs w:val="23"/>
        </w:rPr>
        <w:t>记”) ；</w:t>
      </w:r>
    </w:p>
    <w:p>
      <w:pPr>
        <w:spacing w:before="26" w:line="311" w:lineRule="exact"/>
        <w:ind w:left="446"/>
        <w:rPr>
          <w:rFonts w:ascii="宋体" w:hAnsi="宋体" w:eastAsia="宋体" w:cs="宋体"/>
          <w:sz w:val="23"/>
          <w:szCs w:val="23"/>
        </w:rPr>
      </w:pPr>
      <w:r>
        <w:rPr>
          <w:rFonts w:ascii="宋体" w:hAnsi="宋体" w:eastAsia="宋体" w:cs="宋体"/>
          <w:spacing w:val="9"/>
          <w:position w:val="1"/>
          <w:sz w:val="23"/>
          <w:szCs w:val="23"/>
        </w:rPr>
        <w:t>2、积极开展“学霸有约”线下答疑，并获得同学一致好评</w:t>
      </w:r>
      <w:r>
        <w:rPr>
          <w:rFonts w:ascii="宋体" w:hAnsi="宋体" w:eastAsia="宋体" w:cs="宋体"/>
          <w:spacing w:val="8"/>
          <w:position w:val="1"/>
          <w:sz w:val="23"/>
          <w:szCs w:val="23"/>
        </w:rPr>
        <w:t>；</w:t>
      </w:r>
    </w:p>
    <w:p>
      <w:pPr>
        <w:spacing w:before="1" w:line="309" w:lineRule="exact"/>
        <w:ind w:left="448"/>
        <w:rPr>
          <w:rFonts w:ascii="宋体" w:hAnsi="宋体" w:eastAsia="宋体" w:cs="宋体"/>
          <w:sz w:val="23"/>
          <w:szCs w:val="23"/>
        </w:rPr>
      </w:pPr>
      <w:r>
        <w:rPr>
          <w:rFonts w:ascii="宋体" w:hAnsi="宋体" w:eastAsia="宋体" w:cs="宋体"/>
          <w:spacing w:val="16"/>
          <w:position w:val="1"/>
          <w:sz w:val="23"/>
          <w:szCs w:val="23"/>
        </w:rPr>
        <w:t>3、</w:t>
      </w:r>
      <w:r>
        <w:rPr>
          <w:rFonts w:ascii="宋体" w:hAnsi="宋体" w:eastAsia="宋体" w:cs="宋体"/>
          <w:spacing w:val="8"/>
          <w:position w:val="1"/>
          <w:sz w:val="23"/>
          <w:szCs w:val="23"/>
        </w:rPr>
        <w:t>有参加“点睛课堂”的，同等条件下优先考虑；</w:t>
      </w:r>
    </w:p>
    <w:p>
      <w:pPr>
        <w:spacing w:before="4" w:line="250" w:lineRule="auto"/>
        <w:ind w:left="23" w:firstLine="419"/>
        <w:rPr>
          <w:rFonts w:ascii="宋体" w:hAnsi="宋体" w:eastAsia="宋体" w:cs="宋体"/>
          <w:spacing w:val="8"/>
          <w:sz w:val="23"/>
          <w:szCs w:val="23"/>
        </w:rPr>
      </w:pPr>
      <w:r>
        <w:rPr>
          <w:rFonts w:ascii="宋体" w:hAnsi="宋体" w:eastAsia="宋体" w:cs="宋体"/>
          <w:spacing w:val="30"/>
          <w:sz w:val="23"/>
          <w:szCs w:val="23"/>
        </w:rPr>
        <w:t>4</w:t>
      </w:r>
      <w:r>
        <w:rPr>
          <w:rFonts w:ascii="宋体" w:hAnsi="宋体" w:eastAsia="宋体" w:cs="宋体"/>
          <w:spacing w:val="20"/>
          <w:sz w:val="23"/>
          <w:szCs w:val="23"/>
        </w:rPr>
        <w:t>、</w:t>
      </w:r>
      <w:r>
        <w:rPr>
          <w:rFonts w:ascii="宋体" w:hAnsi="宋体" w:eastAsia="宋体" w:cs="宋体"/>
          <w:spacing w:val="15"/>
          <w:sz w:val="23"/>
          <w:szCs w:val="23"/>
        </w:rPr>
        <w:t>对于优秀朋辈辅导员，</w:t>
      </w:r>
      <w:r>
        <w:rPr>
          <w:rFonts w:hint="eastAsia" w:ascii="宋体" w:hAnsi="宋体" w:eastAsia="宋体" w:cs="宋体"/>
          <w:spacing w:val="15"/>
          <w:sz w:val="23"/>
          <w:szCs w:val="23"/>
          <w:lang w:eastAsia="zh-CN"/>
        </w:rPr>
        <w:t>学业发展支持中心</w:t>
      </w:r>
      <w:r>
        <w:rPr>
          <w:rFonts w:ascii="宋体" w:hAnsi="宋体" w:eastAsia="宋体" w:cs="宋体"/>
          <w:spacing w:val="15"/>
          <w:sz w:val="23"/>
          <w:szCs w:val="23"/>
        </w:rPr>
        <w:t>将颁发“优秀朋辈辅导员”</w:t>
      </w:r>
      <w:r>
        <w:rPr>
          <w:rFonts w:ascii="宋体" w:hAnsi="宋体" w:eastAsia="宋体" w:cs="宋体"/>
          <w:sz w:val="23"/>
          <w:szCs w:val="23"/>
        </w:rPr>
        <w:t xml:space="preserve"> </w:t>
      </w:r>
      <w:r>
        <w:rPr>
          <w:rFonts w:ascii="宋体" w:hAnsi="宋体" w:eastAsia="宋体" w:cs="宋体"/>
          <w:spacing w:val="14"/>
          <w:sz w:val="23"/>
          <w:szCs w:val="23"/>
        </w:rPr>
        <w:t>证</w:t>
      </w:r>
      <w:r>
        <w:rPr>
          <w:rFonts w:ascii="宋体" w:hAnsi="宋体" w:eastAsia="宋体" w:cs="宋体"/>
          <w:spacing w:val="8"/>
          <w:sz w:val="23"/>
          <w:szCs w:val="23"/>
        </w:rPr>
        <w:t>书，并给予相应物质奖励。</w:t>
      </w:r>
    </w:p>
    <w:p>
      <w:pPr>
        <w:spacing w:before="4" w:line="250" w:lineRule="auto"/>
        <w:ind w:left="23" w:firstLine="419"/>
        <w:rPr>
          <w:rFonts w:ascii="宋体" w:hAnsi="宋体" w:eastAsia="宋体" w:cs="宋体"/>
          <w:spacing w:val="8"/>
          <w:sz w:val="23"/>
          <w:szCs w:val="23"/>
        </w:rPr>
      </w:pPr>
    </w:p>
    <w:p>
      <w:pPr>
        <w:spacing w:before="2" w:line="250" w:lineRule="auto"/>
        <w:ind w:right="112"/>
        <w:rPr>
          <w:rFonts w:ascii="宋体" w:hAnsi="宋体" w:eastAsia="宋体" w:cs="宋体"/>
          <w:sz w:val="23"/>
          <w:szCs w:val="23"/>
        </w:rPr>
      </w:pPr>
      <w:r>
        <w:rPr>
          <w:rFonts w:hint="eastAsia" w:ascii="仿宋" w:hAnsi="仿宋" w:eastAsia="仿宋" w:cs="仿宋"/>
          <w:spacing w:val="-5"/>
          <w:sz w:val="32"/>
          <w:szCs w:val="32"/>
          <w:lang w:val="en-US" w:eastAsia="zh-CN"/>
          <w14:textOutline w14:w="5816" w14:cap="flat" w14:cmpd="sng">
            <w14:solidFill>
              <w14:srgbClr w14:val="000000"/>
            </w14:solidFill>
            <w14:prstDash w14:val="solid"/>
            <w14:miter w14:val="0"/>
          </w14:textOutline>
        </w:rPr>
        <w:t>第六条</w:t>
      </w:r>
      <w:r>
        <w:rPr>
          <w:rFonts w:ascii="宋体" w:hAnsi="宋体" w:eastAsia="宋体" w:cs="宋体"/>
          <w:spacing w:val="8"/>
          <w:sz w:val="23"/>
          <w:szCs w:val="23"/>
        </w:rPr>
        <w:t xml:space="preserve"> “学霸有约”线下答疑活动，每科目每月开展两次，每次时间90 分</w:t>
      </w:r>
      <w:r>
        <w:rPr>
          <w:rFonts w:ascii="宋体" w:hAnsi="宋体" w:eastAsia="宋体" w:cs="宋体"/>
          <w:sz w:val="23"/>
          <w:szCs w:val="23"/>
        </w:rPr>
        <w:t xml:space="preserve"> </w:t>
      </w:r>
      <w:r>
        <w:rPr>
          <w:rFonts w:ascii="宋体" w:hAnsi="宋体" w:eastAsia="宋体" w:cs="宋体"/>
          <w:spacing w:val="1"/>
          <w:sz w:val="23"/>
          <w:szCs w:val="23"/>
        </w:rPr>
        <w:t>钟到 120 分钟，答疑地点为韵</w:t>
      </w:r>
      <w:r>
        <w:rPr>
          <w:rFonts w:ascii="宋体" w:hAnsi="宋体" w:eastAsia="宋体" w:cs="宋体"/>
          <w:sz w:val="23"/>
          <w:szCs w:val="23"/>
        </w:rPr>
        <w:t xml:space="preserve">苑 12 栋 105，答疑形式为知识点与重难点讲解+答 </w:t>
      </w:r>
      <w:r>
        <w:rPr>
          <w:rFonts w:ascii="宋体" w:hAnsi="宋体" w:eastAsia="宋体" w:cs="宋体"/>
          <w:spacing w:val="-1"/>
          <w:sz w:val="23"/>
          <w:szCs w:val="23"/>
        </w:rPr>
        <w:t xml:space="preserve">疑，答疑薪资 120 </w:t>
      </w:r>
      <w:r>
        <w:rPr>
          <w:rFonts w:ascii="宋体" w:hAnsi="宋体" w:eastAsia="宋体" w:cs="宋体"/>
          <w:sz w:val="23"/>
          <w:szCs w:val="23"/>
        </w:rPr>
        <w:t>元/课时。</w:t>
      </w:r>
    </w:p>
    <w:p>
      <w:pPr>
        <w:spacing w:before="2" w:line="250" w:lineRule="auto"/>
        <w:ind w:right="112"/>
        <w:rPr>
          <w:rFonts w:ascii="宋体" w:hAnsi="宋体" w:eastAsia="宋体" w:cs="宋体"/>
          <w:sz w:val="23"/>
          <w:szCs w:val="23"/>
        </w:rPr>
      </w:pPr>
    </w:p>
    <w:p>
      <w:pPr>
        <w:spacing w:before="1" w:line="227" w:lineRule="auto"/>
        <w:rPr>
          <w:rFonts w:ascii="宋体" w:hAnsi="宋体" w:eastAsia="宋体" w:cs="宋体"/>
          <w:spacing w:val="9"/>
          <w:sz w:val="23"/>
          <w:szCs w:val="23"/>
        </w:rPr>
      </w:pPr>
      <w:r>
        <w:rPr>
          <w:rFonts w:hint="eastAsia" w:ascii="仿宋" w:hAnsi="仿宋" w:eastAsia="仿宋" w:cs="仿宋"/>
          <w:spacing w:val="-5"/>
          <w:sz w:val="32"/>
          <w:szCs w:val="32"/>
          <w:lang w:val="en-US" w:eastAsia="zh-CN"/>
          <w14:textOutline w14:w="5816" w14:cap="flat" w14:cmpd="sng">
            <w14:solidFill>
              <w14:srgbClr w14:val="000000"/>
            </w14:solidFill>
            <w14:prstDash w14:val="solid"/>
            <w14:miter w14:val="0"/>
          </w14:textOutline>
        </w:rPr>
        <w:t>第七条</w:t>
      </w:r>
      <w:r>
        <w:rPr>
          <w:rFonts w:ascii="宋体" w:hAnsi="宋体" w:eastAsia="宋体" w:cs="宋体"/>
          <w:spacing w:val="9"/>
          <w:sz w:val="23"/>
          <w:szCs w:val="23"/>
        </w:rPr>
        <w:t xml:space="preserve"> 关于年级学业提高班，详见《年级学业能力提高班实施办法》</w:t>
      </w:r>
    </w:p>
    <w:p>
      <w:pPr>
        <w:spacing w:before="1" w:line="227" w:lineRule="auto"/>
        <w:rPr>
          <w:rFonts w:ascii="宋体" w:hAnsi="宋体" w:eastAsia="宋体" w:cs="宋体"/>
          <w:spacing w:val="9"/>
          <w:sz w:val="23"/>
          <w:szCs w:val="23"/>
        </w:rPr>
      </w:pPr>
    </w:p>
    <w:p>
      <w:pPr>
        <w:spacing w:before="29" w:line="250" w:lineRule="auto"/>
        <w:ind w:right="112"/>
        <w:rPr>
          <w:rFonts w:ascii="宋体" w:hAnsi="宋体" w:eastAsia="宋体" w:cs="宋体"/>
          <w:sz w:val="23"/>
          <w:szCs w:val="23"/>
        </w:rPr>
      </w:pPr>
      <w:r>
        <w:rPr>
          <w:rFonts w:hint="eastAsia" w:ascii="仿宋" w:hAnsi="仿宋" w:eastAsia="仿宋" w:cs="仿宋"/>
          <w:spacing w:val="-5"/>
          <w:sz w:val="32"/>
          <w:szCs w:val="32"/>
          <w:lang w:val="en-US" w:eastAsia="zh-CN"/>
          <w14:textOutline w14:w="5816" w14:cap="flat" w14:cmpd="sng">
            <w14:solidFill>
              <w14:srgbClr w14:val="000000"/>
            </w14:solidFill>
            <w14:prstDash w14:val="solid"/>
            <w14:miter w14:val="0"/>
          </w14:textOutline>
        </w:rPr>
        <w:t>第八条</w:t>
      </w:r>
      <w:r>
        <w:rPr>
          <w:rFonts w:ascii="宋体" w:hAnsi="宋体" w:eastAsia="宋体" w:cs="宋体"/>
          <w:spacing w:val="8"/>
          <w:sz w:val="23"/>
          <w:szCs w:val="23"/>
        </w:rPr>
        <w:t xml:space="preserve"> 本办</w:t>
      </w:r>
      <w:r>
        <w:rPr>
          <w:rFonts w:ascii="宋体" w:hAnsi="宋体" w:eastAsia="宋体" w:cs="宋体"/>
          <w:spacing w:val="4"/>
          <w:sz w:val="23"/>
          <w:szCs w:val="23"/>
        </w:rPr>
        <w:t>法根据 202</w:t>
      </w:r>
      <w:r>
        <w:rPr>
          <w:rFonts w:hint="eastAsia" w:ascii="宋体" w:hAnsi="宋体" w:eastAsia="宋体" w:cs="宋体"/>
          <w:spacing w:val="4"/>
          <w:sz w:val="23"/>
          <w:szCs w:val="23"/>
          <w:lang w:val="en-US" w:eastAsia="zh-CN"/>
        </w:rPr>
        <w:t>3</w:t>
      </w:r>
      <w:r>
        <w:rPr>
          <w:rFonts w:ascii="宋体" w:hAnsi="宋体" w:eastAsia="宋体" w:cs="宋体"/>
          <w:spacing w:val="4"/>
          <w:sz w:val="23"/>
          <w:szCs w:val="23"/>
        </w:rPr>
        <w:t xml:space="preserve"> 年实际情况进行制定，相关解释权归学院学业发展</w:t>
      </w:r>
      <w:r>
        <w:rPr>
          <w:rFonts w:ascii="宋体" w:hAnsi="宋体" w:eastAsia="宋体" w:cs="宋体"/>
          <w:spacing w:val="7"/>
          <w:sz w:val="23"/>
          <w:szCs w:val="23"/>
        </w:rPr>
        <w:t>支持中心所有</w:t>
      </w:r>
      <w:r>
        <w:rPr>
          <w:rFonts w:ascii="宋体" w:hAnsi="宋体" w:eastAsia="宋体" w:cs="宋体"/>
          <w:spacing w:val="6"/>
          <w:sz w:val="23"/>
          <w:szCs w:val="23"/>
        </w:rPr>
        <w:t>。</w:t>
      </w:r>
    </w:p>
    <w:p>
      <w:pPr>
        <w:rPr>
          <w:rFonts w:hint="eastAsia" w:ascii="仿宋" w:hAnsi="仿宋" w:eastAsia="仿宋" w:cs="仿宋"/>
          <w:spacing w:val="-2"/>
          <w:sz w:val="32"/>
          <w:szCs w:val="32"/>
        </w:rPr>
      </w:pPr>
    </w:p>
    <w:p>
      <w:pPr>
        <w:spacing w:before="312" w:line="222" w:lineRule="auto"/>
        <w:outlineLvl w:val="1"/>
        <w:rPr>
          <w:rFonts w:hint="default" w:ascii="黑体" w:hAnsi="黑体" w:eastAsia="黑体" w:cs="黑体"/>
          <w:sz w:val="36"/>
          <w:szCs w:val="36"/>
          <w:lang w:val="en-US" w:eastAsia="zh-CN"/>
        </w:rPr>
      </w:pPr>
      <w:bookmarkStart w:id="107" w:name="_Toc8479"/>
      <w:bookmarkStart w:id="108" w:name="_Toc26143"/>
      <w:r>
        <w:rPr>
          <w:rFonts w:ascii="黑体" w:hAnsi="黑体" w:eastAsia="黑体" w:cs="黑体"/>
          <w:spacing w:val="8"/>
          <w:sz w:val="36"/>
          <w:szCs w:val="36"/>
          <w14:textOutline w14:w="6527" w14:cap="flat" w14:cmpd="sng">
            <w14:solidFill>
              <w14:srgbClr w14:val="000000"/>
            </w14:solidFill>
            <w14:prstDash w14:val="solid"/>
            <w14:miter w14:val="0"/>
          </w14:textOutline>
        </w:rPr>
        <w:t>第</w:t>
      </w:r>
      <w:r>
        <w:rPr>
          <w:rFonts w:hint="eastAsia" w:ascii="黑体" w:hAnsi="黑体" w:eastAsia="黑体" w:cs="黑体"/>
          <w:spacing w:val="8"/>
          <w:sz w:val="36"/>
          <w:szCs w:val="36"/>
          <w:lang w:val="en-US" w:eastAsia="zh-CN"/>
          <w14:textOutline w14:w="6527" w14:cap="flat" w14:cmpd="sng">
            <w14:solidFill>
              <w14:srgbClr w14:val="000000"/>
            </w14:solidFill>
            <w14:prstDash w14:val="solid"/>
            <w14:miter w14:val="0"/>
          </w14:textOutline>
        </w:rPr>
        <w:t>三节</w:t>
      </w:r>
      <w:r>
        <w:rPr>
          <w:rFonts w:ascii="黑体" w:hAnsi="黑体" w:eastAsia="黑体" w:cs="黑体"/>
          <w:spacing w:val="7"/>
          <w:sz w:val="36"/>
          <w:szCs w:val="36"/>
          <w14:textOutline w14:w="6527" w14:cap="flat" w14:cmpd="sng">
            <w14:solidFill>
              <w14:srgbClr w14:val="000000"/>
            </w14:solidFill>
            <w14:prstDash w14:val="solid"/>
            <w14:miter w14:val="0"/>
          </w14:textOutline>
        </w:rPr>
        <w:t>.</w:t>
      </w:r>
      <w:r>
        <w:rPr>
          <w:rFonts w:hint="eastAsia" w:ascii="黑体" w:hAnsi="黑体" w:eastAsia="黑体" w:cs="黑体"/>
          <w:spacing w:val="7"/>
          <w:sz w:val="36"/>
          <w:szCs w:val="36"/>
          <w:lang w:val="en-US" w:eastAsia="zh-CN"/>
          <w14:textOutline w14:w="6527" w14:cap="flat" w14:cmpd="sng">
            <w14:solidFill>
              <w14:srgbClr w14:val="000000"/>
            </w14:solidFill>
            <w14:prstDash w14:val="solid"/>
            <w14:miter w14:val="0"/>
          </w14:textOutline>
        </w:rPr>
        <w:t>百场导航——</w:t>
      </w:r>
      <w:r>
        <w:rPr>
          <w:rFonts w:hint="eastAsia" w:ascii="黑体" w:hAnsi="黑体" w:eastAsia="黑体" w:cs="黑体"/>
          <w:spacing w:val="7"/>
          <w:sz w:val="36"/>
          <w:szCs w:val="36"/>
          <w:lang w:eastAsia="zh-CN"/>
          <w14:textOutline w14:w="6527" w14:cap="flat" w14:cmpd="sng">
            <w14:solidFill>
              <w14:srgbClr w14:val="000000"/>
            </w14:solidFill>
            <w14:prstDash w14:val="solid"/>
            <w14:miter w14:val="0"/>
          </w14:textOutline>
        </w:rPr>
        <w:t>“</w:t>
      </w:r>
      <w:r>
        <w:rPr>
          <w:rFonts w:hint="eastAsia" w:ascii="黑体" w:hAnsi="黑体" w:eastAsia="黑体" w:cs="黑体"/>
          <w:spacing w:val="7"/>
          <w:sz w:val="36"/>
          <w:szCs w:val="36"/>
          <w:lang w:val="en-US" w:eastAsia="zh-CN"/>
          <w14:textOutline w14:w="6527" w14:cap="flat" w14:cmpd="sng">
            <w14:solidFill>
              <w14:srgbClr w14:val="000000"/>
            </w14:solidFill>
            <w14:prstDash w14:val="solid"/>
            <w14:miter w14:val="0"/>
          </w14:textOutline>
        </w:rPr>
        <w:t>技能get坊</w:t>
      </w:r>
      <w:r>
        <w:rPr>
          <w:rFonts w:hint="eastAsia" w:ascii="黑体" w:hAnsi="黑体" w:eastAsia="黑体" w:cs="黑体"/>
          <w:spacing w:val="7"/>
          <w:sz w:val="36"/>
          <w:szCs w:val="36"/>
          <w:lang w:eastAsia="zh-CN"/>
          <w14:textOutline w14:w="6527" w14:cap="flat" w14:cmpd="sng">
            <w14:solidFill>
              <w14:srgbClr w14:val="000000"/>
            </w14:solidFill>
            <w14:prstDash w14:val="solid"/>
            <w14:miter w14:val="0"/>
          </w14:textOutline>
        </w:rPr>
        <w:t>”</w:t>
      </w:r>
      <w:r>
        <w:rPr>
          <w:rFonts w:hint="eastAsia" w:ascii="黑体" w:hAnsi="黑体" w:eastAsia="黑体" w:cs="黑体"/>
          <w:spacing w:val="7"/>
          <w:sz w:val="36"/>
          <w:szCs w:val="36"/>
          <w:lang w:val="en-US" w:eastAsia="zh-CN"/>
          <w14:textOutline w14:w="6527" w14:cap="flat" w14:cmpd="sng">
            <w14:solidFill>
              <w14:srgbClr w14:val="000000"/>
            </w14:solidFill>
            <w14:prstDash w14:val="solid"/>
            <w14:miter w14:val="0"/>
          </w14:textOutline>
        </w:rPr>
        <w:t>活动流程规范</w:t>
      </w:r>
      <w:bookmarkEnd w:id="107"/>
      <w:bookmarkEnd w:id="108"/>
    </w:p>
    <w:p>
      <w:pPr>
        <w:rPr>
          <w:rFonts w:hint="eastAsia" w:ascii="仿宋" w:hAnsi="仿宋" w:eastAsia="仿宋" w:cs="仿宋"/>
          <w:spacing w:val="-2"/>
          <w:sz w:val="32"/>
          <w:szCs w:val="32"/>
        </w:rPr>
      </w:pPr>
    </w:p>
    <w:p>
      <w:pPr>
        <w:spacing w:before="104" w:line="222" w:lineRule="auto"/>
        <w:ind w:left="48"/>
        <w:outlineLvl w:val="2"/>
        <w:rPr>
          <w:rFonts w:hint="default" w:ascii="仿宋" w:hAnsi="仿宋" w:eastAsia="仿宋" w:cs="仿宋"/>
          <w:spacing w:val="-5"/>
          <w:sz w:val="32"/>
          <w:szCs w:val="32"/>
          <w:lang w:val="en-US" w:eastAsia="zh-CN"/>
          <w14:textOutline w14:w="5816" w14:cap="flat" w14:cmpd="sng">
            <w14:solidFill>
              <w14:srgbClr w14:val="000000"/>
            </w14:solidFill>
            <w14:prstDash w14:val="solid"/>
            <w14:miter w14:val="0"/>
          </w14:textOutline>
        </w:rPr>
      </w:pPr>
      <w:bookmarkStart w:id="109" w:name="_Toc17696"/>
      <w:bookmarkStart w:id="110" w:name="_Toc28087"/>
      <w:r>
        <w:rPr>
          <w:rFonts w:hint="eastAsia" w:ascii="仿宋" w:hAnsi="仿宋" w:eastAsia="仿宋" w:cs="仿宋"/>
          <w:spacing w:val="-5"/>
          <w:sz w:val="32"/>
          <w:szCs w:val="32"/>
          <w:lang w:val="en-US" w:eastAsia="zh-CN"/>
          <w14:textOutline w14:w="5816" w14:cap="flat" w14:cmpd="sng">
            <w14:solidFill>
              <w14:srgbClr w14:val="000000"/>
            </w14:solidFill>
            <w14:prstDash w14:val="solid"/>
            <w14:miter w14:val="0"/>
          </w14:textOutline>
        </w:rPr>
        <w:t>第一条  联络名单</w:t>
      </w:r>
      <w:bookmarkEnd w:id="109"/>
      <w:bookmarkEnd w:id="110"/>
    </w:p>
    <w:p>
      <w:pPr>
        <w:spacing w:line="600" w:lineRule="exact"/>
        <w:ind w:firstLine="600" w:firstLineChars="200"/>
        <w:rPr>
          <w:rFonts w:hint="default" w:ascii="仿宋_GB2312" w:hAnsi="华文仿宋" w:eastAsia="仿宋_GB2312" w:cs="仿宋_GB2312"/>
          <w:sz w:val="30"/>
          <w:szCs w:val="30"/>
          <w:lang w:val="en-US" w:eastAsia="zh-CN"/>
        </w:rPr>
      </w:pPr>
      <w:r>
        <w:rPr>
          <w:rFonts w:hint="eastAsia" w:ascii="仿宋_GB2312" w:hAnsi="华文仿宋" w:eastAsia="仿宋_GB2312" w:cs="仿宋_GB2312"/>
          <w:sz w:val="30"/>
          <w:szCs w:val="30"/>
          <w:lang w:val="en-US" w:eastAsia="zh-CN"/>
        </w:rPr>
        <w:t>中心各负责人协同撰写可联络且有相应技能的同学名单，并汇总成表格。表格内容包括主讲人姓名，联络方式，讲授主题等</w:t>
      </w:r>
    </w:p>
    <w:p>
      <w:pPr>
        <w:rPr>
          <w:rFonts w:hint="eastAsia" w:ascii="仿宋" w:hAnsi="仿宋" w:eastAsia="仿宋" w:cs="仿宋"/>
          <w:spacing w:val="-2"/>
          <w:sz w:val="32"/>
          <w:szCs w:val="32"/>
        </w:rPr>
      </w:pPr>
    </w:p>
    <w:p>
      <w:pPr>
        <w:spacing w:before="104" w:line="222" w:lineRule="auto"/>
        <w:ind w:left="48"/>
        <w:outlineLvl w:val="2"/>
        <w:rPr>
          <w:rFonts w:hint="default" w:ascii="仿宋" w:hAnsi="仿宋" w:eastAsia="仿宋" w:cs="仿宋"/>
          <w:spacing w:val="-2"/>
          <w:sz w:val="32"/>
          <w:szCs w:val="32"/>
          <w:lang w:val="en-US"/>
        </w:rPr>
      </w:pPr>
      <w:bookmarkStart w:id="111" w:name="_Toc16912"/>
      <w:bookmarkStart w:id="112" w:name="_Toc25438"/>
      <w:r>
        <w:rPr>
          <w:rFonts w:hint="eastAsia" w:ascii="仿宋" w:hAnsi="仿宋" w:eastAsia="仿宋" w:cs="仿宋"/>
          <w:spacing w:val="-5"/>
          <w:sz w:val="32"/>
          <w:szCs w:val="32"/>
          <w:lang w:val="en-US" w:eastAsia="zh-CN"/>
          <w14:textOutline w14:w="5816" w14:cap="flat" w14:cmpd="sng">
            <w14:solidFill>
              <w14:srgbClr w14:val="000000"/>
            </w14:solidFill>
            <w14:prstDash w14:val="solid"/>
            <w14:miter w14:val="0"/>
          </w14:textOutline>
        </w:rPr>
        <w:t>第二条  联络开办时间和开办地点</w:t>
      </w:r>
      <w:bookmarkEnd w:id="111"/>
      <w:bookmarkEnd w:id="112"/>
    </w:p>
    <w:p>
      <w:pPr>
        <w:spacing w:line="600" w:lineRule="exact"/>
        <w:ind w:firstLine="600" w:firstLineChars="200"/>
        <w:rPr>
          <w:rFonts w:hint="default" w:ascii="仿宋_GB2312" w:hAnsi="华文仿宋" w:eastAsia="仿宋_GB2312" w:cs="仿宋_GB2312"/>
          <w:sz w:val="30"/>
          <w:szCs w:val="30"/>
          <w:lang w:val="en-US" w:eastAsia="zh-CN"/>
        </w:rPr>
      </w:pPr>
      <w:r>
        <w:rPr>
          <w:rFonts w:hint="eastAsia" w:ascii="仿宋_GB2312" w:hAnsi="华文仿宋" w:eastAsia="仿宋_GB2312" w:cs="仿宋_GB2312"/>
          <w:sz w:val="30"/>
          <w:szCs w:val="30"/>
          <w:lang w:val="en-US" w:eastAsia="zh-CN"/>
        </w:rPr>
        <w:t>由部门成员与对应同学进行联络。撰写相关推文，需要包括主讲人照片，个人经历简介等（参照公众号“技能get坊”推文内容）。</w:t>
      </w:r>
    </w:p>
    <w:p>
      <w:pPr>
        <w:rPr>
          <w:rFonts w:hint="eastAsia" w:ascii="仿宋" w:hAnsi="仿宋" w:eastAsia="仿宋" w:cs="仿宋"/>
          <w:spacing w:val="-2"/>
          <w:sz w:val="32"/>
          <w:szCs w:val="32"/>
        </w:rPr>
      </w:pPr>
    </w:p>
    <w:p>
      <w:pPr>
        <w:spacing w:before="104" w:line="222" w:lineRule="auto"/>
        <w:ind w:left="48"/>
        <w:outlineLvl w:val="2"/>
        <w:rPr>
          <w:rFonts w:hint="default" w:ascii="仿宋" w:hAnsi="仿宋" w:eastAsia="仿宋" w:cs="仿宋"/>
          <w:spacing w:val="-2"/>
          <w:sz w:val="32"/>
          <w:szCs w:val="32"/>
          <w:lang w:val="en-US"/>
        </w:rPr>
      </w:pPr>
      <w:bookmarkStart w:id="113" w:name="_Toc17173"/>
      <w:bookmarkStart w:id="114" w:name="_Toc6224"/>
      <w:r>
        <w:rPr>
          <w:rFonts w:hint="eastAsia" w:ascii="仿宋" w:hAnsi="仿宋" w:eastAsia="仿宋" w:cs="仿宋"/>
          <w:spacing w:val="-5"/>
          <w:sz w:val="32"/>
          <w:szCs w:val="32"/>
          <w:lang w:val="en-US" w:eastAsia="zh-CN"/>
          <w14:textOutline w14:w="5816" w14:cap="flat" w14:cmpd="sng">
            <w14:solidFill>
              <w14:srgbClr w14:val="000000"/>
            </w14:solidFill>
            <w14:prstDash w14:val="solid"/>
            <w14:miter w14:val="0"/>
          </w14:textOutline>
        </w:rPr>
        <w:t>第三条  与学业部成员对接</w:t>
      </w:r>
      <w:bookmarkEnd w:id="113"/>
      <w:bookmarkEnd w:id="114"/>
    </w:p>
    <w:p>
      <w:pPr>
        <w:spacing w:line="600" w:lineRule="exact"/>
        <w:ind w:firstLine="600" w:firstLineChars="200"/>
        <w:rPr>
          <w:rFonts w:hint="default" w:ascii="仿宋_GB2312" w:hAnsi="华文仿宋" w:eastAsia="仿宋_GB2312" w:cs="仿宋_GB2312"/>
          <w:sz w:val="30"/>
          <w:szCs w:val="30"/>
          <w:lang w:val="en-US" w:eastAsia="zh-CN"/>
        </w:rPr>
      </w:pPr>
      <w:r>
        <w:rPr>
          <w:rFonts w:hint="eastAsia" w:ascii="仿宋_GB2312" w:hAnsi="华文仿宋" w:eastAsia="仿宋_GB2312" w:cs="仿宋_GB2312"/>
          <w:sz w:val="30"/>
          <w:szCs w:val="30"/>
          <w:lang w:val="en-US" w:eastAsia="zh-CN"/>
        </w:rPr>
        <w:t>课程部部员在对接完毕，确认好时间和开办地点无误后即可和组内学业部成员协商如何开办。后续推文撰写和承办均有文宣部和学业部负责。</w:t>
      </w:r>
    </w:p>
    <w:p>
      <w:pPr>
        <w:rPr>
          <w:rFonts w:hint="eastAsia" w:ascii="仿宋" w:hAnsi="仿宋" w:eastAsia="仿宋" w:cs="仿宋"/>
          <w:spacing w:val="-2"/>
          <w:sz w:val="32"/>
          <w:szCs w:val="32"/>
        </w:rPr>
      </w:pPr>
    </w:p>
    <w:p>
      <w:pPr>
        <w:rPr>
          <w:rFonts w:hint="eastAsia" w:ascii="仿宋" w:hAnsi="仿宋" w:eastAsia="仿宋" w:cs="仿宋"/>
          <w:spacing w:val="-2"/>
          <w:sz w:val="32"/>
          <w:szCs w:val="32"/>
        </w:rPr>
      </w:pPr>
    </w:p>
    <w:p>
      <w:pPr>
        <w:numPr>
          <w:ilvl w:val="0"/>
          <w:numId w:val="0"/>
        </w:numPr>
        <w:spacing w:before="143" w:line="258" w:lineRule="auto"/>
        <w:ind w:right="289" w:rightChars="0"/>
        <w:outlineLvl w:val="0"/>
        <w:rPr>
          <w:rFonts w:hint="eastAsia" w:ascii="宋体" w:hAnsi="宋体" w:eastAsia="宋体" w:cs="宋体"/>
          <w:spacing w:val="35"/>
          <w:sz w:val="44"/>
          <w:szCs w:val="44"/>
          <w:lang w:val="en-US" w:eastAsia="zh-CN"/>
          <w14:textOutline w14:w="7988" w14:cap="flat" w14:cmpd="sng">
            <w14:solidFill>
              <w14:srgbClr w14:val="000000"/>
            </w14:solidFill>
            <w14:prstDash w14:val="solid"/>
            <w14:miter w14:val="0"/>
          </w14:textOutline>
        </w:rPr>
      </w:pPr>
      <w:bookmarkStart w:id="115" w:name="_Toc17961"/>
      <w:bookmarkStart w:id="116" w:name="_Toc136"/>
      <w:r>
        <w:rPr>
          <w:rFonts w:hint="eastAsia" w:ascii="宋体" w:hAnsi="宋体" w:eastAsia="宋体" w:cs="宋体"/>
          <w:spacing w:val="35"/>
          <w:sz w:val="44"/>
          <w:szCs w:val="44"/>
          <w:lang w:val="en-US" w:eastAsia="zh-CN"/>
          <w14:textOutline w14:w="7988" w14:cap="flat" w14:cmpd="sng">
            <w14:solidFill>
              <w14:srgbClr w14:val="000000"/>
            </w14:solidFill>
            <w14:prstDash w14:val="solid"/>
            <w14:miter w14:val="0"/>
          </w14:textOutline>
        </w:rPr>
        <w:t>第四章.文宣部工作开展细则指导文件</w:t>
      </w:r>
      <w:bookmarkEnd w:id="115"/>
      <w:bookmarkEnd w:id="116"/>
    </w:p>
    <w:p>
      <w:pPr>
        <w:spacing w:before="312" w:line="222" w:lineRule="auto"/>
        <w:ind w:firstLine="1504" w:firstLineChars="400"/>
        <w:outlineLvl w:val="1"/>
        <w:rPr>
          <w:rFonts w:hint="default" w:ascii="黑体" w:hAnsi="黑体" w:eastAsia="黑体" w:cs="黑体"/>
          <w:sz w:val="36"/>
          <w:szCs w:val="36"/>
          <w:lang w:val="en-US" w:eastAsia="zh-CN"/>
        </w:rPr>
      </w:pPr>
      <w:bookmarkStart w:id="117" w:name="_Toc9092"/>
      <w:bookmarkStart w:id="118" w:name="_Toc5782"/>
      <w:r>
        <w:rPr>
          <w:rFonts w:ascii="黑体" w:hAnsi="黑体" w:eastAsia="黑体" w:cs="黑体"/>
          <w:spacing w:val="8"/>
          <w:sz w:val="36"/>
          <w:szCs w:val="36"/>
          <w14:textOutline w14:w="6527" w14:cap="flat" w14:cmpd="sng">
            <w14:solidFill>
              <w14:srgbClr w14:val="000000"/>
            </w14:solidFill>
            <w14:prstDash w14:val="solid"/>
            <w14:miter w14:val="0"/>
          </w14:textOutline>
        </w:rPr>
        <w:t>第</w:t>
      </w:r>
      <w:r>
        <w:rPr>
          <w:rFonts w:hint="eastAsia" w:ascii="黑体" w:hAnsi="黑体" w:eastAsia="黑体" w:cs="黑体"/>
          <w:spacing w:val="8"/>
          <w:sz w:val="36"/>
          <w:szCs w:val="36"/>
          <w:lang w:val="en-US" w:eastAsia="zh-CN"/>
          <w14:textOutline w14:w="6527" w14:cap="flat" w14:cmpd="sng">
            <w14:solidFill>
              <w14:srgbClr w14:val="000000"/>
            </w14:solidFill>
            <w14:prstDash w14:val="solid"/>
            <w14:miter w14:val="0"/>
          </w14:textOutline>
        </w:rPr>
        <w:t>一节</w:t>
      </w:r>
      <w:r>
        <w:rPr>
          <w:rFonts w:ascii="黑体" w:hAnsi="黑体" w:eastAsia="黑体" w:cs="黑体"/>
          <w:spacing w:val="7"/>
          <w:sz w:val="36"/>
          <w:szCs w:val="36"/>
          <w14:textOutline w14:w="6527" w14:cap="flat" w14:cmpd="sng">
            <w14:solidFill>
              <w14:srgbClr w14:val="000000"/>
            </w14:solidFill>
            <w14:prstDash w14:val="solid"/>
            <w14:miter w14:val="0"/>
          </w14:textOutline>
        </w:rPr>
        <w:t>.</w:t>
      </w:r>
      <w:r>
        <w:rPr>
          <w:rFonts w:hint="eastAsia" w:ascii="黑体" w:hAnsi="黑体" w:eastAsia="黑体" w:cs="黑体"/>
          <w:spacing w:val="7"/>
          <w:sz w:val="36"/>
          <w:szCs w:val="36"/>
          <w:lang w:val="en-US" w:eastAsia="zh-CN"/>
          <w14:textOutline w14:w="6527" w14:cap="flat" w14:cmpd="sng">
            <w14:solidFill>
              <w14:srgbClr w14:val="000000"/>
            </w14:solidFill>
            <w14:prstDash w14:val="solid"/>
            <w14:miter w14:val="0"/>
          </w14:textOutline>
        </w:rPr>
        <w:t>公众号推文发布流程规范</w:t>
      </w:r>
      <w:bookmarkEnd w:id="117"/>
      <w:bookmarkEnd w:id="118"/>
    </w:p>
    <w:p>
      <w:pPr>
        <w:spacing w:before="104" w:line="222" w:lineRule="auto"/>
        <w:ind w:left="48"/>
        <w:outlineLvl w:val="2"/>
        <w:rPr>
          <w:rFonts w:hint="default" w:ascii="仿宋" w:hAnsi="仿宋" w:eastAsia="仿宋" w:cs="仿宋"/>
          <w:spacing w:val="-5"/>
          <w:sz w:val="32"/>
          <w:szCs w:val="32"/>
          <w:lang w:val="en-US" w:eastAsia="zh-CN"/>
          <w14:textOutline w14:w="5816" w14:cap="flat" w14:cmpd="sng">
            <w14:solidFill>
              <w14:srgbClr w14:val="000000"/>
            </w14:solidFill>
            <w14:prstDash w14:val="solid"/>
            <w14:miter w14:val="0"/>
          </w14:textOutline>
        </w:rPr>
      </w:pPr>
      <w:bookmarkStart w:id="119" w:name="_Toc12277"/>
      <w:r>
        <w:rPr>
          <w:rFonts w:hint="eastAsia" w:ascii="仿宋" w:hAnsi="仿宋" w:eastAsia="仿宋" w:cs="仿宋"/>
          <w:spacing w:val="-5"/>
          <w:sz w:val="32"/>
          <w:szCs w:val="32"/>
          <w:lang w:val="en-US" w:eastAsia="zh-CN"/>
          <w14:textOutline w14:w="5816" w14:cap="flat" w14:cmpd="sng">
            <w14:solidFill>
              <w14:srgbClr w14:val="000000"/>
            </w14:solidFill>
            <w14:prstDash w14:val="solid"/>
            <w14:miter w14:val="0"/>
          </w14:textOutline>
        </w:rPr>
        <w:t>第一条 中心推文排版内容</w:t>
      </w:r>
      <w:bookmarkEnd w:id="119"/>
    </w:p>
    <w:p>
      <w:pPr>
        <w:spacing w:before="197" w:line="220" w:lineRule="auto"/>
        <w:ind w:firstLine="500" w:firstLineChars="0"/>
        <w:rPr>
          <w:rFonts w:hint="eastAsia" w:ascii="仿宋" w:hAnsi="仿宋" w:eastAsia="仿宋" w:cs="仿宋"/>
          <w:spacing w:val="-2"/>
          <w:sz w:val="32"/>
          <w:szCs w:val="32"/>
          <w:lang w:val="en-US" w:eastAsia="zh-CN"/>
        </w:rPr>
      </w:pPr>
      <w:r>
        <w:rPr>
          <w:rFonts w:hint="eastAsia" w:ascii="仿宋" w:hAnsi="仿宋" w:eastAsia="仿宋" w:cs="仿宋"/>
          <w:spacing w:val="-2"/>
          <w:sz w:val="32"/>
          <w:szCs w:val="32"/>
          <w:lang w:val="en-US" w:eastAsia="zh-CN"/>
        </w:rPr>
        <w:t>排版内容主要分为：</w:t>
      </w:r>
    </w:p>
    <w:p>
      <w:pPr>
        <w:spacing w:before="197" w:line="220" w:lineRule="auto"/>
        <w:ind w:firstLine="500" w:firstLineChars="0"/>
        <w:rPr>
          <w:rFonts w:hint="eastAsia" w:ascii="仿宋" w:hAnsi="仿宋" w:eastAsia="仿宋" w:cs="仿宋"/>
          <w:spacing w:val="-2"/>
          <w:sz w:val="32"/>
          <w:szCs w:val="32"/>
          <w:lang w:val="en-US" w:eastAsia="zh-CN"/>
        </w:rPr>
      </w:pPr>
      <w:r>
        <w:rPr>
          <w:rFonts w:hint="eastAsia" w:ascii="仿宋" w:hAnsi="仿宋" w:eastAsia="仿宋" w:cs="仿宋"/>
          <w:spacing w:val="-2"/>
          <w:sz w:val="32"/>
          <w:szCs w:val="32"/>
          <w:lang w:val="en-US" w:eastAsia="zh-CN"/>
        </w:rPr>
        <w:t>1.百场导航（分为活动前的预告和活动后的活动内容推文）——导师面对面、大学那些事、光电高管说、技能get坊</w:t>
      </w:r>
    </w:p>
    <w:p>
      <w:pPr>
        <w:spacing w:before="197" w:line="220" w:lineRule="auto"/>
        <w:ind w:firstLine="500" w:firstLineChars="0"/>
        <w:rPr>
          <w:rFonts w:hint="eastAsia" w:ascii="仿宋" w:hAnsi="仿宋" w:eastAsia="仿宋" w:cs="仿宋"/>
          <w:spacing w:val="-2"/>
          <w:sz w:val="32"/>
          <w:szCs w:val="32"/>
          <w:lang w:val="en-US" w:eastAsia="zh-CN"/>
        </w:rPr>
      </w:pPr>
      <w:r>
        <w:rPr>
          <w:rFonts w:hint="eastAsia" w:ascii="仿宋" w:hAnsi="仿宋" w:eastAsia="仿宋" w:cs="仿宋"/>
          <w:spacing w:val="-2"/>
          <w:sz w:val="32"/>
          <w:szCs w:val="32"/>
          <w:lang w:val="en-US" w:eastAsia="zh-CN"/>
        </w:rPr>
        <w:t>2.点睛课堂预告、点睛课堂助教招募通知</w:t>
      </w:r>
    </w:p>
    <w:p>
      <w:pPr>
        <w:spacing w:before="197" w:line="220" w:lineRule="auto"/>
        <w:ind w:firstLine="500" w:firstLineChars="0"/>
        <w:rPr>
          <w:rFonts w:hint="eastAsia" w:ascii="仿宋" w:hAnsi="仿宋" w:eastAsia="仿宋" w:cs="仿宋"/>
          <w:spacing w:val="-2"/>
          <w:sz w:val="32"/>
          <w:szCs w:val="32"/>
          <w:lang w:val="en-US" w:eastAsia="zh-CN"/>
        </w:rPr>
      </w:pPr>
      <w:r>
        <w:rPr>
          <w:rFonts w:hint="eastAsia" w:ascii="仿宋" w:hAnsi="仿宋" w:eastAsia="仿宋" w:cs="仿宋"/>
          <w:spacing w:val="-2"/>
          <w:sz w:val="32"/>
          <w:szCs w:val="32"/>
          <w:lang w:val="en-US" w:eastAsia="zh-CN"/>
        </w:rPr>
        <w:t>3.中心承办的各类活动通知</w:t>
      </w:r>
    </w:p>
    <w:p>
      <w:pPr>
        <w:spacing w:before="197" w:line="220" w:lineRule="auto"/>
        <w:ind w:firstLine="500" w:firstLineChars="0"/>
      </w:pPr>
      <w:r>
        <w:rPr>
          <w:rFonts w:hint="eastAsia" w:eastAsia="宋体"/>
          <w:lang w:val="en-US" w:eastAsia="zh-CN"/>
        </w:rPr>
        <w:t xml:space="preserve">  </w:t>
      </w:r>
      <w:r>
        <w:drawing>
          <wp:inline distT="0" distB="0" distL="114300" distR="114300">
            <wp:extent cx="4052570" cy="2543175"/>
            <wp:effectExtent l="0" t="0" r="11430" b="9525"/>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17"/>
                    <a:stretch>
                      <a:fillRect/>
                    </a:stretch>
                  </pic:blipFill>
                  <pic:spPr>
                    <a:xfrm>
                      <a:off x="0" y="0"/>
                      <a:ext cx="4052570" cy="2543175"/>
                    </a:xfrm>
                    <a:prstGeom prst="rect">
                      <a:avLst/>
                    </a:prstGeom>
                  </pic:spPr>
                </pic:pic>
              </a:graphicData>
            </a:graphic>
          </wp:inline>
        </w:drawing>
      </w:r>
    </w:p>
    <w:p>
      <w:pPr>
        <w:spacing w:before="197" w:line="220" w:lineRule="auto"/>
      </w:pPr>
    </w:p>
    <w:p>
      <w:pPr>
        <w:spacing w:before="104" w:line="222" w:lineRule="auto"/>
        <w:ind w:left="48"/>
        <w:outlineLvl w:val="2"/>
        <w:rPr>
          <w:rFonts w:hint="default" w:ascii="仿宋" w:hAnsi="仿宋" w:eastAsia="仿宋" w:cs="仿宋"/>
          <w:spacing w:val="-5"/>
          <w:sz w:val="32"/>
          <w:szCs w:val="32"/>
          <w:lang w:val="en-US" w:eastAsia="zh-CN"/>
          <w14:textOutline w14:w="5816" w14:cap="flat" w14:cmpd="sng">
            <w14:solidFill>
              <w14:srgbClr w14:val="000000"/>
            </w14:solidFill>
            <w14:prstDash w14:val="solid"/>
            <w14:miter w14:val="0"/>
          </w14:textOutline>
        </w:rPr>
      </w:pPr>
      <w:bookmarkStart w:id="120" w:name="_Toc31082"/>
      <w:bookmarkStart w:id="121" w:name="_Toc20875"/>
      <w:r>
        <w:rPr>
          <w:rFonts w:hint="eastAsia" w:ascii="仿宋" w:hAnsi="仿宋" w:eastAsia="仿宋" w:cs="仿宋"/>
          <w:spacing w:val="-5"/>
          <w:sz w:val="32"/>
          <w:szCs w:val="32"/>
          <w:lang w:val="en-US" w:eastAsia="zh-CN"/>
          <w14:textOutline w14:w="5816" w14:cap="flat" w14:cmpd="sng">
            <w14:solidFill>
              <w14:srgbClr w14:val="000000"/>
            </w14:solidFill>
            <w14:prstDash w14:val="solid"/>
            <w14:miter w14:val="0"/>
          </w14:textOutline>
        </w:rPr>
        <w:t>第二条 公众号界面</w:t>
      </w:r>
      <w:bookmarkEnd w:id="120"/>
      <w:bookmarkEnd w:id="121"/>
    </w:p>
    <w:p>
      <w:pPr>
        <w:spacing w:before="197" w:line="220" w:lineRule="auto"/>
      </w:pPr>
      <w:r>
        <w:rPr>
          <w:rFonts w:hint="eastAsia" w:eastAsia="宋体"/>
          <w:lang w:val="en-US" w:eastAsia="zh-CN"/>
        </w:rPr>
        <w:t xml:space="preserve">     </w:t>
      </w:r>
      <w:r>
        <w:drawing>
          <wp:inline distT="0" distB="0" distL="114300" distR="114300">
            <wp:extent cx="4471670" cy="2411730"/>
            <wp:effectExtent l="0" t="0" r="11430" b="1270"/>
            <wp:docPr id="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pic:cNvPicPr>
                      <a:picLocks noChangeAspect="1"/>
                    </pic:cNvPicPr>
                  </pic:nvPicPr>
                  <pic:blipFill>
                    <a:blip r:embed="rId18"/>
                    <a:stretch>
                      <a:fillRect/>
                    </a:stretch>
                  </pic:blipFill>
                  <pic:spPr>
                    <a:xfrm>
                      <a:off x="0" y="0"/>
                      <a:ext cx="4471670" cy="2411730"/>
                    </a:xfrm>
                    <a:prstGeom prst="rect">
                      <a:avLst/>
                    </a:prstGeom>
                  </pic:spPr>
                </pic:pic>
              </a:graphicData>
            </a:graphic>
          </wp:inline>
        </w:drawing>
      </w:r>
    </w:p>
    <w:p>
      <w:pPr>
        <w:spacing w:before="197" w:line="220" w:lineRule="auto"/>
        <w:rPr>
          <w:rFonts w:hint="default"/>
          <w:lang w:val="en-US" w:eastAsia="zh-CN"/>
        </w:rPr>
      </w:pPr>
      <w:r>
        <w:rPr>
          <w:rFonts w:hint="eastAsia" w:eastAsia="宋体"/>
          <w:lang w:val="en-US" w:eastAsia="zh-CN"/>
        </w:rPr>
        <w:t xml:space="preserve">     </w:t>
      </w:r>
      <w:r>
        <w:drawing>
          <wp:inline distT="0" distB="0" distL="114300" distR="114300">
            <wp:extent cx="4684395" cy="3088640"/>
            <wp:effectExtent l="0" t="0" r="1905" b="10160"/>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pic:cNvPicPr>
                      <a:picLocks noChangeAspect="1"/>
                    </pic:cNvPicPr>
                  </pic:nvPicPr>
                  <pic:blipFill>
                    <a:blip r:embed="rId19"/>
                    <a:stretch>
                      <a:fillRect/>
                    </a:stretch>
                  </pic:blipFill>
                  <pic:spPr>
                    <a:xfrm>
                      <a:off x="0" y="0"/>
                      <a:ext cx="4684395" cy="3088640"/>
                    </a:xfrm>
                    <a:prstGeom prst="rect">
                      <a:avLst/>
                    </a:prstGeom>
                  </pic:spPr>
                </pic:pic>
              </a:graphicData>
            </a:graphic>
          </wp:inline>
        </w:drawing>
      </w:r>
    </w:p>
    <w:p>
      <w:pPr>
        <w:spacing w:before="104" w:line="222" w:lineRule="auto"/>
        <w:ind w:left="48"/>
        <w:outlineLvl w:val="2"/>
        <w:rPr>
          <w:rFonts w:hint="default" w:ascii="仿宋" w:hAnsi="仿宋" w:eastAsia="仿宋" w:cs="仿宋"/>
          <w:spacing w:val="-5"/>
          <w:sz w:val="32"/>
          <w:szCs w:val="32"/>
          <w:lang w:val="en-US" w:eastAsia="zh-CN"/>
          <w14:textOutline w14:w="5816" w14:cap="flat" w14:cmpd="sng">
            <w14:solidFill>
              <w14:srgbClr w14:val="000000"/>
            </w14:solidFill>
            <w14:prstDash w14:val="solid"/>
            <w14:miter w14:val="0"/>
          </w14:textOutline>
        </w:rPr>
      </w:pPr>
      <w:bookmarkStart w:id="122" w:name="_Toc15038"/>
      <w:bookmarkStart w:id="123" w:name="_Toc29029"/>
      <w:r>
        <w:rPr>
          <w:rFonts w:hint="eastAsia" w:ascii="仿宋" w:hAnsi="仿宋" w:eastAsia="仿宋" w:cs="仿宋"/>
          <w:spacing w:val="-5"/>
          <w:sz w:val="32"/>
          <w:szCs w:val="32"/>
          <w:lang w:val="en-US" w:eastAsia="zh-CN"/>
          <w14:textOutline w14:w="5816" w14:cap="flat" w14:cmpd="sng">
            <w14:solidFill>
              <w14:srgbClr w14:val="000000"/>
            </w14:solidFill>
            <w14:prstDash w14:val="solid"/>
            <w14:miter w14:val="0"/>
          </w14:textOutline>
        </w:rPr>
        <w:t>第三条  推文内容和范例</w:t>
      </w:r>
      <w:bookmarkEnd w:id="122"/>
      <w:bookmarkEnd w:id="123"/>
    </w:p>
    <w:p>
      <w:pPr>
        <w:spacing w:before="197" w:line="220" w:lineRule="auto"/>
        <w:ind w:firstLine="500" w:firstLineChars="0"/>
        <w:rPr>
          <w:rFonts w:hint="eastAsia" w:ascii="仿宋" w:hAnsi="仿宋" w:eastAsia="仿宋" w:cs="仿宋"/>
          <w:spacing w:val="-2"/>
          <w:sz w:val="32"/>
          <w:szCs w:val="32"/>
          <w:lang w:val="en-US" w:eastAsia="zh-CN"/>
        </w:rPr>
      </w:pPr>
      <w:r>
        <w:rPr>
          <w:rFonts w:hint="eastAsia" w:ascii="仿宋" w:hAnsi="仿宋" w:eastAsia="仿宋" w:cs="仿宋"/>
          <w:spacing w:val="-2"/>
          <w:sz w:val="32"/>
          <w:szCs w:val="32"/>
          <w:lang w:val="en-US" w:eastAsia="zh-CN"/>
        </w:rPr>
        <w:t>在和学业部/课程部部员讨论好写稿和拍照人员分配后，撰写系列月推文。推文标题示范如下：</w:t>
      </w:r>
    </w:p>
    <w:p>
      <w:pPr>
        <w:spacing w:before="197" w:line="220" w:lineRule="auto"/>
        <w:ind w:firstLine="500" w:firstLineChars="0"/>
        <w:rPr>
          <w:rFonts w:hint="default" w:ascii="仿宋" w:hAnsi="仿宋" w:eastAsia="仿宋" w:cs="仿宋"/>
          <w:spacing w:val="-2"/>
          <w:sz w:val="32"/>
          <w:szCs w:val="32"/>
          <w:lang w:val="en-US" w:eastAsia="zh-CN"/>
        </w:rPr>
      </w:pPr>
      <w:r>
        <w:drawing>
          <wp:inline distT="0" distB="0" distL="114300" distR="114300">
            <wp:extent cx="5271135" cy="1997710"/>
            <wp:effectExtent l="0" t="0" r="12065" b="8890"/>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pic:cNvPicPr>
                  </pic:nvPicPr>
                  <pic:blipFill>
                    <a:blip r:embed="rId20"/>
                    <a:stretch>
                      <a:fillRect/>
                    </a:stretch>
                  </pic:blipFill>
                  <pic:spPr>
                    <a:xfrm>
                      <a:off x="0" y="0"/>
                      <a:ext cx="5271135" cy="1997710"/>
                    </a:xfrm>
                    <a:prstGeom prst="rect">
                      <a:avLst/>
                    </a:prstGeom>
                    <a:noFill/>
                    <a:ln>
                      <a:noFill/>
                    </a:ln>
                  </pic:spPr>
                </pic:pic>
              </a:graphicData>
            </a:graphic>
          </wp:inline>
        </w:drawing>
      </w:r>
    </w:p>
    <w:p>
      <w:pPr>
        <w:spacing w:before="197" w:line="220" w:lineRule="auto"/>
        <w:ind w:firstLine="500" w:firstLineChars="0"/>
        <w:rPr>
          <w:rFonts w:hint="eastAsia" w:ascii="仿宋" w:hAnsi="仿宋" w:eastAsia="仿宋" w:cs="仿宋"/>
          <w:spacing w:val="-2"/>
          <w:sz w:val="32"/>
          <w:szCs w:val="32"/>
          <w:lang w:val="en-US" w:eastAsia="zh-CN"/>
        </w:rPr>
      </w:pPr>
      <w:r>
        <w:rPr>
          <w:rFonts w:hint="eastAsia" w:ascii="仿宋" w:hAnsi="仿宋" w:eastAsia="仿宋" w:cs="仿宋"/>
          <w:spacing w:val="-2"/>
          <w:sz w:val="32"/>
          <w:szCs w:val="32"/>
          <w:lang w:val="en-US" w:eastAsia="zh-CN"/>
        </w:rPr>
        <w:t>在秀米排版中不用去设置封面，空白即可。</w:t>
      </w:r>
    </w:p>
    <w:p>
      <w:pPr>
        <w:spacing w:before="197" w:line="220" w:lineRule="auto"/>
        <w:ind w:firstLine="500" w:firstLineChars="0"/>
        <w:rPr>
          <w:rFonts w:hint="eastAsia" w:ascii="仿宋" w:hAnsi="仿宋" w:eastAsia="仿宋" w:cs="仿宋"/>
          <w:spacing w:val="-2"/>
          <w:sz w:val="32"/>
          <w:szCs w:val="32"/>
          <w:lang w:val="en-US" w:eastAsia="zh-CN"/>
        </w:rPr>
      </w:pPr>
      <w:r>
        <w:rPr>
          <w:rFonts w:hint="eastAsia" w:ascii="仿宋" w:hAnsi="仿宋" w:eastAsia="仿宋" w:cs="仿宋"/>
          <w:spacing w:val="-2"/>
          <w:sz w:val="32"/>
          <w:szCs w:val="32"/>
          <w:lang w:val="en-US" w:eastAsia="zh-CN"/>
        </w:rPr>
        <w:t>（在微信公众平台上选择封面时，百场导航预告使用PPT模板导出图片；百场导航内容推文使用讲座现场照片；点睛课堂预告使用网上的图片）推文封面示范如下：</w:t>
      </w:r>
    </w:p>
    <w:p>
      <w:pPr>
        <w:spacing w:before="197" w:line="220" w:lineRule="auto"/>
        <w:ind w:firstLine="500" w:firstLineChars="0"/>
        <w:rPr>
          <w:rFonts w:hint="eastAsia" w:ascii="仿宋" w:hAnsi="仿宋" w:eastAsia="仿宋" w:cs="仿宋"/>
          <w:spacing w:val="-2"/>
          <w:sz w:val="32"/>
          <w:szCs w:val="32"/>
          <w:lang w:val="en-US" w:eastAsia="zh-CN"/>
        </w:rPr>
      </w:pPr>
      <w:r>
        <w:drawing>
          <wp:inline distT="0" distB="0" distL="114300" distR="114300">
            <wp:extent cx="2209800" cy="1316990"/>
            <wp:effectExtent l="0" t="0" r="0" b="3810"/>
            <wp:docPr id="1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
                    <pic:cNvPicPr>
                      <a:picLocks noChangeAspect="1"/>
                    </pic:cNvPicPr>
                  </pic:nvPicPr>
                  <pic:blipFill>
                    <a:blip r:embed="rId21"/>
                    <a:stretch>
                      <a:fillRect/>
                    </a:stretch>
                  </pic:blipFill>
                  <pic:spPr>
                    <a:xfrm>
                      <a:off x="0" y="0"/>
                      <a:ext cx="2209800" cy="1316990"/>
                    </a:xfrm>
                    <a:prstGeom prst="rect">
                      <a:avLst/>
                    </a:prstGeom>
                  </pic:spPr>
                </pic:pic>
              </a:graphicData>
            </a:graphic>
          </wp:inline>
        </w:drawing>
      </w:r>
      <w:r>
        <w:drawing>
          <wp:inline distT="0" distB="0" distL="114300" distR="114300">
            <wp:extent cx="2424430" cy="1304925"/>
            <wp:effectExtent l="0" t="0" r="1270" b="3175"/>
            <wp:docPr id="1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4"/>
                    <pic:cNvPicPr>
                      <a:picLocks noChangeAspect="1"/>
                    </pic:cNvPicPr>
                  </pic:nvPicPr>
                  <pic:blipFill>
                    <a:blip r:embed="rId22"/>
                    <a:stretch>
                      <a:fillRect/>
                    </a:stretch>
                  </pic:blipFill>
                  <pic:spPr>
                    <a:xfrm>
                      <a:off x="0" y="0"/>
                      <a:ext cx="2424430" cy="1304925"/>
                    </a:xfrm>
                    <a:prstGeom prst="rect">
                      <a:avLst/>
                    </a:prstGeom>
                  </pic:spPr>
                </pic:pic>
              </a:graphicData>
            </a:graphic>
          </wp:inline>
        </w:drawing>
      </w:r>
    </w:p>
    <w:p>
      <w:pPr>
        <w:spacing w:before="197" w:line="220" w:lineRule="auto"/>
        <w:ind w:firstLine="500" w:firstLineChars="0"/>
        <w:rPr>
          <w:rFonts w:hint="eastAsia" w:ascii="仿宋" w:hAnsi="仿宋" w:eastAsia="仿宋" w:cs="仿宋"/>
          <w:spacing w:val="-2"/>
          <w:sz w:val="32"/>
          <w:szCs w:val="32"/>
          <w:lang w:val="en-US" w:eastAsia="zh-CN"/>
        </w:rPr>
      </w:pPr>
      <w:r>
        <w:rPr>
          <w:rFonts w:hint="eastAsia" w:ascii="仿宋" w:hAnsi="仿宋" w:eastAsia="仿宋" w:cs="仿宋"/>
          <w:spacing w:val="-2"/>
          <w:sz w:val="32"/>
          <w:szCs w:val="32"/>
          <w:lang w:val="en-US" w:eastAsia="zh-CN"/>
        </w:rPr>
        <w:t>百场导航活动封面（上图左），点睛课堂封面（上图右）</w:t>
      </w:r>
    </w:p>
    <w:p>
      <w:pPr>
        <w:spacing w:before="197" w:line="220" w:lineRule="auto"/>
        <w:ind w:firstLine="500" w:firstLineChars="0"/>
        <w:rPr>
          <w:rFonts w:hint="eastAsia" w:ascii="仿宋" w:hAnsi="仿宋" w:eastAsia="仿宋" w:cs="仿宋"/>
          <w:spacing w:val="-2"/>
          <w:sz w:val="32"/>
          <w:szCs w:val="32"/>
          <w:lang w:val="en-US" w:eastAsia="zh-CN"/>
        </w:rPr>
      </w:pPr>
      <w:r>
        <w:rPr>
          <w:rFonts w:hint="eastAsia" w:ascii="仿宋" w:hAnsi="仿宋" w:eastAsia="仿宋" w:cs="仿宋"/>
          <w:spacing w:val="-2"/>
          <w:sz w:val="32"/>
          <w:szCs w:val="32"/>
          <w:lang w:val="en-US" w:eastAsia="zh-CN"/>
        </w:rPr>
        <w:t>推文内容范例如下：</w:t>
      </w:r>
    </w:p>
    <w:p>
      <w:pPr>
        <w:spacing w:before="197" w:line="220" w:lineRule="auto"/>
        <w:ind w:firstLine="500" w:firstLineChars="0"/>
      </w:pPr>
      <w:r>
        <w:drawing>
          <wp:inline distT="0" distB="0" distL="114300" distR="114300">
            <wp:extent cx="1927860" cy="4911725"/>
            <wp:effectExtent l="0" t="0" r="2540" b="3175"/>
            <wp:docPr id="1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
                    <pic:cNvPicPr>
                      <a:picLocks noChangeAspect="1"/>
                    </pic:cNvPicPr>
                  </pic:nvPicPr>
                  <pic:blipFill>
                    <a:blip r:embed="rId23"/>
                    <a:stretch>
                      <a:fillRect/>
                    </a:stretch>
                  </pic:blipFill>
                  <pic:spPr>
                    <a:xfrm>
                      <a:off x="0" y="0"/>
                      <a:ext cx="1927860" cy="4911725"/>
                    </a:xfrm>
                    <a:prstGeom prst="rect">
                      <a:avLst/>
                    </a:prstGeom>
                  </pic:spPr>
                </pic:pic>
              </a:graphicData>
            </a:graphic>
          </wp:inline>
        </w:drawing>
      </w:r>
      <w:r>
        <w:rPr>
          <w:rFonts w:hint="eastAsia" w:eastAsia="宋体"/>
          <w:lang w:val="en-US" w:eastAsia="zh-CN"/>
        </w:rPr>
        <w:t xml:space="preserve"> </w:t>
      </w:r>
      <w:r>
        <w:drawing>
          <wp:inline distT="0" distB="0" distL="114300" distR="114300">
            <wp:extent cx="2131695" cy="4955540"/>
            <wp:effectExtent l="0" t="0" r="1905" b="10160"/>
            <wp:docPr id="1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4"/>
                    <pic:cNvPicPr>
                      <a:picLocks noChangeAspect="1"/>
                    </pic:cNvPicPr>
                  </pic:nvPicPr>
                  <pic:blipFill>
                    <a:blip r:embed="rId24"/>
                    <a:stretch>
                      <a:fillRect/>
                    </a:stretch>
                  </pic:blipFill>
                  <pic:spPr>
                    <a:xfrm>
                      <a:off x="0" y="0"/>
                      <a:ext cx="2131695" cy="4955540"/>
                    </a:xfrm>
                    <a:prstGeom prst="rect">
                      <a:avLst/>
                    </a:prstGeom>
                  </pic:spPr>
                </pic:pic>
              </a:graphicData>
            </a:graphic>
          </wp:inline>
        </w:drawing>
      </w:r>
    </w:p>
    <w:p>
      <w:pPr>
        <w:spacing w:before="197" w:line="220" w:lineRule="auto"/>
        <w:ind w:firstLine="500" w:firstLineChars="0"/>
        <w:rPr>
          <w:rFonts w:hint="eastAsia"/>
          <w:lang w:val="en-US" w:eastAsia="zh-CN"/>
        </w:rPr>
      </w:pPr>
      <w:r>
        <w:drawing>
          <wp:inline distT="0" distB="0" distL="114300" distR="114300">
            <wp:extent cx="2216150" cy="1482725"/>
            <wp:effectExtent l="0" t="0" r="6350" b="3175"/>
            <wp:docPr id="1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5"/>
                    <pic:cNvPicPr>
                      <a:picLocks noChangeAspect="1"/>
                    </pic:cNvPicPr>
                  </pic:nvPicPr>
                  <pic:blipFill>
                    <a:blip r:embed="rId25"/>
                    <a:stretch>
                      <a:fillRect/>
                    </a:stretch>
                  </pic:blipFill>
                  <pic:spPr>
                    <a:xfrm>
                      <a:off x="0" y="0"/>
                      <a:ext cx="2216150" cy="1482725"/>
                    </a:xfrm>
                    <a:prstGeom prst="rect">
                      <a:avLst/>
                    </a:prstGeom>
                  </pic:spPr>
                </pic:pic>
              </a:graphicData>
            </a:graphic>
          </wp:inline>
        </w:drawing>
      </w:r>
      <w:r>
        <w:drawing>
          <wp:inline distT="0" distB="0" distL="114300" distR="114300">
            <wp:extent cx="2129790" cy="5583555"/>
            <wp:effectExtent l="0" t="0" r="3810" b="4445"/>
            <wp:docPr id="2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6"/>
                    <pic:cNvPicPr>
                      <a:picLocks noChangeAspect="1"/>
                    </pic:cNvPicPr>
                  </pic:nvPicPr>
                  <pic:blipFill>
                    <a:blip r:embed="rId26"/>
                    <a:stretch>
                      <a:fillRect/>
                    </a:stretch>
                  </pic:blipFill>
                  <pic:spPr>
                    <a:xfrm>
                      <a:off x="0" y="0"/>
                      <a:ext cx="2129790" cy="5583555"/>
                    </a:xfrm>
                    <a:prstGeom prst="rect">
                      <a:avLst/>
                    </a:prstGeom>
                  </pic:spPr>
                </pic:pic>
              </a:graphicData>
            </a:graphic>
          </wp:inline>
        </w:drawing>
      </w:r>
    </w:p>
    <w:p>
      <w:pPr>
        <w:spacing w:before="197" w:line="220" w:lineRule="auto"/>
        <w:ind w:firstLine="500" w:firstLineChars="0"/>
        <w:rPr>
          <w:rFonts w:hint="default" w:ascii="仿宋" w:hAnsi="仿宋" w:eastAsia="仿宋" w:cs="仿宋"/>
          <w:spacing w:val="-1"/>
          <w:sz w:val="32"/>
          <w:szCs w:val="32"/>
          <w:lang w:val="en-US" w:eastAsia="zh-CN"/>
        </w:rPr>
      </w:pPr>
      <w:r>
        <w:rPr>
          <w:rFonts w:hint="eastAsia" w:ascii="仿宋" w:hAnsi="仿宋" w:eastAsia="仿宋" w:cs="仿宋"/>
          <w:spacing w:val="-2"/>
          <w:sz w:val="32"/>
          <w:szCs w:val="32"/>
          <w:lang w:val="en-US" w:eastAsia="zh-CN"/>
        </w:rPr>
        <w:t xml:space="preserve"> </w:t>
      </w:r>
    </w:p>
    <w:p>
      <w:pPr>
        <w:spacing w:before="104" w:line="222" w:lineRule="auto"/>
        <w:ind w:left="48"/>
        <w:outlineLvl w:val="2"/>
        <w:rPr>
          <w:rFonts w:hint="eastAsia" w:ascii="仿宋" w:hAnsi="仿宋" w:eastAsia="仿宋" w:cs="仿宋"/>
          <w:spacing w:val="-5"/>
          <w:sz w:val="32"/>
          <w:szCs w:val="32"/>
          <w:lang w:val="en-US" w:eastAsia="zh-CN"/>
          <w14:textOutline w14:w="5816" w14:cap="flat" w14:cmpd="sng">
            <w14:solidFill>
              <w14:srgbClr w14:val="000000"/>
            </w14:solidFill>
            <w14:prstDash w14:val="solid"/>
            <w14:miter w14:val="0"/>
          </w14:textOutline>
        </w:rPr>
      </w:pPr>
      <w:bookmarkStart w:id="124" w:name="_Toc14778"/>
      <w:bookmarkStart w:id="125" w:name="_Toc27957"/>
      <w:r>
        <w:rPr>
          <w:rFonts w:hint="eastAsia" w:ascii="仿宋" w:hAnsi="仿宋" w:eastAsia="仿宋" w:cs="仿宋"/>
          <w:spacing w:val="-5"/>
          <w:sz w:val="32"/>
          <w:szCs w:val="32"/>
          <w:lang w:val="en-US" w:eastAsia="zh-CN"/>
          <w14:textOutline w14:w="5816" w14:cap="flat" w14:cmpd="sng">
            <w14:solidFill>
              <w14:srgbClr w14:val="000000"/>
            </w14:solidFill>
            <w14:prstDash w14:val="solid"/>
            <w14:miter w14:val="0"/>
          </w14:textOutline>
        </w:rPr>
        <w:t>第四条  推文具体要求细则</w:t>
      </w:r>
      <w:bookmarkEnd w:id="124"/>
      <w:bookmarkEnd w:id="125"/>
    </w:p>
    <w:p>
      <w:pPr>
        <w:spacing w:before="197" w:line="220" w:lineRule="auto"/>
        <w:ind w:firstLine="500" w:firstLineChars="0"/>
        <w:outlineLvl w:val="2"/>
        <w:rPr>
          <w:rFonts w:hint="eastAsia" w:ascii="仿宋" w:hAnsi="仿宋" w:eastAsia="仿宋" w:cs="仿宋"/>
          <w:spacing w:val="-2"/>
          <w:sz w:val="32"/>
          <w:szCs w:val="32"/>
          <w:lang w:val="en-US" w:eastAsia="zh-CN"/>
        </w:rPr>
      </w:pPr>
      <w:bookmarkStart w:id="126" w:name="_Toc23257"/>
      <w:bookmarkStart w:id="127" w:name="_Toc17357"/>
      <w:r>
        <w:rPr>
          <w:rFonts w:hint="eastAsia" w:ascii="仿宋" w:hAnsi="仿宋" w:eastAsia="仿宋" w:cs="仿宋"/>
          <w:spacing w:val="-2"/>
          <w:sz w:val="32"/>
          <w:szCs w:val="32"/>
          <w:lang w:val="en-US" w:eastAsia="zh-CN"/>
        </w:rPr>
        <w:t>1.正文字号：14号，15号合适</w:t>
      </w:r>
      <w:bookmarkEnd w:id="126"/>
      <w:bookmarkEnd w:id="127"/>
    </w:p>
    <w:p>
      <w:pPr>
        <w:spacing w:before="197" w:line="220" w:lineRule="auto"/>
        <w:ind w:firstLine="500" w:firstLineChars="0"/>
        <w:rPr>
          <w:rFonts w:hint="eastAsia" w:ascii="仿宋" w:hAnsi="仿宋" w:eastAsia="仿宋" w:cs="仿宋"/>
          <w:spacing w:val="-2"/>
          <w:sz w:val="32"/>
          <w:szCs w:val="32"/>
          <w:lang w:val="en-US" w:eastAsia="zh-CN"/>
        </w:rPr>
      </w:pPr>
      <w:r>
        <w:rPr>
          <w:rFonts w:hint="eastAsia" w:ascii="仿宋" w:hAnsi="仿宋" w:eastAsia="仿宋" w:cs="仿宋"/>
          <w:spacing w:val="-2"/>
          <w:sz w:val="32"/>
          <w:szCs w:val="32"/>
          <w:lang w:val="en-US" w:eastAsia="zh-CN"/>
        </w:rPr>
        <w:t>2.检查推文稿：错别字；语句是否通顺；分段，空格；内容是否得体；信息是否写错......</w:t>
      </w:r>
    </w:p>
    <w:p>
      <w:pPr>
        <w:spacing w:before="197" w:line="220" w:lineRule="auto"/>
        <w:ind w:firstLine="500" w:firstLineChars="0"/>
        <w:outlineLvl w:val="2"/>
        <w:rPr>
          <w:rFonts w:hint="eastAsia" w:ascii="仿宋" w:hAnsi="仿宋" w:eastAsia="仿宋" w:cs="仿宋"/>
          <w:spacing w:val="-2"/>
          <w:sz w:val="32"/>
          <w:szCs w:val="32"/>
          <w:lang w:val="en-US" w:eastAsia="zh-CN"/>
        </w:rPr>
      </w:pPr>
      <w:bookmarkStart w:id="128" w:name="_Toc10322"/>
      <w:bookmarkStart w:id="129" w:name="_Toc3449"/>
      <w:r>
        <w:rPr>
          <w:rFonts w:hint="eastAsia" w:ascii="仿宋" w:hAnsi="仿宋" w:eastAsia="仿宋" w:cs="仿宋"/>
          <w:spacing w:val="-2"/>
          <w:sz w:val="32"/>
          <w:szCs w:val="32"/>
          <w:lang w:val="en-US" w:eastAsia="zh-CN"/>
        </w:rPr>
        <w:t>3.注意中心全称：学业发展支持中心</w:t>
      </w:r>
      <w:bookmarkEnd w:id="128"/>
      <w:bookmarkEnd w:id="129"/>
    </w:p>
    <w:p>
      <w:pPr>
        <w:spacing w:before="197" w:line="220" w:lineRule="auto"/>
        <w:ind w:firstLine="500" w:firstLineChars="0"/>
        <w:rPr>
          <w:rFonts w:hint="eastAsia" w:ascii="仿宋" w:hAnsi="仿宋" w:eastAsia="仿宋" w:cs="仿宋"/>
          <w:spacing w:val="-2"/>
          <w:sz w:val="32"/>
          <w:szCs w:val="32"/>
          <w:lang w:val="en-US" w:eastAsia="zh-CN"/>
        </w:rPr>
      </w:pPr>
      <w:r>
        <w:rPr>
          <w:rFonts w:hint="eastAsia" w:ascii="仿宋" w:hAnsi="仿宋" w:eastAsia="仿宋" w:cs="仿宋"/>
          <w:spacing w:val="-2"/>
          <w:sz w:val="32"/>
          <w:szCs w:val="32"/>
          <w:lang w:val="en-US" w:eastAsia="zh-CN"/>
        </w:rPr>
        <w:tab/>
      </w:r>
      <w:r>
        <w:rPr>
          <w:rFonts w:hint="eastAsia" w:ascii="仿宋" w:hAnsi="仿宋" w:eastAsia="仿宋" w:cs="仿宋"/>
          <w:spacing w:val="-2"/>
          <w:sz w:val="32"/>
          <w:szCs w:val="32"/>
          <w:lang w:val="en-US" w:eastAsia="zh-CN"/>
        </w:rPr>
        <w:t xml:space="preserve">    公众号名称：HUSToei学业加油站</w:t>
      </w:r>
    </w:p>
    <w:p>
      <w:pPr>
        <w:spacing w:before="197" w:line="220" w:lineRule="auto"/>
        <w:ind w:firstLine="500" w:firstLineChars="0"/>
        <w:rPr>
          <w:rFonts w:hint="eastAsia" w:ascii="仿宋" w:hAnsi="仿宋" w:eastAsia="仿宋" w:cs="仿宋"/>
          <w:spacing w:val="-2"/>
          <w:sz w:val="32"/>
          <w:szCs w:val="32"/>
          <w:lang w:val="en-US" w:eastAsia="zh-CN"/>
        </w:rPr>
      </w:pPr>
      <w:r>
        <w:rPr>
          <w:rFonts w:hint="eastAsia" w:ascii="仿宋" w:hAnsi="仿宋" w:eastAsia="仿宋" w:cs="仿宋"/>
          <w:spacing w:val="-2"/>
          <w:sz w:val="32"/>
          <w:szCs w:val="32"/>
          <w:lang w:val="en-US" w:eastAsia="zh-CN"/>
        </w:rPr>
        <w:t>4.一般百场导航推文结尾都是放学业中心公众号二维码，以及上图文字。</w:t>
      </w:r>
    </w:p>
    <w:p>
      <w:pPr>
        <w:spacing w:before="197" w:line="220" w:lineRule="auto"/>
        <w:ind w:firstLine="500" w:firstLineChars="0"/>
        <w:rPr>
          <w:rFonts w:hint="eastAsia" w:ascii="仿宋" w:hAnsi="仿宋" w:eastAsia="仿宋" w:cs="仿宋"/>
          <w:spacing w:val="-2"/>
          <w:sz w:val="32"/>
          <w:szCs w:val="32"/>
          <w:lang w:val="en-US" w:eastAsia="zh-CN"/>
        </w:rPr>
      </w:pPr>
      <w:r>
        <w:rPr>
          <w:rFonts w:hint="eastAsia" w:ascii="仿宋" w:hAnsi="仿宋" w:eastAsia="仿宋" w:cs="仿宋"/>
          <w:spacing w:val="-2"/>
          <w:sz w:val="32"/>
          <w:szCs w:val="32"/>
          <w:lang w:val="en-US" w:eastAsia="zh-CN"/>
        </w:rPr>
        <w:t>最后写上拍照人、撰稿人、排版人和责任编辑。（预告则没有拍照和撰稿）</w:t>
      </w:r>
    </w:p>
    <w:p>
      <w:pPr>
        <w:spacing w:before="197" w:line="220" w:lineRule="auto"/>
        <w:ind w:firstLine="500" w:firstLineChars="0"/>
        <w:rPr>
          <w:rFonts w:hint="eastAsia" w:ascii="仿宋" w:hAnsi="仿宋" w:eastAsia="仿宋" w:cs="仿宋"/>
          <w:spacing w:val="-2"/>
          <w:sz w:val="32"/>
          <w:szCs w:val="32"/>
          <w:lang w:val="en-US" w:eastAsia="zh-CN"/>
        </w:rPr>
      </w:pPr>
      <w:r>
        <w:rPr>
          <w:rFonts w:hint="eastAsia" w:eastAsia="宋体"/>
          <w:lang w:val="en-US" w:eastAsia="zh-CN"/>
        </w:rPr>
        <w:t xml:space="preserve">       </w:t>
      </w:r>
      <w:r>
        <w:drawing>
          <wp:inline distT="0" distB="0" distL="114300" distR="114300">
            <wp:extent cx="3367405" cy="2252980"/>
            <wp:effectExtent l="0" t="0" r="10795" b="7620"/>
            <wp:docPr id="2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5"/>
                    <pic:cNvPicPr>
                      <a:picLocks noChangeAspect="1"/>
                    </pic:cNvPicPr>
                  </pic:nvPicPr>
                  <pic:blipFill>
                    <a:blip r:embed="rId25"/>
                    <a:stretch>
                      <a:fillRect/>
                    </a:stretch>
                  </pic:blipFill>
                  <pic:spPr>
                    <a:xfrm>
                      <a:off x="0" y="0"/>
                      <a:ext cx="3367405" cy="2252980"/>
                    </a:xfrm>
                    <a:prstGeom prst="rect">
                      <a:avLst/>
                    </a:prstGeom>
                  </pic:spPr>
                </pic:pic>
              </a:graphicData>
            </a:graphic>
          </wp:inline>
        </w:drawing>
      </w:r>
    </w:p>
    <w:p>
      <w:pPr>
        <w:spacing w:before="197" w:line="220" w:lineRule="auto"/>
        <w:ind w:firstLine="500" w:firstLineChars="0"/>
        <w:rPr>
          <w:rFonts w:hint="eastAsia" w:ascii="仿宋" w:hAnsi="仿宋" w:eastAsia="仿宋" w:cs="仿宋"/>
          <w:spacing w:val="-2"/>
          <w:sz w:val="32"/>
          <w:szCs w:val="32"/>
          <w:lang w:val="en-US" w:eastAsia="zh-CN"/>
        </w:rPr>
      </w:pPr>
      <w:r>
        <w:rPr>
          <w:rFonts w:hint="eastAsia" w:ascii="仿宋" w:hAnsi="仿宋" w:eastAsia="仿宋" w:cs="仿宋"/>
          <w:spacing w:val="-2"/>
          <w:sz w:val="32"/>
          <w:szCs w:val="32"/>
          <w:lang w:val="en-US" w:eastAsia="zh-CN"/>
        </w:rPr>
        <w:t>点睛课堂预告结尾放学科对应年级的学习群二维码，以及上图文字。结尾名字同前。</w:t>
      </w:r>
    </w:p>
    <w:p>
      <w:pPr>
        <w:spacing w:before="197" w:line="220" w:lineRule="auto"/>
        <w:ind w:firstLine="500" w:firstLineChars="0"/>
        <w:rPr>
          <w:rFonts w:hint="default" w:ascii="仿宋" w:hAnsi="仿宋" w:eastAsia="仿宋" w:cs="仿宋"/>
          <w:spacing w:val="-2"/>
          <w:sz w:val="32"/>
          <w:szCs w:val="32"/>
          <w:lang w:val="en-US" w:eastAsia="zh-CN"/>
        </w:rPr>
      </w:pPr>
      <w:r>
        <w:rPr>
          <w:rFonts w:hint="eastAsia" w:eastAsia="宋体"/>
          <w:lang w:val="en-US" w:eastAsia="zh-CN"/>
        </w:rPr>
        <w:t xml:space="preserve">       </w:t>
      </w:r>
      <w:r>
        <w:drawing>
          <wp:inline distT="0" distB="0" distL="114300" distR="114300">
            <wp:extent cx="3425825" cy="1360170"/>
            <wp:effectExtent l="0" t="0" r="3175" b="11430"/>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27"/>
                    <a:stretch>
                      <a:fillRect/>
                    </a:stretch>
                  </pic:blipFill>
                  <pic:spPr>
                    <a:xfrm>
                      <a:off x="0" y="0"/>
                      <a:ext cx="3425825" cy="1360170"/>
                    </a:xfrm>
                    <a:prstGeom prst="rect">
                      <a:avLst/>
                    </a:prstGeom>
                  </pic:spPr>
                </pic:pic>
              </a:graphicData>
            </a:graphic>
          </wp:inline>
        </w:drawing>
      </w:r>
      <w:r>
        <w:rPr>
          <w:rFonts w:hint="eastAsia" w:ascii="仿宋" w:hAnsi="仿宋" w:eastAsia="仿宋" w:cs="仿宋"/>
          <w:spacing w:val="-2"/>
          <w:sz w:val="32"/>
          <w:szCs w:val="32"/>
          <w:lang w:val="en-US" w:eastAsia="zh-CN"/>
        </w:rPr>
        <w:t xml:space="preserve"> </w:t>
      </w:r>
    </w:p>
    <w:p>
      <w:pPr>
        <w:spacing w:before="197" w:line="220" w:lineRule="auto"/>
        <w:ind w:firstLine="500" w:firstLineChars="0"/>
        <w:outlineLvl w:val="2"/>
        <w:rPr>
          <w:rFonts w:hint="eastAsia" w:ascii="仿宋" w:hAnsi="仿宋" w:eastAsia="仿宋" w:cs="仿宋"/>
          <w:spacing w:val="-2"/>
          <w:sz w:val="32"/>
          <w:szCs w:val="32"/>
          <w:lang w:val="en-US" w:eastAsia="zh-CN"/>
        </w:rPr>
      </w:pPr>
      <w:r>
        <w:rPr>
          <w:rFonts w:hint="eastAsia" w:ascii="仿宋" w:hAnsi="仿宋" w:eastAsia="仿宋" w:cs="仿宋"/>
          <w:spacing w:val="-2"/>
          <w:sz w:val="32"/>
          <w:szCs w:val="32"/>
          <w:lang w:val="en-US" w:eastAsia="zh-CN"/>
        </w:rPr>
        <w:t xml:space="preserve"> </w:t>
      </w:r>
      <w:bookmarkStart w:id="130" w:name="_Toc4055"/>
      <w:bookmarkStart w:id="131" w:name="_Toc16845"/>
      <w:r>
        <w:rPr>
          <w:rFonts w:hint="eastAsia" w:ascii="仿宋" w:hAnsi="仿宋" w:eastAsia="仿宋" w:cs="仿宋"/>
          <w:spacing w:val="-2"/>
          <w:sz w:val="32"/>
          <w:szCs w:val="32"/>
          <w:lang w:val="en-US" w:eastAsia="zh-CN"/>
        </w:rPr>
        <w:t>5.相关资料请在文宣部工作群中查询：</w:t>
      </w:r>
      <w:bookmarkEnd w:id="130"/>
      <w:bookmarkEnd w:id="131"/>
    </w:p>
    <w:p>
      <w:pPr>
        <w:spacing w:before="197" w:line="220" w:lineRule="auto"/>
        <w:ind w:firstLine="500" w:firstLineChars="0"/>
        <w:rPr>
          <w:rFonts w:hint="default" w:ascii="仿宋" w:hAnsi="仿宋" w:eastAsia="仿宋" w:cs="仿宋"/>
          <w:spacing w:val="-2"/>
          <w:sz w:val="32"/>
          <w:szCs w:val="32"/>
          <w:lang w:val="en-US" w:eastAsia="zh-CN"/>
        </w:rPr>
      </w:pPr>
      <w:r>
        <w:drawing>
          <wp:inline distT="0" distB="0" distL="114300" distR="114300">
            <wp:extent cx="5267960" cy="3004820"/>
            <wp:effectExtent l="0" t="0" r="2540" b="5080"/>
            <wp:docPr id="2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
                    <pic:cNvPicPr>
                      <a:picLocks noChangeAspect="1"/>
                    </pic:cNvPicPr>
                  </pic:nvPicPr>
                  <pic:blipFill>
                    <a:blip r:embed="rId28"/>
                    <a:stretch>
                      <a:fillRect/>
                    </a:stretch>
                  </pic:blipFill>
                  <pic:spPr>
                    <a:xfrm>
                      <a:off x="0" y="0"/>
                      <a:ext cx="5267960" cy="3004820"/>
                    </a:xfrm>
                    <a:prstGeom prst="rect">
                      <a:avLst/>
                    </a:prstGeom>
                    <a:noFill/>
                    <a:ln>
                      <a:noFill/>
                    </a:ln>
                  </pic:spPr>
                </pic:pic>
              </a:graphicData>
            </a:graphic>
          </wp:inline>
        </w:drawing>
      </w:r>
    </w:p>
    <w:p>
      <w:pPr>
        <w:spacing w:before="197" w:line="220" w:lineRule="auto"/>
        <w:rPr>
          <w:rFonts w:hint="eastAsia" w:ascii="仿宋" w:hAnsi="仿宋" w:eastAsia="仿宋" w:cs="仿宋"/>
          <w:spacing w:val="-2"/>
          <w:sz w:val="32"/>
          <w:szCs w:val="32"/>
          <w:lang w:val="en-US" w:eastAsia="zh-CN"/>
        </w:rPr>
      </w:pPr>
      <w:r>
        <w:rPr>
          <w:rFonts w:hint="eastAsia" w:ascii="仿宋" w:hAnsi="仿宋" w:eastAsia="仿宋" w:cs="仿宋"/>
          <w:spacing w:val="-2"/>
          <w:sz w:val="32"/>
          <w:szCs w:val="32"/>
          <w:lang w:val="en-US" w:eastAsia="zh-CN"/>
        </w:rPr>
        <w:t xml:space="preserve"> </w:t>
      </w:r>
    </w:p>
    <w:p>
      <w:pPr>
        <w:spacing w:before="104" w:line="222" w:lineRule="auto"/>
        <w:ind w:left="48"/>
        <w:outlineLvl w:val="2"/>
        <w:rPr>
          <w:rFonts w:hint="default" w:ascii="仿宋" w:hAnsi="仿宋" w:eastAsia="仿宋" w:cs="仿宋"/>
          <w:spacing w:val="-5"/>
          <w:sz w:val="32"/>
          <w:szCs w:val="32"/>
          <w:lang w:val="en-US" w:eastAsia="zh-CN"/>
          <w14:textOutline w14:w="5816" w14:cap="flat" w14:cmpd="sng">
            <w14:solidFill>
              <w14:srgbClr w14:val="000000"/>
            </w14:solidFill>
            <w14:prstDash w14:val="solid"/>
            <w14:miter w14:val="0"/>
          </w14:textOutline>
        </w:rPr>
      </w:pPr>
      <w:bookmarkStart w:id="132" w:name="_Toc556"/>
      <w:bookmarkStart w:id="133" w:name="_Toc17338"/>
      <w:r>
        <w:rPr>
          <w:rFonts w:hint="eastAsia" w:ascii="仿宋" w:hAnsi="仿宋" w:eastAsia="仿宋" w:cs="仿宋"/>
          <w:spacing w:val="-5"/>
          <w:sz w:val="32"/>
          <w:szCs w:val="32"/>
          <w:lang w:val="en-US" w:eastAsia="zh-CN"/>
          <w14:textOutline w14:w="5816" w14:cap="flat" w14:cmpd="sng">
            <w14:solidFill>
              <w14:srgbClr w14:val="000000"/>
            </w14:solidFill>
            <w14:prstDash w14:val="solid"/>
            <w14:miter w14:val="0"/>
          </w14:textOutline>
        </w:rPr>
        <w:t>第五条  拍照和推文稿具体要求</w:t>
      </w:r>
      <w:bookmarkEnd w:id="132"/>
      <w:bookmarkEnd w:id="133"/>
    </w:p>
    <w:p>
      <w:pPr>
        <w:spacing w:before="197" w:line="220" w:lineRule="auto"/>
        <w:ind w:firstLine="500" w:firstLineChars="0"/>
        <w:rPr>
          <w:rFonts w:hint="eastAsia" w:ascii="仿宋" w:hAnsi="仿宋" w:eastAsia="仿宋" w:cs="仿宋"/>
          <w:spacing w:val="-2"/>
          <w:sz w:val="32"/>
          <w:szCs w:val="32"/>
          <w:lang w:val="en-US" w:eastAsia="zh-CN"/>
        </w:rPr>
      </w:pPr>
      <w:r>
        <w:rPr>
          <w:rFonts w:hint="eastAsia" w:ascii="仿宋" w:hAnsi="仿宋" w:eastAsia="仿宋" w:cs="仿宋"/>
          <w:spacing w:val="-2"/>
          <w:sz w:val="32"/>
          <w:szCs w:val="32"/>
          <w:lang w:val="en-US" w:eastAsia="zh-CN"/>
        </w:rPr>
        <w:t>1.拍照：不要有水印（有则截掉）；光线要合适（经常主讲人背后是投影仪，注意一下光线，不要把人拍的太黑，实在不行之后P一下光线）；横平竖直，不要歪斜。</w:t>
      </w:r>
    </w:p>
    <w:p>
      <w:pPr>
        <w:spacing w:before="197" w:line="220" w:lineRule="auto"/>
        <w:ind w:firstLine="500" w:firstLineChars="0"/>
        <w:rPr>
          <w:rFonts w:hint="default" w:ascii="仿宋" w:hAnsi="仿宋" w:eastAsia="仿宋" w:cs="仿宋"/>
          <w:spacing w:val="-2"/>
          <w:sz w:val="32"/>
          <w:szCs w:val="32"/>
          <w:lang w:val="en-US" w:eastAsia="zh-CN"/>
        </w:rPr>
      </w:pPr>
      <w:r>
        <w:rPr>
          <w:rFonts w:hint="eastAsia" w:ascii="仿宋" w:hAnsi="仿宋" w:eastAsia="仿宋" w:cs="仿宋"/>
          <w:spacing w:val="-2"/>
          <w:sz w:val="32"/>
          <w:szCs w:val="32"/>
          <w:lang w:val="en-US" w:eastAsia="zh-CN"/>
        </w:rPr>
        <w:t>2.推文稿：不要只是主讲人说什么记什么；不要只记所讲内容的大标题小标题。需要写成类似于新闻稿的格式。</w:t>
      </w:r>
    </w:p>
    <w:p>
      <w:pPr>
        <w:spacing w:before="312" w:line="222" w:lineRule="auto"/>
        <w:ind w:firstLine="1504" w:firstLineChars="400"/>
        <w:outlineLvl w:val="1"/>
        <w:rPr>
          <w:rFonts w:hint="default" w:ascii="黑体" w:hAnsi="黑体" w:eastAsia="黑体" w:cs="黑体"/>
          <w:sz w:val="36"/>
          <w:szCs w:val="36"/>
          <w:lang w:val="en-US" w:eastAsia="zh-CN"/>
        </w:rPr>
      </w:pPr>
      <w:bookmarkStart w:id="134" w:name="_Toc9838"/>
      <w:bookmarkStart w:id="135" w:name="_Toc10346"/>
      <w:r>
        <w:rPr>
          <w:rFonts w:ascii="黑体" w:hAnsi="黑体" w:eastAsia="黑体" w:cs="黑体"/>
          <w:spacing w:val="8"/>
          <w:sz w:val="36"/>
          <w:szCs w:val="36"/>
          <w14:textOutline w14:w="6527" w14:cap="flat" w14:cmpd="sng">
            <w14:solidFill>
              <w14:srgbClr w14:val="000000"/>
            </w14:solidFill>
            <w14:prstDash w14:val="solid"/>
            <w14:miter w14:val="0"/>
          </w14:textOutline>
        </w:rPr>
        <w:t>第</w:t>
      </w:r>
      <w:r>
        <w:rPr>
          <w:rFonts w:hint="eastAsia" w:ascii="黑体" w:hAnsi="黑体" w:eastAsia="黑体" w:cs="黑体"/>
          <w:spacing w:val="8"/>
          <w:sz w:val="36"/>
          <w:szCs w:val="36"/>
          <w:lang w:val="en-US" w:eastAsia="zh-CN"/>
          <w14:textOutline w14:w="6527" w14:cap="flat" w14:cmpd="sng">
            <w14:solidFill>
              <w14:srgbClr w14:val="000000"/>
            </w14:solidFill>
            <w14:prstDash w14:val="solid"/>
            <w14:miter w14:val="0"/>
          </w14:textOutline>
        </w:rPr>
        <w:t>二节</w:t>
      </w:r>
      <w:r>
        <w:rPr>
          <w:rFonts w:ascii="黑体" w:hAnsi="黑体" w:eastAsia="黑体" w:cs="黑体"/>
          <w:spacing w:val="7"/>
          <w:sz w:val="36"/>
          <w:szCs w:val="36"/>
          <w14:textOutline w14:w="6527" w14:cap="flat" w14:cmpd="sng">
            <w14:solidFill>
              <w14:srgbClr w14:val="000000"/>
            </w14:solidFill>
            <w14:prstDash w14:val="solid"/>
            <w14:miter w14:val="0"/>
          </w14:textOutline>
        </w:rPr>
        <w:t>.</w:t>
      </w:r>
      <w:r>
        <w:rPr>
          <w:rFonts w:hint="eastAsia" w:ascii="黑体" w:hAnsi="黑体" w:eastAsia="黑体" w:cs="黑体"/>
          <w:spacing w:val="7"/>
          <w:sz w:val="36"/>
          <w:szCs w:val="36"/>
          <w:lang w:val="en-US" w:eastAsia="zh-CN"/>
          <w14:textOutline w14:w="6527" w14:cap="flat" w14:cmpd="sng">
            <w14:solidFill>
              <w14:srgbClr w14:val="000000"/>
            </w14:solidFill>
            <w14:prstDash w14:val="solid"/>
            <w14:miter w14:val="0"/>
          </w14:textOutline>
        </w:rPr>
        <w:t>QQ号运营和管理流程</w:t>
      </w:r>
      <w:bookmarkEnd w:id="134"/>
      <w:bookmarkEnd w:id="135"/>
    </w:p>
    <w:p>
      <w:pPr>
        <w:spacing w:before="104" w:line="222" w:lineRule="auto"/>
        <w:ind w:left="48"/>
        <w:outlineLvl w:val="2"/>
        <w:rPr>
          <w:rFonts w:hint="default" w:ascii="仿宋" w:hAnsi="仿宋" w:eastAsia="仿宋" w:cs="仿宋"/>
          <w:spacing w:val="-5"/>
          <w:sz w:val="32"/>
          <w:szCs w:val="32"/>
          <w:lang w:val="en-US" w:eastAsia="zh-CN"/>
          <w14:textOutline w14:w="5816" w14:cap="flat" w14:cmpd="sng">
            <w14:solidFill>
              <w14:srgbClr w14:val="000000"/>
            </w14:solidFill>
            <w14:prstDash w14:val="solid"/>
            <w14:miter w14:val="0"/>
          </w14:textOutline>
        </w:rPr>
      </w:pPr>
      <w:bookmarkStart w:id="136" w:name="_Toc9569"/>
      <w:bookmarkStart w:id="137" w:name="_Toc9748"/>
      <w:r>
        <w:rPr>
          <w:rFonts w:hint="eastAsia" w:ascii="仿宋" w:hAnsi="仿宋" w:eastAsia="仿宋" w:cs="仿宋"/>
          <w:spacing w:val="-5"/>
          <w:sz w:val="32"/>
          <w:szCs w:val="32"/>
          <w:lang w:val="en-US" w:eastAsia="zh-CN"/>
          <w14:textOutline w14:w="5816" w14:cap="flat" w14:cmpd="sng">
            <w14:solidFill>
              <w14:srgbClr w14:val="000000"/>
            </w14:solidFill>
            <w14:prstDash w14:val="solid"/>
            <w14:miter w14:val="0"/>
          </w14:textOutline>
        </w:rPr>
        <w:t>第一条  小萱萱QQ号概述</w:t>
      </w:r>
      <w:bookmarkEnd w:id="136"/>
      <w:bookmarkEnd w:id="137"/>
    </w:p>
    <w:p>
      <w:pPr>
        <w:spacing w:before="197" w:line="220" w:lineRule="auto"/>
        <w:ind w:firstLine="632" w:firstLineChars="200"/>
        <w:outlineLvl w:val="2"/>
        <w:rPr>
          <w:rFonts w:hint="eastAsia" w:ascii="仿宋" w:hAnsi="仿宋" w:eastAsia="仿宋" w:cs="仿宋"/>
          <w:spacing w:val="-2"/>
          <w:sz w:val="32"/>
          <w:szCs w:val="32"/>
          <w:lang w:val="en-US" w:eastAsia="zh-CN"/>
        </w:rPr>
      </w:pPr>
      <w:bookmarkStart w:id="138" w:name="_Toc11795"/>
      <w:bookmarkStart w:id="139" w:name="_Toc1874"/>
      <w:r>
        <w:rPr>
          <w:rFonts w:hint="eastAsia" w:ascii="仿宋" w:hAnsi="仿宋" w:eastAsia="仿宋" w:cs="仿宋"/>
          <w:spacing w:val="-2"/>
          <w:sz w:val="32"/>
          <w:szCs w:val="32"/>
          <w:lang w:val="en-US" w:eastAsia="zh-CN"/>
        </w:rPr>
        <w:t>1.通过小萱萱 QQ 账号可以有效地建立起HustOEI学业加油站和学生之间的联系，起到推广活动的作用，增强活动辐射力。</w:t>
      </w:r>
      <w:bookmarkEnd w:id="138"/>
      <w:bookmarkEnd w:id="139"/>
    </w:p>
    <w:p>
      <w:pPr>
        <w:spacing w:before="197" w:line="220" w:lineRule="auto"/>
        <w:ind w:firstLine="632" w:firstLineChars="200"/>
        <w:outlineLvl w:val="2"/>
        <w:rPr>
          <w:rFonts w:hint="eastAsia" w:ascii="仿宋" w:hAnsi="仿宋" w:eastAsia="仿宋" w:cs="仿宋"/>
          <w:spacing w:val="-2"/>
          <w:sz w:val="32"/>
          <w:szCs w:val="32"/>
          <w:lang w:val="en-US" w:eastAsia="zh-CN"/>
        </w:rPr>
      </w:pPr>
      <w:bookmarkStart w:id="140" w:name="_Toc21290"/>
      <w:bookmarkStart w:id="141" w:name="_Toc4792"/>
      <w:r>
        <w:rPr>
          <w:rFonts w:hint="eastAsia" w:ascii="仿宋" w:hAnsi="仿宋" w:eastAsia="仿宋" w:cs="仿宋"/>
          <w:spacing w:val="-2"/>
          <w:sz w:val="32"/>
          <w:szCs w:val="32"/>
          <w:lang w:val="en-US" w:eastAsia="zh-CN"/>
        </w:rPr>
        <w:t>2.通过亲和力强的回答，小萱萱与年级学生课题组的深度融合可以起到点对点问答的作用，积极实现学业中心全方位帮扶的作用。</w:t>
      </w:r>
      <w:bookmarkEnd w:id="140"/>
      <w:bookmarkEnd w:id="141"/>
    </w:p>
    <w:p>
      <w:pPr>
        <w:spacing w:before="197" w:line="220" w:lineRule="auto"/>
        <w:ind w:firstLine="632" w:firstLineChars="200"/>
        <w:outlineLvl w:val="9"/>
        <w:rPr>
          <w:rFonts w:hint="default" w:ascii="仿宋" w:hAnsi="仿宋" w:eastAsia="仿宋" w:cs="仿宋"/>
          <w:spacing w:val="-2"/>
          <w:sz w:val="32"/>
          <w:szCs w:val="32"/>
          <w:lang w:val="en-US" w:eastAsia="zh-CN"/>
        </w:rPr>
      </w:pPr>
    </w:p>
    <w:p>
      <w:pPr>
        <w:spacing w:before="104" w:line="222" w:lineRule="auto"/>
        <w:ind w:left="48"/>
        <w:outlineLvl w:val="2"/>
        <w:rPr>
          <w:rFonts w:hint="default" w:ascii="仿宋" w:hAnsi="仿宋" w:eastAsia="仿宋" w:cs="仿宋"/>
          <w:spacing w:val="-5"/>
          <w:sz w:val="32"/>
          <w:szCs w:val="32"/>
          <w:lang w:val="en-US" w:eastAsia="zh-CN"/>
          <w14:textOutline w14:w="5816" w14:cap="flat" w14:cmpd="sng">
            <w14:solidFill>
              <w14:srgbClr w14:val="000000"/>
            </w14:solidFill>
            <w14:prstDash w14:val="solid"/>
            <w14:miter w14:val="0"/>
          </w14:textOutline>
        </w:rPr>
      </w:pPr>
      <w:bookmarkStart w:id="142" w:name="_Toc11408"/>
      <w:bookmarkStart w:id="143" w:name="_Toc13336"/>
      <w:r>
        <w:rPr>
          <w:rFonts w:hint="eastAsia" w:ascii="仿宋" w:hAnsi="仿宋" w:eastAsia="仿宋" w:cs="仿宋"/>
          <w:spacing w:val="-5"/>
          <w:sz w:val="32"/>
          <w:szCs w:val="32"/>
          <w:lang w:val="en-US" w:eastAsia="zh-CN"/>
          <w14:textOutline w14:w="5816" w14:cap="flat" w14:cmpd="sng">
            <w14:solidFill>
              <w14:srgbClr w14:val="000000"/>
            </w14:solidFill>
            <w14:prstDash w14:val="solid"/>
            <w14:miter w14:val="0"/>
          </w14:textOutline>
        </w:rPr>
        <w:t>第二条  QQ号管理流程</w:t>
      </w:r>
      <w:bookmarkEnd w:id="142"/>
      <w:bookmarkEnd w:id="143"/>
    </w:p>
    <w:p>
      <w:pPr>
        <w:spacing w:before="197" w:line="220" w:lineRule="auto"/>
        <w:ind w:firstLine="632" w:firstLineChars="200"/>
        <w:outlineLvl w:val="2"/>
        <w:rPr>
          <w:rFonts w:hint="eastAsia" w:ascii="仿宋" w:hAnsi="仿宋" w:eastAsia="仿宋" w:cs="仿宋"/>
          <w:spacing w:val="-2"/>
          <w:sz w:val="32"/>
          <w:szCs w:val="32"/>
          <w:lang w:val="en-US" w:eastAsia="zh-CN"/>
        </w:rPr>
      </w:pPr>
      <w:bookmarkStart w:id="144" w:name="_Toc21106"/>
      <w:bookmarkStart w:id="145" w:name="_Toc29641"/>
      <w:r>
        <w:rPr>
          <w:rFonts w:hint="eastAsia" w:ascii="仿宋" w:hAnsi="仿宋" w:eastAsia="仿宋" w:cs="仿宋"/>
          <w:spacing w:val="-2"/>
          <w:sz w:val="32"/>
          <w:szCs w:val="32"/>
          <w:lang w:val="en-US" w:eastAsia="zh-CN"/>
        </w:rPr>
        <w:t>1.小萱萱运营成员须遵循亲和力原则。在与同学聊天过程中尽可能保持可爱，天真，无所不知的小女孩人物形象。</w:t>
      </w:r>
      <w:bookmarkEnd w:id="144"/>
      <w:bookmarkEnd w:id="145"/>
    </w:p>
    <w:p>
      <w:pPr>
        <w:spacing w:before="197" w:line="220" w:lineRule="auto"/>
        <w:ind w:firstLine="632" w:firstLineChars="200"/>
        <w:outlineLvl w:val="2"/>
        <w:rPr>
          <w:rFonts w:hint="default" w:ascii="仿宋" w:hAnsi="仿宋" w:eastAsia="仿宋" w:cs="仿宋"/>
          <w:spacing w:val="-2"/>
          <w:sz w:val="32"/>
          <w:szCs w:val="32"/>
          <w:lang w:val="en-US" w:eastAsia="zh-CN"/>
        </w:rPr>
      </w:pPr>
      <w:bookmarkStart w:id="146" w:name="_Toc18529"/>
      <w:bookmarkStart w:id="147" w:name="_Toc23439"/>
      <w:r>
        <w:rPr>
          <w:rFonts w:hint="eastAsia" w:ascii="仿宋" w:hAnsi="仿宋" w:eastAsia="仿宋" w:cs="仿宋"/>
          <w:spacing w:val="-2"/>
          <w:sz w:val="32"/>
          <w:szCs w:val="32"/>
          <w:lang w:val="en-US" w:eastAsia="zh-CN"/>
        </w:rPr>
        <w:t>2.管理流程目前仍然没有总结出系统的方案。管理上应该保持尽可能时时在线，选用部员可以采用每周轮值的方式，借鉴权益部小卫士的做法。</w:t>
      </w:r>
      <w:bookmarkEnd w:id="146"/>
      <w:bookmarkEnd w:id="147"/>
    </w:p>
    <w:p>
      <w:pPr>
        <w:spacing w:before="197" w:line="220" w:lineRule="auto"/>
        <w:ind w:firstLine="500" w:firstLineChars="0"/>
        <w:rPr>
          <w:rFonts w:hint="eastAsia" w:ascii="仿宋" w:hAnsi="仿宋" w:eastAsia="仿宋" w:cs="仿宋"/>
          <w:spacing w:val="-2"/>
          <w:sz w:val="32"/>
          <w:szCs w:val="32"/>
          <w:lang w:val="en-US" w:eastAsia="zh-CN"/>
        </w:rPr>
      </w:pPr>
    </w:p>
    <w:p>
      <w:pPr>
        <w:spacing w:before="197" w:line="220" w:lineRule="auto"/>
        <w:ind w:firstLine="500" w:firstLineChars="0"/>
        <w:rPr>
          <w:rFonts w:hint="eastAsia" w:ascii="仿宋" w:hAnsi="仿宋" w:eastAsia="仿宋" w:cs="仿宋"/>
          <w:spacing w:val="-2"/>
          <w:sz w:val="32"/>
          <w:szCs w:val="32"/>
          <w:lang w:val="en-US" w:eastAsia="zh-CN"/>
        </w:rPr>
      </w:pPr>
      <w:r>
        <w:rPr>
          <w:rFonts w:hint="eastAsia" w:ascii="仿宋" w:hAnsi="仿宋" w:eastAsia="仿宋" w:cs="仿宋"/>
          <w:spacing w:val="-2"/>
          <w:sz w:val="32"/>
          <w:szCs w:val="32"/>
          <w:lang w:val="en-US" w:eastAsia="zh-CN"/>
        </w:rPr>
        <w:t xml:space="preserve"> </w:t>
      </w:r>
    </w:p>
    <w:p>
      <w:pPr>
        <w:spacing w:before="104" w:line="222" w:lineRule="auto"/>
        <w:ind w:left="48"/>
        <w:rPr>
          <w:rFonts w:hint="default" w:ascii="仿宋" w:hAnsi="仿宋" w:eastAsia="仿宋" w:cs="仿宋"/>
          <w:spacing w:val="-5"/>
          <w:sz w:val="32"/>
          <w:szCs w:val="32"/>
          <w:lang w:val="en-US" w:eastAsia="zh-CN"/>
          <w14:textOutline w14:w="5816" w14:cap="flat" w14:cmpd="sng">
            <w14:solidFill>
              <w14:srgbClr w14:val="000000"/>
            </w14:solidFill>
            <w14:prstDash w14:val="solid"/>
            <w14:miter w14:val="0"/>
          </w14:textOutline>
        </w:rPr>
      </w:pPr>
    </w:p>
    <w:p>
      <w:pPr>
        <w:rPr>
          <w:rFonts w:hint="eastAsia" w:ascii="仿宋" w:hAnsi="仿宋" w:eastAsia="仿宋" w:cs="仿宋"/>
          <w:spacing w:val="-2"/>
          <w:sz w:val="32"/>
          <w:szCs w:val="32"/>
        </w:rPr>
      </w:pPr>
    </w:p>
    <w:p>
      <w:pPr>
        <w:rPr>
          <w:rFonts w:hint="eastAsia" w:ascii="仿宋" w:hAnsi="仿宋" w:eastAsia="仿宋" w:cs="仿宋"/>
          <w:spacing w:val="-2"/>
          <w:sz w:val="32"/>
          <w:szCs w:val="32"/>
        </w:rPr>
      </w:pPr>
    </w:p>
    <w:p>
      <w:pPr>
        <w:rPr>
          <w:rFonts w:hint="eastAsia" w:ascii="仿宋" w:hAnsi="仿宋" w:eastAsia="仿宋" w:cs="仿宋"/>
          <w:spacing w:val="-2"/>
          <w:sz w:val="32"/>
          <w:szCs w:val="32"/>
        </w:rPr>
      </w:pPr>
    </w:p>
    <w:p>
      <w:pPr>
        <w:numPr>
          <w:ilvl w:val="0"/>
          <w:numId w:val="0"/>
        </w:numPr>
        <w:spacing w:before="143" w:line="258" w:lineRule="auto"/>
        <w:ind w:right="289" w:rightChars="0"/>
        <w:rPr>
          <w:rFonts w:hint="eastAsia" w:ascii="宋体" w:hAnsi="宋体" w:eastAsia="宋体" w:cs="宋体"/>
          <w:spacing w:val="35"/>
          <w:sz w:val="44"/>
          <w:szCs w:val="44"/>
          <w:lang w:val="en-US" w:eastAsia="zh-CN"/>
          <w14:textOutline w14:w="7988" w14:cap="flat" w14:cmpd="sng">
            <w14:solidFill>
              <w14:srgbClr w14:val="000000"/>
            </w14:solidFill>
            <w14:prstDash w14:val="solid"/>
            <w14:miter w14:val="0"/>
          </w14:textOutline>
        </w:rPr>
      </w:pPr>
    </w:p>
    <w:p>
      <w:pPr>
        <w:numPr>
          <w:ilvl w:val="0"/>
          <w:numId w:val="0"/>
        </w:numPr>
        <w:spacing w:before="143" w:line="258" w:lineRule="auto"/>
        <w:ind w:right="289" w:rightChars="0"/>
        <w:outlineLvl w:val="0"/>
        <w:rPr>
          <w:rFonts w:hint="eastAsia" w:ascii="宋体" w:hAnsi="宋体" w:eastAsia="宋体" w:cs="宋体"/>
          <w:spacing w:val="35"/>
          <w:sz w:val="44"/>
          <w:szCs w:val="44"/>
          <w:lang w:val="en-US" w:eastAsia="zh-CN"/>
          <w14:textOutline w14:w="7988" w14:cap="flat" w14:cmpd="sng">
            <w14:solidFill>
              <w14:srgbClr w14:val="000000"/>
            </w14:solidFill>
            <w14:prstDash w14:val="solid"/>
            <w14:miter w14:val="0"/>
          </w14:textOutline>
        </w:rPr>
      </w:pPr>
      <w:bookmarkStart w:id="148" w:name="_Toc1242"/>
      <w:bookmarkStart w:id="149" w:name="_Toc10827"/>
      <w:r>
        <w:rPr>
          <w:rFonts w:hint="eastAsia" w:ascii="宋体" w:hAnsi="宋体" w:eastAsia="宋体" w:cs="宋体"/>
          <w:spacing w:val="35"/>
          <w:sz w:val="44"/>
          <w:szCs w:val="44"/>
          <w:lang w:val="en-US" w:eastAsia="zh-CN"/>
          <w14:textOutline w14:w="7988" w14:cap="flat" w14:cmpd="sng">
            <w14:solidFill>
              <w14:srgbClr w14:val="000000"/>
            </w14:solidFill>
            <w14:prstDash w14:val="solid"/>
            <w14:miter w14:val="0"/>
          </w14:textOutline>
        </w:rPr>
        <w:t>第五章.学业中心活动规划与策划书模板</w:t>
      </w:r>
      <w:bookmarkEnd w:id="148"/>
      <w:bookmarkEnd w:id="149"/>
    </w:p>
    <w:p>
      <w:pPr>
        <w:spacing w:before="312" w:line="222" w:lineRule="auto"/>
        <w:ind w:firstLine="1880" w:firstLineChars="500"/>
        <w:outlineLvl w:val="1"/>
        <w:rPr>
          <w:rFonts w:hint="eastAsia" w:ascii="宋体" w:hAnsi="宋体" w:eastAsia="宋体" w:cs="宋体"/>
          <w:spacing w:val="35"/>
          <w:sz w:val="44"/>
          <w:szCs w:val="44"/>
          <w:lang w:val="en-US" w:eastAsia="zh-CN"/>
          <w14:textOutline w14:w="7988" w14:cap="flat" w14:cmpd="sng">
            <w14:solidFill>
              <w14:srgbClr w14:val="000000"/>
            </w14:solidFill>
            <w14:prstDash w14:val="solid"/>
            <w14:miter w14:val="0"/>
          </w14:textOutline>
        </w:rPr>
      </w:pPr>
      <w:bookmarkStart w:id="150" w:name="_Toc23638"/>
      <w:bookmarkStart w:id="151" w:name="_Toc21850"/>
      <w:r>
        <w:rPr>
          <w:rFonts w:ascii="黑体" w:hAnsi="黑体" w:eastAsia="黑体" w:cs="黑体"/>
          <w:spacing w:val="8"/>
          <w:sz w:val="36"/>
          <w:szCs w:val="36"/>
          <w14:textOutline w14:w="6527" w14:cap="flat" w14:cmpd="sng">
            <w14:solidFill>
              <w14:srgbClr w14:val="000000"/>
            </w14:solidFill>
            <w14:prstDash w14:val="solid"/>
            <w14:miter w14:val="0"/>
          </w14:textOutline>
        </w:rPr>
        <w:t>第</w:t>
      </w:r>
      <w:r>
        <w:rPr>
          <w:rFonts w:hint="eastAsia" w:ascii="黑体" w:hAnsi="黑体" w:eastAsia="黑体" w:cs="黑体"/>
          <w:spacing w:val="8"/>
          <w:sz w:val="36"/>
          <w:szCs w:val="36"/>
          <w:lang w:val="en-US" w:eastAsia="zh-CN"/>
          <w14:textOutline w14:w="6527" w14:cap="flat" w14:cmpd="sng">
            <w14:solidFill>
              <w14:srgbClr w14:val="000000"/>
            </w14:solidFill>
            <w14:prstDash w14:val="solid"/>
            <w14:miter w14:val="0"/>
          </w14:textOutline>
        </w:rPr>
        <w:t>一节</w:t>
      </w:r>
      <w:r>
        <w:rPr>
          <w:rFonts w:ascii="黑体" w:hAnsi="黑体" w:eastAsia="黑体" w:cs="黑体"/>
          <w:spacing w:val="7"/>
          <w:sz w:val="36"/>
          <w:szCs w:val="36"/>
          <w14:textOutline w14:w="6527" w14:cap="flat" w14:cmpd="sng">
            <w14:solidFill>
              <w14:srgbClr w14:val="000000"/>
            </w14:solidFill>
            <w14:prstDash w14:val="solid"/>
            <w14:miter w14:val="0"/>
          </w14:textOutline>
        </w:rPr>
        <w:t>.</w:t>
      </w:r>
      <w:r>
        <w:rPr>
          <w:rFonts w:hint="eastAsia" w:ascii="黑体" w:hAnsi="黑体" w:eastAsia="黑体" w:cs="黑体"/>
          <w:spacing w:val="7"/>
          <w:sz w:val="36"/>
          <w:szCs w:val="36"/>
          <w:lang w:val="en-US" w:eastAsia="zh-CN"/>
          <w14:textOutline w14:w="6527" w14:cap="flat" w14:cmpd="sng">
            <w14:solidFill>
              <w14:srgbClr w14:val="000000"/>
            </w14:solidFill>
            <w14:prstDash w14:val="solid"/>
            <w14:miter w14:val="0"/>
          </w14:textOutline>
        </w:rPr>
        <w:t>学业中心活动规划</w:t>
      </w:r>
      <w:bookmarkEnd w:id="150"/>
      <w:bookmarkEnd w:id="151"/>
    </w:p>
    <w:p>
      <w:pPr>
        <w:spacing w:before="104" w:line="222" w:lineRule="auto"/>
        <w:ind w:left="48"/>
        <w:outlineLvl w:val="2"/>
        <w:rPr>
          <w:rFonts w:hint="default" w:ascii="仿宋" w:hAnsi="仿宋" w:eastAsia="仿宋" w:cs="仿宋"/>
          <w:spacing w:val="-5"/>
          <w:sz w:val="32"/>
          <w:szCs w:val="32"/>
          <w:lang w:val="en-US" w:eastAsia="zh-CN"/>
          <w14:textOutline w14:w="5816" w14:cap="flat" w14:cmpd="sng">
            <w14:solidFill>
              <w14:srgbClr w14:val="000000"/>
            </w14:solidFill>
            <w14:prstDash w14:val="solid"/>
            <w14:miter w14:val="0"/>
          </w14:textOutline>
        </w:rPr>
      </w:pPr>
      <w:bookmarkStart w:id="152" w:name="_Toc15418"/>
      <w:r>
        <w:rPr>
          <w:rFonts w:hint="eastAsia" w:ascii="仿宋" w:hAnsi="仿宋" w:eastAsia="仿宋" w:cs="仿宋"/>
          <w:spacing w:val="-5"/>
          <w:sz w:val="32"/>
          <w:szCs w:val="32"/>
          <w:lang w:val="en-US" w:eastAsia="zh-CN"/>
          <w14:textOutline w14:w="5816" w14:cap="flat" w14:cmpd="sng">
            <w14:solidFill>
              <w14:srgbClr w14:val="000000"/>
            </w14:solidFill>
            <w14:prstDash w14:val="solid"/>
            <w14:miter w14:val="0"/>
          </w14:textOutline>
        </w:rPr>
        <w:t>第一条  概述</w:t>
      </w:r>
      <w:bookmarkEnd w:id="152"/>
    </w:p>
    <w:p>
      <w:pPr>
        <w:spacing w:before="192" w:line="335" w:lineRule="auto"/>
        <w:ind w:left="40" w:right="13" w:firstLine="635"/>
        <w:rPr>
          <w:rFonts w:hint="eastAsia" w:ascii="仿宋" w:hAnsi="仿宋" w:eastAsia="仿宋" w:cs="仿宋"/>
          <w:spacing w:val="-2"/>
          <w:sz w:val="32"/>
          <w:szCs w:val="32"/>
          <w:lang w:val="en-US" w:eastAsia="zh-CN"/>
        </w:rPr>
      </w:pPr>
      <w:r>
        <w:rPr>
          <w:rFonts w:hint="eastAsia" w:ascii="仿宋" w:hAnsi="仿宋" w:eastAsia="仿宋" w:cs="仿宋"/>
          <w:spacing w:val="-2"/>
          <w:sz w:val="32"/>
          <w:szCs w:val="32"/>
          <w:lang w:val="en-US" w:eastAsia="zh-CN"/>
        </w:rPr>
        <w:t>除常规工作外，学业中心各负责人应遵照院党委，院团委，学生管理团队等管理运营方案，贯彻并落实我院学生工作的基本要求，致力于开办丰富多彩，有吸引力，树立我院学风的活动，打造“学在华中大”的品牌形象。</w:t>
      </w:r>
    </w:p>
    <w:p>
      <w:pPr>
        <w:spacing w:before="104" w:line="222" w:lineRule="auto"/>
        <w:ind w:left="48"/>
        <w:outlineLvl w:val="2"/>
        <w:rPr>
          <w:rFonts w:hint="default" w:ascii="仿宋" w:hAnsi="仿宋" w:eastAsia="仿宋" w:cs="仿宋"/>
          <w:spacing w:val="-5"/>
          <w:sz w:val="32"/>
          <w:szCs w:val="32"/>
          <w:lang w:val="en-US" w:eastAsia="zh-CN"/>
          <w14:textOutline w14:w="5816" w14:cap="flat" w14:cmpd="sng">
            <w14:solidFill>
              <w14:srgbClr w14:val="000000"/>
            </w14:solidFill>
            <w14:prstDash w14:val="solid"/>
            <w14:miter w14:val="0"/>
          </w14:textOutline>
        </w:rPr>
      </w:pPr>
      <w:bookmarkStart w:id="153" w:name="_Toc2102"/>
      <w:bookmarkStart w:id="154" w:name="_Toc19959"/>
      <w:r>
        <w:rPr>
          <w:rFonts w:hint="eastAsia" w:ascii="仿宋" w:hAnsi="仿宋" w:eastAsia="仿宋" w:cs="仿宋"/>
          <w:spacing w:val="-5"/>
          <w:sz w:val="32"/>
          <w:szCs w:val="32"/>
          <w:lang w:val="en-US" w:eastAsia="zh-CN"/>
          <w14:textOutline w14:w="5816" w14:cap="flat" w14:cmpd="sng">
            <w14:solidFill>
              <w14:srgbClr w14:val="000000"/>
            </w14:solidFill>
            <w14:prstDash w14:val="solid"/>
            <w14:miter w14:val="0"/>
          </w14:textOutline>
        </w:rPr>
        <w:t>第二条  活动内容</w:t>
      </w:r>
      <w:bookmarkEnd w:id="153"/>
      <w:bookmarkEnd w:id="154"/>
    </w:p>
    <w:p>
      <w:pPr>
        <w:spacing w:before="192" w:line="335" w:lineRule="auto"/>
        <w:ind w:left="40" w:right="13" w:firstLine="635"/>
        <w:rPr>
          <w:rFonts w:hint="eastAsia" w:ascii="仿宋" w:hAnsi="仿宋" w:eastAsia="仿宋" w:cs="仿宋"/>
          <w:spacing w:val="-2"/>
          <w:sz w:val="32"/>
          <w:szCs w:val="32"/>
          <w:lang w:val="en-US" w:eastAsia="zh-CN"/>
        </w:rPr>
      </w:pPr>
      <w:r>
        <w:rPr>
          <w:rFonts w:hint="eastAsia" w:ascii="仿宋" w:hAnsi="仿宋" w:eastAsia="仿宋" w:cs="仿宋"/>
          <w:spacing w:val="-2"/>
          <w:sz w:val="32"/>
          <w:szCs w:val="32"/>
          <w:lang w:val="en-US" w:eastAsia="zh-CN"/>
        </w:rPr>
        <w:t>活动内容的选取和制定应尽可能满足我院同学需求，并设置相关奖励鼓励我院同学积极参与，同时还需兼顾相关预算经费和实际落实情况。可开办的活动包括但不限于以下几种：四六级打卡；四六级模考；学风大讨论；企业/实验室走访；“三行代码”；假期训练营等。</w:t>
      </w:r>
    </w:p>
    <w:p>
      <w:pPr>
        <w:numPr>
          <w:ilvl w:val="0"/>
          <w:numId w:val="0"/>
        </w:numPr>
        <w:spacing w:before="104" w:line="222" w:lineRule="auto"/>
        <w:outlineLvl w:val="2"/>
        <w:rPr>
          <w:rFonts w:hint="eastAsia" w:ascii="仿宋" w:hAnsi="仿宋" w:eastAsia="仿宋" w:cs="仿宋"/>
          <w:spacing w:val="-5"/>
          <w:sz w:val="32"/>
          <w:szCs w:val="32"/>
          <w:lang w:val="en-US" w:eastAsia="zh-CN"/>
          <w14:textOutline w14:w="5816" w14:cap="flat" w14:cmpd="sng">
            <w14:solidFill>
              <w14:srgbClr w14:val="000000"/>
            </w14:solidFill>
            <w14:prstDash w14:val="solid"/>
            <w14:miter w14:val="0"/>
          </w14:textOutline>
        </w:rPr>
      </w:pPr>
      <w:bookmarkStart w:id="155" w:name="_Toc29238"/>
      <w:bookmarkStart w:id="156" w:name="_Toc17720"/>
      <w:r>
        <w:rPr>
          <w:rFonts w:hint="eastAsia" w:ascii="仿宋" w:hAnsi="仿宋" w:eastAsia="仿宋" w:cs="仿宋"/>
          <w:spacing w:val="-5"/>
          <w:sz w:val="32"/>
          <w:szCs w:val="32"/>
          <w:lang w:val="en-US" w:eastAsia="zh-CN"/>
          <w14:textOutline w14:w="5816" w14:cap="flat" w14:cmpd="sng">
            <w14:solidFill>
              <w14:srgbClr w14:val="000000"/>
            </w14:solidFill>
            <w14:prstDash w14:val="solid"/>
            <w14:miter w14:val="0"/>
          </w14:textOutline>
        </w:rPr>
        <w:t>第三条  活动策划书模板</w:t>
      </w:r>
      <w:bookmarkEnd w:id="155"/>
      <w:bookmarkEnd w:id="156"/>
    </w:p>
    <w:p>
      <w:pPr>
        <w:numPr>
          <w:ilvl w:val="0"/>
          <w:numId w:val="0"/>
        </w:numPr>
        <w:kinsoku w:val="0"/>
        <w:autoSpaceDE w:val="0"/>
        <w:autoSpaceDN w:val="0"/>
        <w:adjustRightInd w:val="0"/>
        <w:snapToGrid w:val="0"/>
        <w:spacing w:before="104" w:line="222" w:lineRule="auto"/>
        <w:jc w:val="left"/>
        <w:textAlignment w:val="baseline"/>
        <w:rPr>
          <w:rFonts w:hint="default" w:ascii="仿宋" w:hAnsi="仿宋" w:eastAsia="仿宋" w:cs="仿宋"/>
          <w:spacing w:val="-5"/>
          <w:sz w:val="32"/>
          <w:szCs w:val="32"/>
          <w:lang w:val="en-US" w:eastAsia="zh-CN"/>
          <w14:textOutline w14:w="5816" w14:cap="flat" w14:cmpd="sng">
            <w14:solidFill>
              <w14:srgbClr w14:val="000000"/>
            </w14:solidFill>
            <w14:prstDash w14:val="solid"/>
            <w14:miter w14:val="0"/>
          </w14:textOutline>
        </w:rPr>
      </w:pPr>
    </w:p>
    <w:p>
      <w:pPr>
        <w:numPr>
          <w:ilvl w:val="0"/>
          <w:numId w:val="0"/>
        </w:numPr>
        <w:kinsoku w:val="0"/>
        <w:autoSpaceDE w:val="0"/>
        <w:autoSpaceDN w:val="0"/>
        <w:adjustRightInd w:val="0"/>
        <w:snapToGrid w:val="0"/>
        <w:spacing w:before="104" w:line="222" w:lineRule="auto"/>
        <w:jc w:val="left"/>
        <w:textAlignment w:val="baseline"/>
        <w:rPr>
          <w:rFonts w:hint="default" w:ascii="仿宋" w:hAnsi="仿宋" w:eastAsia="仿宋" w:cs="仿宋"/>
          <w:spacing w:val="-5"/>
          <w:sz w:val="32"/>
          <w:szCs w:val="32"/>
          <w:lang w:val="en-US" w:eastAsia="zh-CN"/>
          <w14:textOutline w14:w="5816" w14:cap="flat" w14:cmpd="sng">
            <w14:solidFill>
              <w14:srgbClr w14:val="000000"/>
            </w14:solidFill>
            <w14:prstDash w14:val="solid"/>
            <w14:miter w14:val="0"/>
          </w14:textOutline>
        </w:rPr>
      </w:pPr>
    </w:p>
    <w:p>
      <w:pPr>
        <w:numPr>
          <w:ilvl w:val="0"/>
          <w:numId w:val="0"/>
        </w:numPr>
        <w:kinsoku w:val="0"/>
        <w:autoSpaceDE w:val="0"/>
        <w:autoSpaceDN w:val="0"/>
        <w:adjustRightInd w:val="0"/>
        <w:snapToGrid w:val="0"/>
        <w:spacing w:before="104" w:line="222" w:lineRule="auto"/>
        <w:jc w:val="left"/>
        <w:textAlignment w:val="baseline"/>
        <w:rPr>
          <w:rFonts w:hint="default" w:ascii="仿宋" w:hAnsi="仿宋" w:eastAsia="仿宋" w:cs="仿宋"/>
          <w:spacing w:val="-5"/>
          <w:sz w:val="32"/>
          <w:szCs w:val="32"/>
          <w:lang w:val="en-US" w:eastAsia="zh-CN"/>
          <w14:textOutline w14:w="5816" w14:cap="flat" w14:cmpd="sng">
            <w14:solidFill>
              <w14:srgbClr w14:val="000000"/>
            </w14:solidFill>
            <w14:prstDash w14:val="solid"/>
            <w14:miter w14:val="0"/>
          </w14:textOutline>
        </w:rPr>
      </w:pPr>
    </w:p>
    <w:p>
      <w:pPr>
        <w:numPr>
          <w:ilvl w:val="0"/>
          <w:numId w:val="0"/>
        </w:numPr>
        <w:kinsoku w:val="0"/>
        <w:autoSpaceDE w:val="0"/>
        <w:autoSpaceDN w:val="0"/>
        <w:adjustRightInd w:val="0"/>
        <w:snapToGrid w:val="0"/>
        <w:spacing w:before="104" w:line="222" w:lineRule="auto"/>
        <w:jc w:val="left"/>
        <w:textAlignment w:val="baseline"/>
        <w:rPr>
          <w:rFonts w:hint="default" w:ascii="仿宋" w:hAnsi="仿宋" w:eastAsia="仿宋" w:cs="仿宋"/>
          <w:spacing w:val="-5"/>
          <w:sz w:val="32"/>
          <w:szCs w:val="32"/>
          <w:lang w:val="en-US" w:eastAsia="zh-CN"/>
          <w14:textOutline w14:w="5816" w14:cap="flat" w14:cmpd="sng">
            <w14:solidFill>
              <w14:srgbClr w14:val="000000"/>
            </w14:solidFill>
            <w14:prstDash w14:val="solid"/>
            <w14:miter w14:val="0"/>
          </w14:textOutline>
        </w:rPr>
      </w:pPr>
    </w:p>
    <w:p>
      <w:pPr>
        <w:numPr>
          <w:ilvl w:val="0"/>
          <w:numId w:val="0"/>
        </w:numPr>
        <w:kinsoku w:val="0"/>
        <w:autoSpaceDE w:val="0"/>
        <w:autoSpaceDN w:val="0"/>
        <w:adjustRightInd w:val="0"/>
        <w:snapToGrid w:val="0"/>
        <w:spacing w:before="104" w:line="222" w:lineRule="auto"/>
        <w:jc w:val="left"/>
        <w:textAlignment w:val="baseline"/>
        <w:rPr>
          <w:rFonts w:hint="default" w:ascii="仿宋" w:hAnsi="仿宋" w:eastAsia="仿宋" w:cs="仿宋"/>
          <w:spacing w:val="-5"/>
          <w:sz w:val="32"/>
          <w:szCs w:val="32"/>
          <w:lang w:val="en-US" w:eastAsia="zh-CN"/>
          <w14:textOutline w14:w="5816" w14:cap="flat" w14:cmpd="sng">
            <w14:solidFill>
              <w14:srgbClr w14:val="000000"/>
            </w14:solidFill>
            <w14:prstDash w14:val="solid"/>
            <w14:miter w14:val="0"/>
          </w14:textOutline>
        </w:rPr>
      </w:pPr>
    </w:p>
    <w:p>
      <w:pPr>
        <w:numPr>
          <w:ilvl w:val="0"/>
          <w:numId w:val="0"/>
        </w:numPr>
        <w:kinsoku w:val="0"/>
        <w:autoSpaceDE w:val="0"/>
        <w:autoSpaceDN w:val="0"/>
        <w:adjustRightInd w:val="0"/>
        <w:snapToGrid w:val="0"/>
        <w:spacing w:before="104" w:line="222" w:lineRule="auto"/>
        <w:jc w:val="left"/>
        <w:textAlignment w:val="baseline"/>
        <w:rPr>
          <w:rFonts w:hint="default" w:ascii="仿宋" w:hAnsi="仿宋" w:eastAsia="仿宋" w:cs="仿宋"/>
          <w:spacing w:val="-5"/>
          <w:sz w:val="32"/>
          <w:szCs w:val="32"/>
          <w:lang w:val="en-US" w:eastAsia="zh-CN"/>
          <w14:textOutline w14:w="5816" w14:cap="flat" w14:cmpd="sng">
            <w14:solidFill>
              <w14:srgbClr w14:val="000000"/>
            </w14:solidFill>
            <w14:prstDash w14:val="solid"/>
            <w14:miter w14:val="0"/>
          </w14:textOutline>
        </w:rPr>
      </w:pPr>
    </w:p>
    <w:p>
      <w:pPr>
        <w:numPr>
          <w:ilvl w:val="0"/>
          <w:numId w:val="0"/>
        </w:numPr>
        <w:kinsoku w:val="0"/>
        <w:autoSpaceDE w:val="0"/>
        <w:autoSpaceDN w:val="0"/>
        <w:adjustRightInd w:val="0"/>
        <w:snapToGrid w:val="0"/>
        <w:spacing w:before="104" w:line="222" w:lineRule="auto"/>
        <w:jc w:val="left"/>
        <w:textAlignment w:val="baseline"/>
        <w:rPr>
          <w:rFonts w:hint="default" w:ascii="仿宋" w:hAnsi="仿宋" w:eastAsia="仿宋" w:cs="仿宋"/>
          <w:spacing w:val="-5"/>
          <w:sz w:val="32"/>
          <w:szCs w:val="32"/>
          <w:lang w:val="en-US" w:eastAsia="zh-CN"/>
          <w14:textOutline w14:w="5816" w14:cap="flat" w14:cmpd="sng">
            <w14:solidFill>
              <w14:srgbClr w14:val="000000"/>
            </w14:solidFill>
            <w14:prstDash w14:val="solid"/>
            <w14:miter w14:val="0"/>
          </w14:textOutline>
        </w:rPr>
      </w:pPr>
    </w:p>
    <w:p>
      <w:pPr>
        <w:numPr>
          <w:ilvl w:val="0"/>
          <w:numId w:val="0"/>
        </w:numPr>
        <w:kinsoku w:val="0"/>
        <w:autoSpaceDE w:val="0"/>
        <w:autoSpaceDN w:val="0"/>
        <w:adjustRightInd w:val="0"/>
        <w:snapToGrid w:val="0"/>
        <w:spacing w:before="104" w:line="222" w:lineRule="auto"/>
        <w:jc w:val="left"/>
        <w:textAlignment w:val="baseline"/>
        <w:rPr>
          <w:rFonts w:hint="default" w:ascii="仿宋" w:hAnsi="仿宋" w:eastAsia="仿宋" w:cs="仿宋"/>
          <w:spacing w:val="-5"/>
          <w:sz w:val="32"/>
          <w:szCs w:val="32"/>
          <w:lang w:val="en-US" w:eastAsia="zh-CN"/>
          <w14:textOutline w14:w="5816" w14:cap="flat" w14:cmpd="sng">
            <w14:solidFill>
              <w14:srgbClr w14:val="000000"/>
            </w14:solidFill>
            <w14:prstDash w14:val="solid"/>
            <w14:miter w14:val="0"/>
          </w14:textOutline>
        </w:rPr>
      </w:pPr>
    </w:p>
    <w:p>
      <w:pPr>
        <w:jc w:val="left"/>
        <w:rPr>
          <w:rFonts w:ascii="黑体" w:hAnsi="黑体" w:eastAsia="黑体" w:cs="Times New Roman"/>
          <w:sz w:val="52"/>
          <w:szCs w:val="52"/>
        </w:rPr>
      </w:pPr>
      <w:r>
        <w:rPr>
          <w:rFonts w:ascii="黑体" w:hAnsi="黑体" w:eastAsia="黑体" w:cs="Times New Roman"/>
          <w:sz w:val="52"/>
          <w:szCs w:val="52"/>
        </w:rPr>
        <w:drawing>
          <wp:anchor distT="0" distB="0" distL="114300" distR="114300" simplePos="0" relativeHeight="251659264" behindDoc="1" locked="0" layoutInCell="1" allowOverlap="1">
            <wp:simplePos x="0" y="0"/>
            <wp:positionH relativeFrom="margin">
              <wp:posOffset>2459355</wp:posOffset>
            </wp:positionH>
            <wp:positionV relativeFrom="paragraph">
              <wp:posOffset>701040</wp:posOffset>
            </wp:positionV>
            <wp:extent cx="3147060" cy="647700"/>
            <wp:effectExtent l="0" t="0" r="2540" b="0"/>
            <wp:wrapTight wrapText="bothSides">
              <wp:wrapPolygon>
                <wp:start x="0" y="0"/>
                <wp:lineTo x="0" y="21176"/>
                <wp:lineTo x="21530" y="21176"/>
                <wp:lineTo x="21530" y="0"/>
                <wp:lineTo x="0" y="0"/>
              </wp:wrapPolygon>
            </wp:wrapTight>
            <wp:docPr id="25" name="图片 11"/>
            <wp:cNvGraphicFramePr/>
            <a:graphic xmlns:a="http://schemas.openxmlformats.org/drawingml/2006/main">
              <a:graphicData uri="http://schemas.openxmlformats.org/drawingml/2006/picture">
                <pic:pic xmlns:pic="http://schemas.openxmlformats.org/drawingml/2006/picture">
                  <pic:nvPicPr>
                    <pic:cNvPr id="25" name="图片 11"/>
                    <pic:cNvPicPr/>
                  </pic:nvPicPr>
                  <pic:blipFill>
                    <a:blip r:embed="rId29" cstate="print"/>
                    <a:srcRect/>
                    <a:stretch>
                      <a:fillRect/>
                    </a:stretch>
                  </pic:blipFill>
                  <pic:spPr>
                    <a:xfrm>
                      <a:off x="0" y="0"/>
                      <a:ext cx="3147060" cy="647700"/>
                    </a:xfrm>
                    <a:prstGeom prst="rect">
                      <a:avLst/>
                    </a:prstGeom>
                    <a:ln w="12700">
                      <a:noFill/>
                    </a:ln>
                  </pic:spPr>
                </pic:pic>
              </a:graphicData>
            </a:graphic>
          </wp:anchor>
        </w:drawing>
      </w:r>
      <w:r>
        <w:rPr>
          <w:rFonts w:ascii="黑体" w:hAnsi="黑体" w:eastAsia="黑体" w:cs="Times New Roman"/>
          <w:sz w:val="52"/>
          <w:szCs w:val="52"/>
        </w:rPr>
        <w:drawing>
          <wp:anchor distT="0" distB="0" distL="114300" distR="114300" simplePos="0" relativeHeight="251659264" behindDoc="1" locked="0" layoutInCell="1" allowOverlap="1">
            <wp:simplePos x="0" y="0"/>
            <wp:positionH relativeFrom="column">
              <wp:posOffset>-351790</wp:posOffset>
            </wp:positionH>
            <wp:positionV relativeFrom="page">
              <wp:posOffset>1531620</wp:posOffset>
            </wp:positionV>
            <wp:extent cx="2676525" cy="830580"/>
            <wp:effectExtent l="0" t="0" r="3175" b="0"/>
            <wp:wrapTight wrapText="bothSides">
              <wp:wrapPolygon>
                <wp:start x="3177" y="1321"/>
                <wp:lineTo x="2255" y="2312"/>
                <wp:lineTo x="820" y="5615"/>
                <wp:lineTo x="512" y="10569"/>
                <wp:lineTo x="512" y="12550"/>
                <wp:lineTo x="1640" y="17505"/>
                <wp:lineTo x="3177" y="19486"/>
                <wp:lineTo x="3485" y="20147"/>
                <wp:lineTo x="5432" y="20147"/>
                <wp:lineTo x="6662" y="19486"/>
                <wp:lineTo x="21113" y="17505"/>
                <wp:lineTo x="21216" y="17174"/>
                <wp:lineTo x="21011" y="13541"/>
                <wp:lineTo x="20806" y="11890"/>
                <wp:lineTo x="21421" y="6606"/>
                <wp:lineTo x="21523" y="4954"/>
                <wp:lineTo x="5740" y="1321"/>
                <wp:lineTo x="3177" y="1321"/>
              </wp:wrapPolygon>
            </wp:wrapTight>
            <wp:docPr id="26" name="图片 10"/>
            <wp:cNvGraphicFramePr/>
            <a:graphic xmlns:a="http://schemas.openxmlformats.org/drawingml/2006/main">
              <a:graphicData uri="http://schemas.openxmlformats.org/drawingml/2006/picture">
                <pic:pic xmlns:pic="http://schemas.openxmlformats.org/drawingml/2006/picture">
                  <pic:nvPicPr>
                    <pic:cNvPr id="26" name="图片 10"/>
                    <pic:cNvPicPr/>
                  </pic:nvPicPr>
                  <pic:blipFill>
                    <a:blip r:embed="rId30" cstate="print"/>
                    <a:srcRect/>
                    <a:stretch>
                      <a:fillRect/>
                    </a:stretch>
                  </pic:blipFill>
                  <pic:spPr>
                    <a:xfrm>
                      <a:off x="0" y="0"/>
                      <a:ext cx="2676525" cy="830580"/>
                    </a:xfrm>
                    <a:prstGeom prst="rect">
                      <a:avLst/>
                    </a:prstGeom>
                    <a:ln w="12700">
                      <a:noFill/>
                    </a:ln>
                  </pic:spPr>
                </pic:pic>
              </a:graphicData>
            </a:graphic>
          </wp:anchor>
        </w:drawing>
      </w:r>
    </w:p>
    <w:p>
      <w:pPr>
        <w:jc w:val="center"/>
        <w:rPr>
          <w:rFonts w:ascii="Times New Roman" w:hAnsi="Times New Roman" w:cs="Times New Roman"/>
          <w:b/>
          <w:sz w:val="52"/>
          <w:szCs w:val="52"/>
        </w:rPr>
      </w:pPr>
      <w:r>
        <w:rPr>
          <w:rFonts w:ascii="Times New Roman" w:hAnsi="Times New Roman" w:cs="Times New Roman"/>
          <w:b/>
          <w:sz w:val="52"/>
          <w:szCs w:val="52"/>
        </w:rPr>
        <w:t>光学与电子信息</w:t>
      </w:r>
      <w:r>
        <w:rPr>
          <w:rFonts w:hint="eastAsia" w:ascii="Times New Roman" w:hAnsi="Times New Roman" w:cs="Times New Roman"/>
          <w:b/>
          <w:sz w:val="52"/>
          <w:szCs w:val="52"/>
        </w:rPr>
        <w:t>学院</w:t>
      </w:r>
      <w:r>
        <w:rPr>
          <w:rFonts w:ascii="Times New Roman" w:hAnsi="Times New Roman" w:cs="Times New Roman"/>
          <w:b/>
          <w:sz w:val="52"/>
          <w:szCs w:val="52"/>
        </w:rPr>
        <w:t>学业发展与</w:t>
      </w:r>
    </w:p>
    <w:p>
      <w:pPr>
        <w:jc w:val="center"/>
        <w:outlineLvl w:val="2"/>
        <w:rPr>
          <w:rFonts w:ascii="Times New Roman" w:hAnsi="Times New Roman" w:cs="Times New Roman"/>
          <w:b/>
          <w:sz w:val="52"/>
          <w:szCs w:val="52"/>
        </w:rPr>
      </w:pPr>
      <w:bookmarkStart w:id="157" w:name="_Toc10465"/>
      <w:bookmarkStart w:id="158" w:name="_Toc16252"/>
      <w:r>
        <w:rPr>
          <w:rFonts w:ascii="Times New Roman" w:hAnsi="Times New Roman" w:cs="Times New Roman"/>
          <w:b/>
          <w:sz w:val="52"/>
          <w:szCs w:val="52"/>
        </w:rPr>
        <w:t>支持中心四六级打卡活动</w:t>
      </w:r>
      <w:bookmarkEnd w:id="157"/>
      <w:bookmarkEnd w:id="158"/>
    </w:p>
    <w:p>
      <w:pPr>
        <w:jc w:val="center"/>
        <w:rPr>
          <w:rFonts w:ascii="Times New Roman" w:hAnsi="Times New Roman" w:eastAsia="华文行楷" w:cs="Times New Roman"/>
          <w:b/>
          <w:sz w:val="160"/>
          <w:szCs w:val="22"/>
        </w:rPr>
      </w:pPr>
      <w:r>
        <w:rPr>
          <w:rFonts w:ascii="Times New Roman" w:hAnsi="Times New Roman" w:eastAsia="华文行楷" w:cs="Times New Roman"/>
          <w:b/>
          <w:sz w:val="160"/>
          <w:szCs w:val="22"/>
        </w:rPr>
        <w:t>策</w:t>
      </w:r>
    </w:p>
    <w:p>
      <w:pPr>
        <w:jc w:val="center"/>
        <w:rPr>
          <w:rFonts w:ascii="Times New Roman" w:hAnsi="Times New Roman" w:eastAsia="华文行楷" w:cs="Times New Roman"/>
          <w:b/>
          <w:sz w:val="160"/>
          <w:szCs w:val="22"/>
        </w:rPr>
      </w:pPr>
      <w:r>
        <w:rPr>
          <w:rFonts w:ascii="Times New Roman" w:hAnsi="Times New Roman" w:eastAsia="华文行楷" w:cs="Times New Roman"/>
          <w:b/>
          <w:sz w:val="160"/>
          <w:szCs w:val="22"/>
        </w:rPr>
        <w:t>划</w:t>
      </w:r>
    </w:p>
    <w:p>
      <w:pPr>
        <w:jc w:val="center"/>
        <w:rPr>
          <w:rFonts w:ascii="Times New Roman" w:hAnsi="Times New Roman" w:eastAsia="华文行楷" w:cs="Times New Roman"/>
          <w:b/>
          <w:sz w:val="160"/>
          <w:szCs w:val="22"/>
        </w:rPr>
      </w:pPr>
      <w:r>
        <w:rPr>
          <w:rFonts w:ascii="Times New Roman" w:hAnsi="Times New Roman" w:eastAsia="华文行楷" w:cs="Times New Roman"/>
          <w:b/>
          <w:sz w:val="160"/>
          <w:szCs w:val="22"/>
        </w:rPr>
        <w:t>书</w:t>
      </w:r>
    </w:p>
    <w:p>
      <w:pPr>
        <w:jc w:val="center"/>
        <w:rPr>
          <w:rFonts w:hint="eastAsia" w:ascii="Times New Roman" w:hAnsi="Times New Roman" w:eastAsia="宋体" w:cs="Times New Roman"/>
          <w:b/>
          <w:sz w:val="30"/>
          <w:szCs w:val="30"/>
          <w:lang w:eastAsia="zh-CN"/>
        </w:rPr>
      </w:pPr>
      <w:r>
        <w:rPr>
          <w:rFonts w:ascii="Times New Roman" w:hAnsi="Times New Roman" w:cs="Times New Roman"/>
          <w:b/>
          <w:sz w:val="30"/>
          <w:szCs w:val="30"/>
        </w:rPr>
        <w:t>主办方：光学与电子信息学院</w:t>
      </w:r>
      <w:r>
        <w:rPr>
          <w:rFonts w:hint="eastAsia" w:ascii="Times New Roman" w:hAnsi="Times New Roman" w:eastAsia="宋体" w:cs="Times New Roman"/>
          <w:b/>
          <w:sz w:val="30"/>
          <w:szCs w:val="30"/>
          <w:lang w:eastAsia="zh-CN"/>
        </w:rPr>
        <w:t>学业发展支持中心</w:t>
      </w:r>
    </w:p>
    <w:p>
      <w:pPr>
        <w:jc w:val="center"/>
        <w:rPr>
          <w:rFonts w:ascii="宋体" w:hAnsi="宋体" w:cs="Times New Roman"/>
          <w:b/>
          <w:sz w:val="30"/>
          <w:szCs w:val="30"/>
        </w:rPr>
        <w:sectPr>
          <w:headerReference r:id="rId5" w:type="default"/>
          <w:footerReference r:id="rId6" w:type="default"/>
          <w:pgSz w:w="11906" w:h="16838"/>
          <w:pgMar w:top="1440" w:right="1800" w:bottom="1440" w:left="1800" w:header="851" w:footer="992" w:gutter="0"/>
          <w:pgNumType w:start="1"/>
          <w:cols w:space="720" w:num="1"/>
          <w:docGrid w:type="lines" w:linePitch="326" w:charSpace="0"/>
        </w:sectPr>
      </w:pPr>
      <w:r>
        <w:rPr>
          <w:rFonts w:ascii="Times New Roman" w:hAnsi="Times New Roman" w:cs="Times New Roman"/>
          <w:b/>
          <w:sz w:val="30"/>
          <w:szCs w:val="30"/>
        </w:rPr>
        <w:t>2023 年 4 月</w:t>
      </w:r>
    </w:p>
    <w:p>
      <w:pPr>
        <w:rPr>
          <w:rFonts w:ascii="Times New Roman" w:hAnsi="Times New Roman" w:cs="Times New Roman"/>
          <w:b/>
          <w:sz w:val="30"/>
          <w:szCs w:val="30"/>
        </w:rPr>
      </w:pPr>
    </w:p>
    <w:p>
      <w:pPr>
        <w:pStyle w:val="14"/>
        <w:spacing w:before="0" w:after="0"/>
        <w:jc w:val="center"/>
        <w:rPr>
          <w:rFonts w:ascii="Times New Roman" w:hAnsi="Times New Roman" w:eastAsia="华文行楷" w:cs="Times New Roman"/>
          <w:color w:val="000000"/>
          <w:sz w:val="72"/>
          <w:szCs w:val="72"/>
          <w:lang w:val="zh-CN"/>
        </w:rPr>
      </w:pPr>
      <w:r>
        <w:rPr>
          <w:rFonts w:ascii="Times New Roman" w:hAnsi="Times New Roman" w:eastAsia="华文行楷" w:cs="Times New Roman"/>
          <w:color w:val="000000"/>
          <w:sz w:val="72"/>
          <w:szCs w:val="72"/>
          <w:lang w:val="zh-CN"/>
        </w:rPr>
        <w:t>目录</w:t>
      </w:r>
    </w:p>
    <w:p>
      <w:pPr>
        <w:pStyle w:val="4"/>
        <w:rPr>
          <w:rFonts w:asciiTheme="minorHAnsi" w:hAnsiTheme="minorHAnsi" w:eastAsiaTheme="minorEastAsia" w:cstheme="minorBidi"/>
          <w:sz w:val="21"/>
          <w:szCs w:val="22"/>
        </w:rPr>
      </w:pPr>
      <w:r>
        <w:rPr>
          <w:rFonts w:ascii="Times New Roman" w:hAnsi="Times New Roman" w:cs="Times New Roman"/>
          <w:sz w:val="28"/>
          <w:szCs w:val="28"/>
        </w:rPr>
        <w:fldChar w:fldCharType="begin"/>
      </w:r>
      <w:r>
        <w:rPr>
          <w:rFonts w:ascii="Times New Roman" w:hAnsi="Times New Roman" w:cs="Times New Roman"/>
          <w:sz w:val="28"/>
          <w:szCs w:val="28"/>
        </w:rPr>
        <w:instrText xml:space="preserve"> TOC \o "1-3" \h \z \u </w:instrText>
      </w:r>
      <w:r>
        <w:rPr>
          <w:rFonts w:ascii="Times New Roman" w:hAnsi="Times New Roman" w:cs="Times New Roman"/>
          <w:sz w:val="28"/>
          <w:szCs w:val="28"/>
        </w:rPr>
        <w:fldChar w:fldCharType="separate"/>
      </w:r>
      <w:r>
        <w:fldChar w:fldCharType="begin"/>
      </w:r>
      <w:r>
        <w:instrText xml:space="preserve"> HYPERLINK \l "_Toc133570189" </w:instrText>
      </w:r>
      <w:r>
        <w:fldChar w:fldCharType="separate"/>
      </w:r>
      <w:r>
        <w:rPr>
          <w:rStyle w:val="12"/>
          <w:rFonts w:ascii="Times New Roman" w:hAnsi="Times New Roman" w:eastAsia="黑体" w:cs="Times New Roman"/>
        </w:rPr>
        <w:t>一、</w:t>
      </w:r>
      <w:r>
        <w:rPr>
          <w:rFonts w:asciiTheme="minorHAnsi" w:hAnsiTheme="minorHAnsi" w:eastAsiaTheme="minorEastAsia" w:cstheme="minorBidi"/>
          <w:sz w:val="21"/>
          <w:szCs w:val="22"/>
        </w:rPr>
        <w:tab/>
      </w:r>
      <w:r>
        <w:rPr>
          <w:rStyle w:val="12"/>
          <w:rFonts w:ascii="Times New Roman" w:hAnsi="Times New Roman" w:eastAsia="黑体" w:cs="Times New Roman"/>
        </w:rPr>
        <w:t>活动名称</w:t>
      </w:r>
      <w:r>
        <w:tab/>
      </w:r>
      <w:r>
        <w:fldChar w:fldCharType="begin"/>
      </w:r>
      <w:r>
        <w:instrText xml:space="preserve"> PAGEREF _Toc133570189 \h </w:instrText>
      </w:r>
      <w:r>
        <w:fldChar w:fldCharType="separate"/>
      </w:r>
      <w:r>
        <w:t>2</w:t>
      </w:r>
      <w:r>
        <w:fldChar w:fldCharType="end"/>
      </w:r>
      <w:r>
        <w:fldChar w:fldCharType="end"/>
      </w:r>
    </w:p>
    <w:p>
      <w:pPr>
        <w:pStyle w:val="4"/>
        <w:rPr>
          <w:rFonts w:asciiTheme="minorHAnsi" w:hAnsiTheme="minorHAnsi" w:eastAsiaTheme="minorEastAsia" w:cstheme="minorBidi"/>
          <w:sz w:val="21"/>
          <w:szCs w:val="22"/>
        </w:rPr>
      </w:pPr>
      <w:r>
        <w:fldChar w:fldCharType="begin"/>
      </w:r>
      <w:r>
        <w:instrText xml:space="preserve"> HYPERLINK \l "_Toc133570190" </w:instrText>
      </w:r>
      <w:r>
        <w:fldChar w:fldCharType="separate"/>
      </w:r>
      <w:r>
        <w:rPr>
          <w:rStyle w:val="12"/>
          <w:rFonts w:ascii="Times New Roman" w:hAnsi="Times New Roman" w:eastAsia="黑体" w:cs="Times New Roman"/>
        </w:rPr>
        <w:t>二、</w:t>
      </w:r>
      <w:r>
        <w:rPr>
          <w:rFonts w:asciiTheme="minorHAnsi" w:hAnsiTheme="minorHAnsi" w:eastAsiaTheme="minorEastAsia" w:cstheme="minorBidi"/>
          <w:sz w:val="21"/>
          <w:szCs w:val="22"/>
        </w:rPr>
        <w:tab/>
      </w:r>
      <w:r>
        <w:rPr>
          <w:rStyle w:val="12"/>
          <w:rFonts w:ascii="Times New Roman" w:hAnsi="Times New Roman" w:eastAsia="黑体" w:cs="Times New Roman"/>
        </w:rPr>
        <w:t>活动对象</w:t>
      </w:r>
      <w:r>
        <w:tab/>
      </w:r>
      <w:r>
        <w:fldChar w:fldCharType="begin"/>
      </w:r>
      <w:r>
        <w:instrText xml:space="preserve"> PAGEREF _Toc133570190 \h </w:instrText>
      </w:r>
      <w:r>
        <w:fldChar w:fldCharType="separate"/>
      </w:r>
      <w:r>
        <w:t>2</w:t>
      </w:r>
      <w:r>
        <w:fldChar w:fldCharType="end"/>
      </w:r>
      <w:r>
        <w:fldChar w:fldCharType="end"/>
      </w:r>
    </w:p>
    <w:p>
      <w:pPr>
        <w:pStyle w:val="4"/>
        <w:rPr>
          <w:rFonts w:asciiTheme="minorHAnsi" w:hAnsiTheme="minorHAnsi" w:eastAsiaTheme="minorEastAsia" w:cstheme="minorBidi"/>
          <w:sz w:val="21"/>
          <w:szCs w:val="22"/>
        </w:rPr>
      </w:pPr>
      <w:r>
        <w:fldChar w:fldCharType="begin"/>
      </w:r>
      <w:r>
        <w:instrText xml:space="preserve"> HYPERLINK \l "_Toc133570191" </w:instrText>
      </w:r>
      <w:r>
        <w:fldChar w:fldCharType="separate"/>
      </w:r>
      <w:r>
        <w:rPr>
          <w:rStyle w:val="12"/>
          <w:rFonts w:ascii="Times New Roman" w:hAnsi="Times New Roman" w:eastAsia="黑体" w:cs="Times New Roman"/>
        </w:rPr>
        <w:t>三、</w:t>
      </w:r>
      <w:r>
        <w:rPr>
          <w:rFonts w:asciiTheme="minorHAnsi" w:hAnsiTheme="minorHAnsi" w:eastAsiaTheme="minorEastAsia" w:cstheme="minorBidi"/>
          <w:sz w:val="21"/>
          <w:szCs w:val="22"/>
        </w:rPr>
        <w:tab/>
      </w:r>
      <w:r>
        <w:rPr>
          <w:rStyle w:val="12"/>
          <w:rFonts w:ascii="Times New Roman" w:hAnsi="Times New Roman" w:eastAsia="黑体" w:cs="Times New Roman"/>
        </w:rPr>
        <w:t>活动地点</w:t>
      </w:r>
      <w:r>
        <w:tab/>
      </w:r>
      <w:r>
        <w:fldChar w:fldCharType="begin"/>
      </w:r>
      <w:r>
        <w:instrText xml:space="preserve"> PAGEREF _Toc133570191 \h </w:instrText>
      </w:r>
      <w:r>
        <w:fldChar w:fldCharType="separate"/>
      </w:r>
      <w:r>
        <w:t>2</w:t>
      </w:r>
      <w:r>
        <w:fldChar w:fldCharType="end"/>
      </w:r>
      <w:r>
        <w:fldChar w:fldCharType="end"/>
      </w:r>
    </w:p>
    <w:p>
      <w:pPr>
        <w:pStyle w:val="4"/>
        <w:rPr>
          <w:rFonts w:asciiTheme="minorHAnsi" w:hAnsiTheme="minorHAnsi" w:eastAsiaTheme="minorEastAsia" w:cstheme="minorBidi"/>
          <w:sz w:val="21"/>
          <w:szCs w:val="22"/>
        </w:rPr>
      </w:pPr>
      <w:r>
        <w:fldChar w:fldCharType="begin"/>
      </w:r>
      <w:r>
        <w:instrText xml:space="preserve"> HYPERLINK \l "_Toc133570192" </w:instrText>
      </w:r>
      <w:r>
        <w:fldChar w:fldCharType="separate"/>
      </w:r>
      <w:r>
        <w:rPr>
          <w:rStyle w:val="12"/>
          <w:rFonts w:ascii="Times New Roman" w:hAnsi="Times New Roman" w:eastAsia="黑体" w:cs="Times New Roman"/>
        </w:rPr>
        <w:t>四、</w:t>
      </w:r>
      <w:r>
        <w:rPr>
          <w:rFonts w:asciiTheme="minorHAnsi" w:hAnsiTheme="minorHAnsi" w:eastAsiaTheme="minorEastAsia" w:cstheme="minorBidi"/>
          <w:sz w:val="21"/>
          <w:szCs w:val="22"/>
        </w:rPr>
        <w:tab/>
      </w:r>
      <w:r>
        <w:rPr>
          <w:rStyle w:val="12"/>
          <w:rFonts w:ascii="Times New Roman" w:hAnsi="Times New Roman" w:eastAsia="黑体" w:cs="Times New Roman"/>
        </w:rPr>
        <w:t>活动时间</w:t>
      </w:r>
      <w:r>
        <w:tab/>
      </w:r>
      <w:r>
        <w:fldChar w:fldCharType="begin"/>
      </w:r>
      <w:r>
        <w:instrText xml:space="preserve"> PAGEREF _Toc133570192 \h </w:instrText>
      </w:r>
      <w:r>
        <w:fldChar w:fldCharType="separate"/>
      </w:r>
      <w:r>
        <w:t>2</w:t>
      </w:r>
      <w:r>
        <w:fldChar w:fldCharType="end"/>
      </w:r>
      <w:r>
        <w:fldChar w:fldCharType="end"/>
      </w:r>
    </w:p>
    <w:p>
      <w:pPr>
        <w:pStyle w:val="4"/>
        <w:rPr>
          <w:rFonts w:asciiTheme="minorHAnsi" w:hAnsiTheme="minorHAnsi" w:eastAsiaTheme="minorEastAsia" w:cstheme="minorBidi"/>
          <w:sz w:val="21"/>
          <w:szCs w:val="22"/>
        </w:rPr>
      </w:pPr>
      <w:r>
        <w:fldChar w:fldCharType="begin"/>
      </w:r>
      <w:r>
        <w:instrText xml:space="preserve"> HYPERLINK \l "_Toc133570193" </w:instrText>
      </w:r>
      <w:r>
        <w:fldChar w:fldCharType="separate"/>
      </w:r>
      <w:r>
        <w:rPr>
          <w:rStyle w:val="12"/>
          <w:rFonts w:ascii="Times New Roman" w:hAnsi="Times New Roman" w:eastAsia="黑体" w:cs="Times New Roman"/>
        </w:rPr>
        <w:t>五、</w:t>
      </w:r>
      <w:r>
        <w:rPr>
          <w:rFonts w:asciiTheme="minorHAnsi" w:hAnsiTheme="minorHAnsi" w:eastAsiaTheme="minorEastAsia" w:cstheme="minorBidi"/>
          <w:sz w:val="21"/>
          <w:szCs w:val="22"/>
        </w:rPr>
        <w:tab/>
      </w:r>
      <w:r>
        <w:rPr>
          <w:rStyle w:val="12"/>
          <w:rFonts w:ascii="Times New Roman" w:hAnsi="Times New Roman" w:eastAsia="黑体" w:cs="Times New Roman"/>
        </w:rPr>
        <w:t>活动主办单位</w:t>
      </w:r>
      <w:r>
        <w:tab/>
      </w:r>
      <w:r>
        <w:fldChar w:fldCharType="begin"/>
      </w:r>
      <w:r>
        <w:instrText xml:space="preserve"> PAGEREF _Toc133570193 \h </w:instrText>
      </w:r>
      <w:r>
        <w:fldChar w:fldCharType="separate"/>
      </w:r>
      <w:r>
        <w:t>2</w:t>
      </w:r>
      <w:r>
        <w:fldChar w:fldCharType="end"/>
      </w:r>
      <w:r>
        <w:fldChar w:fldCharType="end"/>
      </w:r>
    </w:p>
    <w:p>
      <w:pPr>
        <w:pStyle w:val="4"/>
        <w:rPr>
          <w:rFonts w:asciiTheme="minorHAnsi" w:hAnsiTheme="minorHAnsi" w:eastAsiaTheme="minorEastAsia" w:cstheme="minorBidi"/>
          <w:sz w:val="21"/>
          <w:szCs w:val="22"/>
        </w:rPr>
      </w:pPr>
      <w:r>
        <w:fldChar w:fldCharType="begin"/>
      </w:r>
      <w:r>
        <w:instrText xml:space="preserve"> HYPERLINK \l "_Toc133570194" </w:instrText>
      </w:r>
      <w:r>
        <w:fldChar w:fldCharType="separate"/>
      </w:r>
      <w:r>
        <w:rPr>
          <w:rStyle w:val="12"/>
          <w:rFonts w:ascii="Times New Roman" w:hAnsi="Times New Roman" w:eastAsia="黑体" w:cs="Times New Roman"/>
        </w:rPr>
        <w:t>六、</w:t>
      </w:r>
      <w:r>
        <w:rPr>
          <w:rFonts w:asciiTheme="minorHAnsi" w:hAnsiTheme="minorHAnsi" w:eastAsiaTheme="minorEastAsia" w:cstheme="minorBidi"/>
          <w:sz w:val="21"/>
          <w:szCs w:val="22"/>
        </w:rPr>
        <w:tab/>
      </w:r>
      <w:r>
        <w:rPr>
          <w:rStyle w:val="12"/>
          <w:rFonts w:ascii="Times New Roman" w:hAnsi="Times New Roman" w:eastAsia="黑体" w:cs="Times New Roman"/>
        </w:rPr>
        <w:t>活动目的</w:t>
      </w:r>
      <w:r>
        <w:tab/>
      </w:r>
      <w:r>
        <w:fldChar w:fldCharType="begin"/>
      </w:r>
      <w:r>
        <w:instrText xml:space="preserve"> PAGEREF _Toc133570194 \h </w:instrText>
      </w:r>
      <w:r>
        <w:fldChar w:fldCharType="separate"/>
      </w:r>
      <w:r>
        <w:t>2</w:t>
      </w:r>
      <w:r>
        <w:fldChar w:fldCharType="end"/>
      </w:r>
      <w:r>
        <w:fldChar w:fldCharType="end"/>
      </w:r>
    </w:p>
    <w:p>
      <w:pPr>
        <w:pStyle w:val="4"/>
        <w:rPr>
          <w:rFonts w:asciiTheme="minorHAnsi" w:hAnsiTheme="minorHAnsi" w:eastAsiaTheme="minorEastAsia" w:cstheme="minorBidi"/>
          <w:sz w:val="21"/>
          <w:szCs w:val="22"/>
        </w:rPr>
      </w:pPr>
      <w:r>
        <w:fldChar w:fldCharType="begin"/>
      </w:r>
      <w:r>
        <w:instrText xml:space="preserve"> HYPERLINK \l "_Toc133570195" </w:instrText>
      </w:r>
      <w:r>
        <w:fldChar w:fldCharType="separate"/>
      </w:r>
      <w:r>
        <w:rPr>
          <w:rStyle w:val="12"/>
          <w:rFonts w:ascii="Times New Roman" w:hAnsi="Times New Roman" w:eastAsia="黑体" w:cs="Times New Roman"/>
        </w:rPr>
        <w:t>七、</w:t>
      </w:r>
      <w:r>
        <w:rPr>
          <w:rFonts w:asciiTheme="minorHAnsi" w:hAnsiTheme="minorHAnsi" w:eastAsiaTheme="minorEastAsia" w:cstheme="minorBidi"/>
          <w:sz w:val="21"/>
          <w:szCs w:val="22"/>
        </w:rPr>
        <w:tab/>
      </w:r>
      <w:r>
        <w:rPr>
          <w:rStyle w:val="12"/>
          <w:rFonts w:ascii="Times New Roman" w:hAnsi="Times New Roman" w:eastAsia="黑体" w:cs="Times New Roman"/>
        </w:rPr>
        <w:t>活动具体事项及细则</w:t>
      </w:r>
      <w:r>
        <w:tab/>
      </w:r>
      <w:r>
        <w:fldChar w:fldCharType="begin"/>
      </w:r>
      <w:r>
        <w:instrText xml:space="preserve"> PAGEREF _Toc133570195 \h </w:instrText>
      </w:r>
      <w:r>
        <w:fldChar w:fldCharType="separate"/>
      </w:r>
      <w:r>
        <w:t>2</w:t>
      </w:r>
      <w:r>
        <w:fldChar w:fldCharType="end"/>
      </w:r>
      <w:r>
        <w:fldChar w:fldCharType="end"/>
      </w:r>
    </w:p>
    <w:p>
      <w:pPr>
        <w:pStyle w:val="4"/>
        <w:rPr>
          <w:rFonts w:asciiTheme="minorHAnsi" w:hAnsiTheme="minorHAnsi" w:eastAsiaTheme="minorEastAsia" w:cstheme="minorBidi"/>
          <w:sz w:val="21"/>
          <w:szCs w:val="22"/>
        </w:rPr>
      </w:pPr>
      <w:r>
        <w:fldChar w:fldCharType="begin"/>
      </w:r>
      <w:r>
        <w:instrText xml:space="preserve"> HYPERLINK \l "_Toc133570196" </w:instrText>
      </w:r>
      <w:r>
        <w:fldChar w:fldCharType="separate"/>
      </w:r>
      <w:r>
        <w:rPr>
          <w:rStyle w:val="12"/>
          <w:rFonts w:ascii="Times New Roman" w:hAnsi="Times New Roman" w:eastAsia="黑体" w:cs="Times New Roman"/>
        </w:rPr>
        <w:t>八、</w:t>
      </w:r>
      <w:r>
        <w:rPr>
          <w:rFonts w:asciiTheme="minorHAnsi" w:hAnsiTheme="minorHAnsi" w:eastAsiaTheme="minorEastAsia" w:cstheme="minorBidi"/>
          <w:sz w:val="21"/>
          <w:szCs w:val="22"/>
        </w:rPr>
        <w:tab/>
      </w:r>
      <w:r>
        <w:rPr>
          <w:rStyle w:val="12"/>
          <w:rFonts w:ascii="Times New Roman" w:hAnsi="Times New Roman" w:eastAsia="黑体" w:cs="Times New Roman"/>
        </w:rPr>
        <w:t>准备工作</w:t>
      </w:r>
      <w:r>
        <w:tab/>
      </w:r>
      <w:r>
        <w:fldChar w:fldCharType="begin"/>
      </w:r>
      <w:r>
        <w:instrText xml:space="preserve"> PAGEREF _Toc133570196 \h </w:instrText>
      </w:r>
      <w:r>
        <w:fldChar w:fldCharType="separate"/>
      </w:r>
      <w:r>
        <w:t>3</w:t>
      </w:r>
      <w:r>
        <w:fldChar w:fldCharType="end"/>
      </w:r>
      <w:r>
        <w:fldChar w:fldCharType="end"/>
      </w:r>
    </w:p>
    <w:p>
      <w:pPr>
        <w:pStyle w:val="4"/>
        <w:rPr>
          <w:rFonts w:asciiTheme="minorHAnsi" w:hAnsiTheme="minorHAnsi" w:eastAsiaTheme="minorEastAsia" w:cstheme="minorBidi"/>
          <w:sz w:val="21"/>
          <w:szCs w:val="22"/>
        </w:rPr>
      </w:pPr>
      <w:r>
        <w:fldChar w:fldCharType="begin"/>
      </w:r>
      <w:r>
        <w:instrText xml:space="preserve"> HYPERLINK \l "_Toc133570197" </w:instrText>
      </w:r>
      <w:r>
        <w:fldChar w:fldCharType="separate"/>
      </w:r>
      <w:r>
        <w:rPr>
          <w:rStyle w:val="12"/>
          <w:rFonts w:ascii="Times New Roman" w:hAnsi="Times New Roman" w:eastAsia="黑体" w:cs="Times New Roman"/>
        </w:rPr>
        <w:t>九、</w:t>
      </w:r>
      <w:r>
        <w:rPr>
          <w:rFonts w:asciiTheme="minorHAnsi" w:hAnsiTheme="minorHAnsi" w:eastAsiaTheme="minorEastAsia" w:cstheme="minorBidi"/>
          <w:sz w:val="21"/>
          <w:szCs w:val="22"/>
        </w:rPr>
        <w:tab/>
      </w:r>
      <w:r>
        <w:rPr>
          <w:rStyle w:val="12"/>
          <w:rFonts w:ascii="Times New Roman" w:hAnsi="Times New Roman" w:eastAsia="黑体" w:cs="Times New Roman"/>
        </w:rPr>
        <w:t>物资准备及预算</w:t>
      </w:r>
      <w:r>
        <w:tab/>
      </w:r>
      <w:r>
        <w:fldChar w:fldCharType="begin"/>
      </w:r>
      <w:r>
        <w:instrText xml:space="preserve"> PAGEREF _Toc133570197 \h </w:instrText>
      </w:r>
      <w:r>
        <w:fldChar w:fldCharType="separate"/>
      </w:r>
      <w:r>
        <w:t>3</w:t>
      </w:r>
      <w:r>
        <w:fldChar w:fldCharType="end"/>
      </w:r>
      <w:r>
        <w:fldChar w:fldCharType="end"/>
      </w:r>
    </w:p>
    <w:p>
      <w:pPr>
        <w:pStyle w:val="4"/>
        <w:rPr>
          <w:rFonts w:asciiTheme="minorHAnsi" w:hAnsiTheme="minorHAnsi" w:eastAsiaTheme="minorEastAsia" w:cstheme="minorBidi"/>
          <w:sz w:val="21"/>
          <w:szCs w:val="22"/>
        </w:rPr>
      </w:pPr>
      <w:r>
        <w:fldChar w:fldCharType="begin"/>
      </w:r>
      <w:r>
        <w:instrText xml:space="preserve"> HYPERLINK \l "_Toc133570198" </w:instrText>
      </w:r>
      <w:r>
        <w:fldChar w:fldCharType="separate"/>
      </w:r>
      <w:r>
        <w:rPr>
          <w:rStyle w:val="12"/>
          <w:rFonts w:ascii="Times New Roman" w:hAnsi="Times New Roman" w:eastAsia="黑体" w:cs="Times New Roman"/>
        </w:rPr>
        <w:t>十、</w:t>
      </w:r>
      <w:r>
        <w:rPr>
          <w:rFonts w:asciiTheme="minorHAnsi" w:hAnsiTheme="minorHAnsi" w:eastAsiaTheme="minorEastAsia" w:cstheme="minorBidi"/>
          <w:sz w:val="21"/>
          <w:szCs w:val="22"/>
        </w:rPr>
        <w:tab/>
      </w:r>
      <w:r>
        <w:rPr>
          <w:rStyle w:val="12"/>
          <w:rFonts w:ascii="Times New Roman" w:hAnsi="Times New Roman" w:eastAsia="黑体" w:cs="Times New Roman"/>
        </w:rPr>
        <w:t>附录</w:t>
      </w:r>
      <w:r>
        <w:tab/>
      </w:r>
      <w:r>
        <w:fldChar w:fldCharType="begin"/>
      </w:r>
      <w:r>
        <w:instrText xml:space="preserve"> PAGEREF _Toc133570198 \h </w:instrText>
      </w:r>
      <w:r>
        <w:fldChar w:fldCharType="separate"/>
      </w:r>
      <w:r>
        <w:t>4</w:t>
      </w:r>
      <w:r>
        <w:fldChar w:fldCharType="end"/>
      </w:r>
      <w:r>
        <w:fldChar w:fldCharType="end"/>
      </w:r>
    </w:p>
    <w:p>
      <w:pPr>
        <w:pStyle w:val="15"/>
        <w:spacing w:before="0" w:line="360" w:lineRule="auto"/>
        <w:ind w:left="420" w:leftChars="200"/>
        <w:jc w:val="center"/>
        <w:rPr>
          <w:rFonts w:ascii="Times New Roman" w:hAnsi="Times New Roman" w:cs="Times New Roman"/>
          <w:b/>
          <w:bCs/>
          <w:sz w:val="28"/>
          <w:szCs w:val="28"/>
          <w:lang w:val="zh-CN"/>
        </w:rPr>
      </w:pPr>
      <w:r>
        <w:rPr>
          <w:rFonts w:ascii="Times New Roman" w:hAnsi="Times New Roman" w:cs="Times New Roman"/>
          <w:bCs/>
          <w:szCs w:val="28"/>
          <w:lang w:val="zh-CN"/>
        </w:rPr>
        <w:fldChar w:fldCharType="end"/>
      </w:r>
    </w:p>
    <w:p>
      <w:pPr>
        <w:widowControl/>
        <w:spacing w:line="360" w:lineRule="auto"/>
        <w:jc w:val="left"/>
        <w:rPr>
          <w:rFonts w:ascii="Times New Roman" w:hAnsi="Times New Roman" w:cs="Times New Roman"/>
          <w:sz w:val="28"/>
          <w:szCs w:val="28"/>
          <w:lang w:val="zh-CN"/>
        </w:rPr>
      </w:pPr>
      <w:r>
        <w:br w:type="page"/>
      </w:r>
    </w:p>
    <w:p>
      <w:pPr>
        <w:rPr>
          <w:rFonts w:ascii="Times New Roman" w:hAnsi="Times New Roman" w:cs="Times New Roman"/>
          <w:lang w:val="zh-CN"/>
        </w:rPr>
      </w:pPr>
    </w:p>
    <w:p>
      <w:pPr>
        <w:pStyle w:val="3"/>
        <w:numPr>
          <w:ilvl w:val="0"/>
          <w:numId w:val="2"/>
        </w:numPr>
        <w:spacing w:before="0" w:after="0"/>
        <w:rPr>
          <w:rFonts w:ascii="Times New Roman" w:hAnsi="Times New Roman" w:eastAsia="黑体" w:cs="Times New Roman"/>
        </w:rPr>
      </w:pPr>
      <w:bookmarkStart w:id="159" w:name="_Toc16451"/>
      <w:bookmarkStart w:id="160" w:name="_Toc133570189"/>
      <w:bookmarkStart w:id="161" w:name="_Toc29078"/>
      <w:r>
        <w:rPr>
          <w:rFonts w:ascii="Times New Roman" w:hAnsi="Times New Roman" w:eastAsia="黑体" w:cs="Times New Roman"/>
        </w:rPr>
        <w:t>活动名称</w:t>
      </w:r>
      <w:bookmarkEnd w:id="159"/>
      <w:bookmarkEnd w:id="160"/>
      <w:bookmarkEnd w:id="161"/>
    </w:p>
    <w:p>
      <w:pPr>
        <w:ind w:firstLine="560" w:firstLineChars="200"/>
        <w:rPr>
          <w:rFonts w:ascii="Times New Roman" w:hAnsi="Times New Roman" w:eastAsia="仿宋" w:cs="Times New Roman"/>
          <w:sz w:val="28"/>
          <w:szCs w:val="36"/>
        </w:rPr>
      </w:pPr>
      <w:r>
        <w:rPr>
          <w:rFonts w:ascii="Times New Roman" w:hAnsi="Times New Roman" w:eastAsia="仿宋" w:cs="Times New Roman"/>
          <w:sz w:val="28"/>
          <w:szCs w:val="36"/>
        </w:rPr>
        <w:t>光学与电子信息学院</w:t>
      </w:r>
      <w:r>
        <w:rPr>
          <w:rFonts w:hint="eastAsia" w:ascii="Times New Roman" w:hAnsi="Times New Roman" w:eastAsia="仿宋" w:cs="Times New Roman"/>
          <w:sz w:val="28"/>
          <w:szCs w:val="36"/>
          <w:lang w:eastAsia="zh-CN"/>
        </w:rPr>
        <w:t>学业发展支持中心</w:t>
      </w:r>
      <w:r>
        <w:rPr>
          <w:rFonts w:ascii="Times New Roman" w:hAnsi="Times New Roman" w:eastAsia="仿宋" w:cs="Times New Roman"/>
          <w:sz w:val="28"/>
          <w:szCs w:val="36"/>
        </w:rPr>
        <w:t>四六级打卡活动</w:t>
      </w:r>
    </w:p>
    <w:p>
      <w:pPr>
        <w:pStyle w:val="3"/>
        <w:numPr>
          <w:ilvl w:val="0"/>
          <w:numId w:val="2"/>
        </w:numPr>
        <w:spacing w:before="0" w:after="0"/>
        <w:rPr>
          <w:rFonts w:ascii="Times New Roman" w:hAnsi="Times New Roman" w:eastAsia="黑体" w:cs="Times New Roman"/>
        </w:rPr>
      </w:pPr>
      <w:bookmarkStart w:id="162" w:name="_Toc133570190"/>
      <w:bookmarkStart w:id="163" w:name="_Toc9449"/>
      <w:bookmarkStart w:id="164" w:name="_Toc3208"/>
      <w:r>
        <w:rPr>
          <w:rFonts w:ascii="Times New Roman" w:hAnsi="Times New Roman" w:eastAsia="黑体" w:cs="Times New Roman"/>
        </w:rPr>
        <w:t>活动对象</w:t>
      </w:r>
      <w:bookmarkEnd w:id="162"/>
      <w:bookmarkEnd w:id="163"/>
      <w:bookmarkEnd w:id="164"/>
    </w:p>
    <w:p>
      <w:pPr>
        <w:ind w:firstLine="560" w:firstLineChars="200"/>
        <w:rPr>
          <w:rFonts w:ascii="Times New Roman" w:hAnsi="Times New Roman" w:eastAsia="仿宋" w:cs="Times New Roman"/>
          <w:sz w:val="28"/>
          <w:szCs w:val="36"/>
        </w:rPr>
      </w:pPr>
      <w:r>
        <w:rPr>
          <w:rFonts w:ascii="Times New Roman" w:hAnsi="Times New Roman" w:eastAsia="仿宋" w:cs="Times New Roman"/>
          <w:sz w:val="28"/>
          <w:szCs w:val="36"/>
        </w:rPr>
        <w:t>光电学院全体本科生</w:t>
      </w:r>
    </w:p>
    <w:p>
      <w:pPr>
        <w:pStyle w:val="3"/>
        <w:numPr>
          <w:ilvl w:val="0"/>
          <w:numId w:val="2"/>
        </w:numPr>
        <w:spacing w:before="0" w:after="0"/>
        <w:rPr>
          <w:rFonts w:ascii="Times New Roman" w:hAnsi="Times New Roman" w:eastAsia="黑体" w:cs="Times New Roman"/>
        </w:rPr>
      </w:pPr>
      <w:bookmarkStart w:id="165" w:name="_Toc133570191"/>
      <w:bookmarkStart w:id="166" w:name="_Toc27376"/>
      <w:bookmarkStart w:id="167" w:name="_Toc24823"/>
      <w:r>
        <w:rPr>
          <w:rFonts w:ascii="Times New Roman" w:hAnsi="Times New Roman" w:eastAsia="黑体" w:cs="Times New Roman"/>
        </w:rPr>
        <w:t>活动地点</w:t>
      </w:r>
      <w:bookmarkEnd w:id="165"/>
      <w:bookmarkEnd w:id="166"/>
      <w:bookmarkEnd w:id="167"/>
    </w:p>
    <w:p>
      <w:pPr>
        <w:ind w:firstLine="560" w:firstLineChars="200"/>
        <w:rPr>
          <w:rFonts w:ascii="Times New Roman" w:hAnsi="Times New Roman" w:eastAsia="仿宋" w:cs="Times New Roman"/>
          <w:sz w:val="28"/>
          <w:szCs w:val="36"/>
        </w:rPr>
      </w:pPr>
      <w:r>
        <w:rPr>
          <w:rFonts w:ascii="Times New Roman" w:hAnsi="Times New Roman" w:eastAsia="仿宋" w:cs="Times New Roman"/>
          <w:sz w:val="28"/>
          <w:szCs w:val="36"/>
        </w:rPr>
        <w:t>线上开展</w:t>
      </w:r>
    </w:p>
    <w:p>
      <w:pPr>
        <w:pStyle w:val="3"/>
        <w:numPr>
          <w:ilvl w:val="0"/>
          <w:numId w:val="2"/>
        </w:numPr>
        <w:spacing w:before="0" w:after="0"/>
        <w:rPr>
          <w:rFonts w:ascii="Times New Roman" w:hAnsi="Times New Roman" w:eastAsia="黑体" w:cs="Times New Roman"/>
        </w:rPr>
      </w:pPr>
      <w:bookmarkStart w:id="168" w:name="_Toc22193"/>
      <w:bookmarkStart w:id="169" w:name="_Toc133570192"/>
      <w:bookmarkStart w:id="170" w:name="_Toc20990"/>
      <w:r>
        <w:rPr>
          <w:rFonts w:ascii="Times New Roman" w:hAnsi="Times New Roman" w:eastAsia="黑体" w:cs="Times New Roman"/>
        </w:rPr>
        <w:t>活动时间</w:t>
      </w:r>
      <w:bookmarkEnd w:id="168"/>
      <w:bookmarkEnd w:id="169"/>
      <w:bookmarkEnd w:id="170"/>
    </w:p>
    <w:p>
      <w:pPr>
        <w:ind w:firstLine="560" w:firstLineChars="200"/>
        <w:rPr>
          <w:rFonts w:ascii="Times New Roman" w:hAnsi="Times New Roman" w:eastAsia="仿宋" w:cs="Times New Roman"/>
          <w:sz w:val="28"/>
          <w:szCs w:val="36"/>
        </w:rPr>
      </w:pPr>
      <w:r>
        <w:rPr>
          <w:rFonts w:ascii="Times New Roman" w:hAnsi="Times New Roman" w:eastAsia="仿宋" w:cs="Times New Roman"/>
          <w:sz w:val="28"/>
          <w:szCs w:val="36"/>
        </w:rPr>
        <w:t>2023年5月4日至2023年6月16日</w:t>
      </w:r>
    </w:p>
    <w:p>
      <w:pPr>
        <w:pStyle w:val="3"/>
        <w:numPr>
          <w:ilvl w:val="0"/>
          <w:numId w:val="2"/>
        </w:numPr>
        <w:spacing w:before="0" w:after="0"/>
        <w:rPr>
          <w:rFonts w:ascii="Times New Roman" w:hAnsi="Times New Roman" w:eastAsia="黑体" w:cs="Times New Roman"/>
        </w:rPr>
      </w:pPr>
      <w:bookmarkStart w:id="171" w:name="_Toc9664"/>
      <w:bookmarkStart w:id="172" w:name="_Toc133570193"/>
      <w:bookmarkStart w:id="173" w:name="_Toc118"/>
      <w:r>
        <w:rPr>
          <w:rFonts w:ascii="Times New Roman" w:hAnsi="Times New Roman" w:eastAsia="黑体" w:cs="Times New Roman"/>
        </w:rPr>
        <w:t>活动主办单位</w:t>
      </w:r>
      <w:bookmarkEnd w:id="171"/>
      <w:bookmarkEnd w:id="172"/>
      <w:bookmarkEnd w:id="173"/>
    </w:p>
    <w:p>
      <w:pPr>
        <w:ind w:firstLine="560" w:firstLineChars="200"/>
        <w:rPr>
          <w:rFonts w:hint="eastAsia" w:ascii="Times New Roman" w:hAnsi="Times New Roman" w:eastAsia="仿宋" w:cs="Times New Roman"/>
          <w:sz w:val="28"/>
          <w:szCs w:val="36"/>
          <w:lang w:eastAsia="zh-CN"/>
        </w:rPr>
      </w:pPr>
      <w:r>
        <w:rPr>
          <w:rFonts w:ascii="Times New Roman" w:hAnsi="Times New Roman" w:eastAsia="仿宋" w:cs="Times New Roman"/>
          <w:sz w:val="28"/>
          <w:szCs w:val="36"/>
        </w:rPr>
        <w:t>华中科技大学光学与电子信息学院</w:t>
      </w:r>
      <w:r>
        <w:rPr>
          <w:rFonts w:hint="eastAsia" w:ascii="Times New Roman" w:hAnsi="Times New Roman" w:eastAsia="仿宋" w:cs="Times New Roman"/>
          <w:sz w:val="28"/>
          <w:szCs w:val="36"/>
          <w:lang w:eastAsia="zh-CN"/>
        </w:rPr>
        <w:t>学业发展支持中心</w:t>
      </w:r>
    </w:p>
    <w:p>
      <w:pPr>
        <w:pStyle w:val="3"/>
        <w:numPr>
          <w:ilvl w:val="0"/>
          <w:numId w:val="2"/>
        </w:numPr>
        <w:spacing w:before="0" w:after="0"/>
        <w:rPr>
          <w:rFonts w:ascii="Times New Roman" w:hAnsi="Times New Roman" w:eastAsia="黑体" w:cs="Times New Roman"/>
        </w:rPr>
      </w:pPr>
      <w:bookmarkStart w:id="174" w:name="_Toc133570194"/>
      <w:bookmarkStart w:id="175" w:name="_Toc30268"/>
      <w:bookmarkStart w:id="176" w:name="_Toc12964"/>
      <w:r>
        <w:rPr>
          <w:rFonts w:ascii="Times New Roman" w:hAnsi="Times New Roman" w:eastAsia="黑体" w:cs="Times New Roman"/>
        </w:rPr>
        <w:t>活动目的</w:t>
      </w:r>
      <w:bookmarkEnd w:id="174"/>
      <w:bookmarkEnd w:id="175"/>
      <w:bookmarkEnd w:id="176"/>
    </w:p>
    <w:p>
      <w:pPr>
        <w:ind w:firstLine="560" w:firstLineChars="200"/>
        <w:rPr>
          <w:rFonts w:ascii="Times New Roman" w:hAnsi="Times New Roman" w:eastAsia="仿宋" w:cs="Times New Roman"/>
          <w:sz w:val="28"/>
          <w:szCs w:val="28"/>
        </w:rPr>
      </w:pPr>
      <w:r>
        <w:rPr>
          <w:rFonts w:ascii="Times New Roman" w:hAnsi="Times New Roman" w:eastAsia="仿宋" w:cs="Times New Roman"/>
          <w:sz w:val="28"/>
          <w:szCs w:val="28"/>
        </w:rPr>
        <w:t>为鼓励我院同学积极报名备考6月份的四六级考试，营造我院优良的学习氛围，发扬“学在华中大”的求知精神，同时落实构建好专项工作有落实、体系完善有制度、学风建设有成效、学业帮扶有保障的学业中心工作职能。拟定于</w:t>
      </w:r>
      <w:r>
        <w:rPr>
          <w:rFonts w:ascii="Times New Roman" w:hAnsi="Times New Roman" w:eastAsia="仿宋" w:cs="Times New Roman"/>
          <w:sz w:val="28"/>
          <w:szCs w:val="36"/>
        </w:rPr>
        <w:t>5月4日至6月16日期间开展四六级打卡活动。</w:t>
      </w:r>
    </w:p>
    <w:p>
      <w:pPr>
        <w:pStyle w:val="3"/>
        <w:numPr>
          <w:ilvl w:val="0"/>
          <w:numId w:val="2"/>
        </w:numPr>
        <w:spacing w:before="0" w:after="0"/>
        <w:rPr>
          <w:rFonts w:ascii="Times New Roman" w:hAnsi="Times New Roman" w:eastAsia="黑体" w:cs="Times New Roman"/>
        </w:rPr>
      </w:pPr>
      <w:bookmarkStart w:id="177" w:name="_Toc133570195"/>
      <w:bookmarkStart w:id="178" w:name="_Toc19737"/>
      <w:bookmarkStart w:id="179" w:name="_Toc15725"/>
      <w:r>
        <w:rPr>
          <w:rFonts w:ascii="Times New Roman" w:hAnsi="Times New Roman" w:eastAsia="黑体" w:cs="Times New Roman"/>
        </w:rPr>
        <w:t>活动具体事项及细则</w:t>
      </w:r>
      <w:bookmarkEnd w:id="177"/>
      <w:bookmarkEnd w:id="178"/>
      <w:bookmarkEnd w:id="179"/>
    </w:p>
    <w:tbl>
      <w:tblPr>
        <w:tblStyle w:val="10"/>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812"/>
        <w:gridCol w:w="20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6" w:hRule="atLeast"/>
          <w:jc w:val="center"/>
        </w:trPr>
        <w:tc>
          <w:tcPr>
            <w:tcW w:w="5812" w:type="dxa"/>
          </w:tcPr>
          <w:p>
            <w:pPr>
              <w:jc w:val="center"/>
              <w:rPr>
                <w:rFonts w:ascii="Times New Roman" w:hAnsi="Times New Roman" w:eastAsia="仿宋" w:cs="Times New Roman"/>
                <w:b/>
                <w:bCs/>
                <w:sz w:val="24"/>
              </w:rPr>
            </w:pPr>
            <w:r>
              <w:rPr>
                <w:rFonts w:ascii="Times New Roman" w:hAnsi="Times New Roman" w:eastAsia="仿宋" w:cs="Times New Roman"/>
                <w:b/>
                <w:bCs/>
                <w:sz w:val="24"/>
              </w:rPr>
              <w:t>事项</w:t>
            </w:r>
          </w:p>
        </w:tc>
        <w:tc>
          <w:tcPr>
            <w:tcW w:w="2064" w:type="dxa"/>
          </w:tcPr>
          <w:p>
            <w:pPr>
              <w:jc w:val="center"/>
              <w:rPr>
                <w:rFonts w:ascii="Times New Roman" w:hAnsi="Times New Roman" w:eastAsia="仿宋" w:cs="Times New Roman"/>
                <w:b/>
                <w:bCs/>
                <w:sz w:val="24"/>
              </w:rPr>
            </w:pPr>
            <w:r>
              <w:rPr>
                <w:rFonts w:ascii="Times New Roman" w:hAnsi="Times New Roman" w:eastAsia="仿宋" w:cs="Times New Roman"/>
                <w:b/>
                <w:bCs/>
                <w:sz w:val="24"/>
              </w:rPr>
              <w:t>具体注意事项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83" w:hRule="atLeast"/>
          <w:jc w:val="center"/>
        </w:trPr>
        <w:tc>
          <w:tcPr>
            <w:tcW w:w="5812" w:type="dxa"/>
          </w:tcPr>
          <w:p>
            <w:pPr>
              <w:rPr>
                <w:rFonts w:ascii="Times New Roman" w:hAnsi="Times New Roman" w:eastAsia="仿宋" w:cs="Times New Roman"/>
                <w:sz w:val="24"/>
              </w:rPr>
            </w:pPr>
            <w:r>
              <w:rPr>
                <w:rFonts w:ascii="Times New Roman" w:hAnsi="Times New Roman" w:eastAsia="仿宋" w:cs="Times New Roman"/>
                <w:sz w:val="24"/>
              </w:rPr>
              <w:t>1.活动开始前，预先准备好宣传推文和海报，吸引有意向参与活动的同学进群了解详情</w:t>
            </w:r>
          </w:p>
        </w:tc>
        <w:tc>
          <w:tcPr>
            <w:tcW w:w="2064" w:type="dxa"/>
          </w:tcPr>
          <w:p>
            <w:pPr>
              <w:rPr>
                <w:rFonts w:ascii="Times New Roman" w:hAnsi="Times New Roman" w:eastAsia="仿宋" w:cs="Times New Roman"/>
                <w:sz w:val="24"/>
              </w:rPr>
            </w:pPr>
            <w:r>
              <w:rPr>
                <w:rFonts w:ascii="Times New Roman" w:hAnsi="Times New Roman" w:eastAsia="仿宋" w:cs="Times New Roman"/>
                <w:sz w:val="24"/>
              </w:rPr>
              <w:t>提前组建打卡群和打卡表格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83" w:hRule="atLeast"/>
          <w:jc w:val="center"/>
        </w:trPr>
        <w:tc>
          <w:tcPr>
            <w:tcW w:w="5812" w:type="dxa"/>
          </w:tcPr>
          <w:p>
            <w:pPr>
              <w:rPr>
                <w:rFonts w:ascii="Times New Roman" w:hAnsi="Times New Roman" w:eastAsia="仿宋" w:cs="Times New Roman"/>
                <w:sz w:val="24"/>
              </w:rPr>
            </w:pPr>
            <w:r>
              <w:rPr>
                <w:rFonts w:ascii="Times New Roman" w:hAnsi="Times New Roman" w:eastAsia="仿宋" w:cs="Times New Roman"/>
                <w:sz w:val="24"/>
              </w:rPr>
              <w:t>2.在打卡过程中由部员在群内提醒大家完成打卡（利用收集表上传截图的形式，标明打卡日期和坚持天数）。由督察员每日督察打卡结果并记录</w:t>
            </w:r>
          </w:p>
        </w:tc>
        <w:tc>
          <w:tcPr>
            <w:tcW w:w="2064" w:type="dxa"/>
          </w:tcPr>
          <w:p>
            <w:pPr>
              <w:rPr>
                <w:rFonts w:ascii="Times New Roman" w:hAnsi="Times New Roman" w:eastAsia="仿宋" w:cs="Times New Roman"/>
                <w:color w:val="000000"/>
                <w:sz w:val="24"/>
              </w:rPr>
            </w:pPr>
            <w:r>
              <w:rPr>
                <w:rFonts w:ascii="Times New Roman" w:hAnsi="Times New Roman" w:eastAsia="仿宋" w:cs="Times New Roman"/>
                <w:color w:val="000000"/>
                <w:sz w:val="24"/>
              </w:rPr>
              <w:t>每天晚上6:30左右提醒</w:t>
            </w:r>
          </w:p>
        </w:tc>
      </w:tr>
    </w:tbl>
    <w:p>
      <w:pPr>
        <w:rPr>
          <w:rFonts w:ascii="Times New Roman" w:hAnsi="Times New Roman" w:eastAsia="仿宋" w:cs="Times New Roman"/>
        </w:rPr>
      </w:pPr>
      <w:r>
        <w:rPr>
          <w:rFonts w:ascii="Times New Roman" w:hAnsi="Times New Roman" w:cs="Times New Roman"/>
        </w:rPr>
        <w:t xml:space="preserve">  </w:t>
      </w:r>
      <w:r>
        <w:rPr>
          <w:rFonts w:ascii="Times New Roman" w:hAnsi="Times New Roman" w:eastAsia="仿宋" w:cs="Times New Roman"/>
        </w:rPr>
        <w:t>(续表)</w:t>
      </w:r>
    </w:p>
    <w:tbl>
      <w:tblPr>
        <w:tblStyle w:val="10"/>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812"/>
        <w:gridCol w:w="20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44" w:hRule="atLeast"/>
          <w:jc w:val="center"/>
        </w:trPr>
        <w:tc>
          <w:tcPr>
            <w:tcW w:w="5812" w:type="dxa"/>
          </w:tcPr>
          <w:p>
            <w:pPr>
              <w:pStyle w:val="16"/>
              <w:ind w:firstLine="0" w:firstLineChars="0"/>
              <w:rPr>
                <w:rFonts w:ascii="Times New Roman" w:hAnsi="Times New Roman" w:eastAsia="仿宋" w:cs="Times New Roman"/>
                <w:sz w:val="24"/>
                <w:szCs w:val="24"/>
              </w:rPr>
            </w:pPr>
            <w:r>
              <w:rPr>
                <w:rFonts w:ascii="Times New Roman" w:hAnsi="Times New Roman" w:eastAsia="仿宋" w:cs="Times New Roman"/>
                <w:sz w:val="24"/>
                <w:szCs w:val="24"/>
              </w:rPr>
              <w:t>3.活动结束后，导出完成打卡的同学名单，通知并颁发奖品</w:t>
            </w:r>
          </w:p>
        </w:tc>
        <w:tc>
          <w:tcPr>
            <w:tcW w:w="2064" w:type="dxa"/>
          </w:tcPr>
          <w:p>
            <w:pPr>
              <w:rPr>
                <w:rFonts w:ascii="Times New Roman" w:hAnsi="Times New Roman" w:eastAsia="仿宋" w:cs="Times New Roman"/>
                <w:sz w:val="24"/>
              </w:rPr>
            </w:pPr>
            <w:r>
              <w:rPr>
                <w:rFonts w:ascii="Times New Roman" w:hAnsi="Times New Roman" w:eastAsia="仿宋" w:cs="Times New Roman"/>
                <w:sz w:val="24"/>
              </w:rPr>
              <w:t>提前准备好奖品</w:t>
            </w:r>
          </w:p>
        </w:tc>
      </w:tr>
    </w:tbl>
    <w:p>
      <w:pPr>
        <w:pStyle w:val="3"/>
        <w:numPr>
          <w:ilvl w:val="0"/>
          <w:numId w:val="2"/>
        </w:numPr>
        <w:spacing w:before="0" w:after="0"/>
        <w:rPr>
          <w:rFonts w:ascii="Times New Roman" w:hAnsi="Times New Roman" w:eastAsia="黑体" w:cs="Times New Roman"/>
          <w:sz w:val="36"/>
          <w:szCs w:val="36"/>
        </w:rPr>
      </w:pPr>
      <w:bookmarkStart w:id="180" w:name="_Toc11172"/>
      <w:bookmarkStart w:id="181" w:name="_Toc133570196"/>
      <w:bookmarkStart w:id="182" w:name="_Toc27369"/>
      <w:r>
        <w:rPr>
          <w:rFonts w:ascii="Times New Roman" w:hAnsi="Times New Roman" w:eastAsia="黑体" w:cs="Times New Roman"/>
          <w:sz w:val="36"/>
          <w:szCs w:val="36"/>
        </w:rPr>
        <w:t>准备工作</w:t>
      </w:r>
      <w:bookmarkEnd w:id="180"/>
      <w:bookmarkEnd w:id="181"/>
      <w:bookmarkEnd w:id="182"/>
    </w:p>
    <w:p>
      <w:pPr>
        <w:rPr>
          <w:rFonts w:ascii="Times New Roman" w:hAnsi="Times New Roman" w:cs="Times New Roman"/>
        </w:rPr>
      </w:pPr>
    </w:p>
    <w:tbl>
      <w:tblPr>
        <w:tblStyle w:val="10"/>
        <w:tblpPr w:leftFromText="180" w:rightFromText="180" w:vertAnchor="text" w:tblpXSpec="center" w:tblpY="1"/>
        <w:tblOverlap w:val="never"/>
        <w:tblW w:w="903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6"/>
        <w:gridCol w:w="3670"/>
        <w:gridCol w:w="1292"/>
        <w:gridCol w:w="12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1" w:hRule="atLeast"/>
        </w:trPr>
        <w:tc>
          <w:tcPr>
            <w:tcW w:w="2846" w:type="dxa"/>
          </w:tcPr>
          <w:p>
            <w:pPr>
              <w:pStyle w:val="17"/>
              <w:spacing w:line="360" w:lineRule="auto"/>
              <w:ind w:firstLine="0" w:firstLineChars="0"/>
              <w:jc w:val="left"/>
              <w:rPr>
                <w:rFonts w:ascii="Times New Roman" w:hAnsi="Times New Roman" w:eastAsia="仿宋" w:cs="Times New Roman"/>
                <w:b/>
                <w:bCs/>
                <w:sz w:val="24"/>
                <w:szCs w:val="24"/>
              </w:rPr>
            </w:pPr>
            <w:r>
              <w:rPr>
                <w:rFonts w:ascii="Times New Roman" w:hAnsi="Times New Roman" w:eastAsia="仿宋" w:cs="Times New Roman"/>
                <w:b/>
                <w:bCs/>
                <w:sz w:val="24"/>
                <w:szCs w:val="24"/>
              </w:rPr>
              <w:t>具体事项</w:t>
            </w:r>
          </w:p>
        </w:tc>
        <w:tc>
          <w:tcPr>
            <w:tcW w:w="3670" w:type="dxa"/>
          </w:tcPr>
          <w:p>
            <w:pPr>
              <w:pStyle w:val="17"/>
              <w:spacing w:line="360" w:lineRule="auto"/>
              <w:ind w:firstLine="0" w:firstLineChars="0"/>
              <w:jc w:val="left"/>
              <w:rPr>
                <w:rFonts w:ascii="Times New Roman" w:hAnsi="Times New Roman" w:eastAsia="仿宋" w:cs="Times New Roman"/>
                <w:b/>
                <w:bCs/>
                <w:sz w:val="24"/>
                <w:szCs w:val="24"/>
              </w:rPr>
            </w:pPr>
            <w:r>
              <w:rPr>
                <w:rFonts w:ascii="Times New Roman" w:hAnsi="Times New Roman" w:eastAsia="仿宋" w:cs="Times New Roman"/>
                <w:b/>
                <w:bCs/>
                <w:sz w:val="24"/>
                <w:szCs w:val="24"/>
              </w:rPr>
              <w:t>细节</w:t>
            </w:r>
          </w:p>
        </w:tc>
        <w:tc>
          <w:tcPr>
            <w:tcW w:w="1292" w:type="dxa"/>
          </w:tcPr>
          <w:p>
            <w:pPr>
              <w:pStyle w:val="17"/>
              <w:spacing w:line="360" w:lineRule="auto"/>
              <w:ind w:firstLine="0" w:firstLineChars="0"/>
              <w:jc w:val="left"/>
              <w:rPr>
                <w:rFonts w:ascii="Times New Roman" w:hAnsi="Times New Roman" w:eastAsia="仿宋" w:cs="Times New Roman"/>
                <w:b/>
                <w:bCs/>
                <w:sz w:val="24"/>
                <w:szCs w:val="24"/>
              </w:rPr>
            </w:pPr>
            <w:r>
              <w:rPr>
                <w:rFonts w:ascii="Times New Roman" w:hAnsi="Times New Roman" w:eastAsia="仿宋" w:cs="Times New Roman"/>
                <w:b/>
                <w:bCs/>
                <w:sz w:val="24"/>
                <w:szCs w:val="24"/>
              </w:rPr>
              <w:t>负责人</w:t>
            </w:r>
          </w:p>
        </w:tc>
        <w:tc>
          <w:tcPr>
            <w:tcW w:w="1230" w:type="dxa"/>
          </w:tcPr>
          <w:p>
            <w:pPr>
              <w:pStyle w:val="17"/>
              <w:spacing w:line="360" w:lineRule="auto"/>
              <w:ind w:firstLine="0" w:firstLineChars="0"/>
              <w:jc w:val="left"/>
              <w:rPr>
                <w:rFonts w:ascii="Times New Roman" w:hAnsi="Times New Roman" w:eastAsia="仿宋" w:cs="Times New Roman"/>
                <w:b/>
                <w:bCs/>
                <w:sz w:val="24"/>
                <w:szCs w:val="24"/>
              </w:rPr>
            </w:pPr>
            <w:r>
              <w:rPr>
                <w:rFonts w:ascii="Times New Roman" w:hAnsi="Times New Roman" w:eastAsia="仿宋" w:cs="Times New Roman"/>
                <w:b/>
                <w:bCs/>
                <w:sz w:val="24"/>
                <w:szCs w:val="24"/>
              </w:rPr>
              <w:t>截止时间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1" w:hRule="atLeast"/>
        </w:trPr>
        <w:tc>
          <w:tcPr>
            <w:tcW w:w="2846" w:type="dxa"/>
          </w:tcPr>
          <w:p>
            <w:pPr>
              <w:pStyle w:val="17"/>
              <w:spacing w:line="360" w:lineRule="auto"/>
              <w:ind w:firstLine="0" w:firstLineChars="0"/>
              <w:jc w:val="left"/>
              <w:rPr>
                <w:rFonts w:ascii="Times New Roman" w:hAnsi="Times New Roman" w:eastAsia="仿宋" w:cs="Times New Roman"/>
                <w:b/>
                <w:bCs/>
                <w:sz w:val="24"/>
                <w:szCs w:val="24"/>
              </w:rPr>
            </w:pPr>
            <w:r>
              <w:rPr>
                <w:rFonts w:ascii="Times New Roman" w:hAnsi="Times New Roman" w:eastAsia="仿宋" w:cs="Times New Roman"/>
                <w:sz w:val="24"/>
                <w:szCs w:val="24"/>
              </w:rPr>
              <w:t>筹备活动并组建打卡群和打卡表</w:t>
            </w:r>
          </w:p>
        </w:tc>
        <w:tc>
          <w:tcPr>
            <w:tcW w:w="3670" w:type="dxa"/>
          </w:tcPr>
          <w:p>
            <w:pPr>
              <w:pStyle w:val="17"/>
              <w:spacing w:line="360" w:lineRule="auto"/>
              <w:ind w:firstLine="0" w:firstLineChars="0"/>
              <w:jc w:val="left"/>
              <w:rPr>
                <w:rFonts w:ascii="Times New Roman" w:hAnsi="Times New Roman" w:eastAsia="仿宋" w:cs="Times New Roman"/>
                <w:b/>
                <w:bCs/>
                <w:sz w:val="24"/>
                <w:szCs w:val="24"/>
              </w:rPr>
            </w:pPr>
            <w:r>
              <w:rPr>
                <w:rFonts w:ascii="Times New Roman" w:hAnsi="Times New Roman" w:eastAsia="仿宋" w:cs="Times New Roman"/>
                <w:sz w:val="24"/>
                <w:szCs w:val="24"/>
              </w:rPr>
              <w:t>提前建好群聊，设置好群公告，准确传达活动形式以及打卡方式</w:t>
            </w:r>
          </w:p>
        </w:tc>
        <w:tc>
          <w:tcPr>
            <w:tcW w:w="1292" w:type="dxa"/>
          </w:tcPr>
          <w:p>
            <w:pPr>
              <w:pStyle w:val="17"/>
              <w:spacing w:line="360" w:lineRule="auto"/>
              <w:ind w:firstLine="0" w:firstLineChars="0"/>
              <w:jc w:val="left"/>
              <w:rPr>
                <w:rFonts w:ascii="Times New Roman" w:hAnsi="Times New Roman" w:eastAsia="仿宋" w:cs="Times New Roman"/>
                <w:sz w:val="24"/>
                <w:szCs w:val="24"/>
              </w:rPr>
            </w:pPr>
            <w:r>
              <w:rPr>
                <w:rFonts w:ascii="Times New Roman" w:hAnsi="Times New Roman" w:eastAsia="仿宋" w:cs="Times New Roman"/>
                <w:sz w:val="24"/>
                <w:szCs w:val="24"/>
              </w:rPr>
              <w:t>应杰</w:t>
            </w:r>
          </w:p>
        </w:tc>
        <w:tc>
          <w:tcPr>
            <w:tcW w:w="1230" w:type="dxa"/>
          </w:tcPr>
          <w:p>
            <w:pPr>
              <w:pStyle w:val="17"/>
              <w:spacing w:line="360" w:lineRule="auto"/>
              <w:ind w:firstLine="0" w:firstLineChars="0"/>
              <w:jc w:val="left"/>
              <w:rPr>
                <w:rFonts w:ascii="Times New Roman" w:hAnsi="Times New Roman" w:eastAsia="仿宋" w:cs="Times New Roman"/>
                <w:sz w:val="24"/>
                <w:szCs w:val="24"/>
              </w:rPr>
            </w:pPr>
            <w:r>
              <w:rPr>
                <w:rFonts w:ascii="Times New Roman" w:hAnsi="Times New Roman" w:eastAsia="仿宋" w:cs="Times New Roman"/>
                <w:sz w:val="24"/>
                <w:szCs w:val="24"/>
              </w:rPr>
              <w:t>5.3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04" w:hRule="atLeast"/>
        </w:trPr>
        <w:tc>
          <w:tcPr>
            <w:tcW w:w="2846" w:type="dxa"/>
          </w:tcPr>
          <w:p>
            <w:pPr>
              <w:pStyle w:val="17"/>
              <w:spacing w:line="360" w:lineRule="auto"/>
              <w:ind w:firstLine="0" w:firstLineChars="0"/>
              <w:jc w:val="left"/>
              <w:rPr>
                <w:rFonts w:ascii="Times New Roman" w:hAnsi="Times New Roman" w:eastAsia="仿宋" w:cs="Times New Roman"/>
                <w:sz w:val="24"/>
                <w:szCs w:val="24"/>
              </w:rPr>
            </w:pPr>
            <w:r>
              <w:rPr>
                <w:rFonts w:ascii="Times New Roman" w:hAnsi="Times New Roman" w:eastAsia="仿宋" w:cs="Times New Roman"/>
                <w:sz w:val="24"/>
                <w:szCs w:val="24"/>
              </w:rPr>
              <w:t>设计活动海报和宣传文案</w:t>
            </w:r>
          </w:p>
        </w:tc>
        <w:tc>
          <w:tcPr>
            <w:tcW w:w="3670" w:type="dxa"/>
          </w:tcPr>
          <w:p>
            <w:pPr>
              <w:pStyle w:val="17"/>
              <w:spacing w:line="360" w:lineRule="auto"/>
              <w:ind w:firstLine="0" w:firstLineChars="0"/>
              <w:jc w:val="left"/>
              <w:rPr>
                <w:rFonts w:ascii="Times New Roman" w:hAnsi="Times New Roman" w:eastAsia="仿宋" w:cs="Times New Roman"/>
                <w:sz w:val="24"/>
                <w:szCs w:val="24"/>
              </w:rPr>
            </w:pPr>
            <w:r>
              <w:rPr>
                <w:rFonts w:ascii="Times New Roman" w:hAnsi="Times New Roman" w:eastAsia="仿宋" w:cs="Times New Roman"/>
                <w:sz w:val="24"/>
                <w:szCs w:val="24"/>
              </w:rPr>
              <w:t>宣传海报需在五一假期结束前提前打印好并张贴</w:t>
            </w:r>
          </w:p>
        </w:tc>
        <w:tc>
          <w:tcPr>
            <w:tcW w:w="1292" w:type="dxa"/>
          </w:tcPr>
          <w:p>
            <w:pPr>
              <w:pStyle w:val="17"/>
              <w:spacing w:line="360" w:lineRule="auto"/>
              <w:ind w:firstLine="0" w:firstLineChars="0"/>
              <w:jc w:val="left"/>
              <w:rPr>
                <w:rFonts w:ascii="Times New Roman" w:hAnsi="Times New Roman" w:eastAsia="仿宋" w:cs="Times New Roman"/>
                <w:sz w:val="24"/>
                <w:szCs w:val="24"/>
              </w:rPr>
            </w:pPr>
            <w:r>
              <w:rPr>
                <w:rFonts w:ascii="Times New Roman" w:hAnsi="Times New Roman" w:eastAsia="仿宋" w:cs="Times New Roman"/>
                <w:sz w:val="24"/>
                <w:szCs w:val="24"/>
              </w:rPr>
              <w:t>曹欣爽</w:t>
            </w:r>
          </w:p>
        </w:tc>
        <w:tc>
          <w:tcPr>
            <w:tcW w:w="1230" w:type="dxa"/>
          </w:tcPr>
          <w:p>
            <w:pPr>
              <w:pStyle w:val="17"/>
              <w:spacing w:line="360" w:lineRule="auto"/>
              <w:ind w:firstLine="0" w:firstLineChars="0"/>
              <w:jc w:val="left"/>
              <w:rPr>
                <w:rFonts w:ascii="Times New Roman" w:hAnsi="Times New Roman" w:eastAsia="仿宋" w:cs="Times New Roman"/>
                <w:sz w:val="24"/>
                <w:szCs w:val="24"/>
              </w:rPr>
            </w:pPr>
            <w:r>
              <w:rPr>
                <w:rFonts w:ascii="Times New Roman" w:hAnsi="Times New Roman" w:eastAsia="仿宋" w:cs="Times New Roman"/>
                <w:sz w:val="24"/>
                <w:szCs w:val="24"/>
              </w:rPr>
              <w:t>5.1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34" w:hRule="atLeast"/>
        </w:trPr>
        <w:tc>
          <w:tcPr>
            <w:tcW w:w="2846" w:type="dxa"/>
          </w:tcPr>
          <w:p>
            <w:pPr>
              <w:pStyle w:val="17"/>
              <w:spacing w:line="360" w:lineRule="auto"/>
              <w:ind w:firstLine="0" w:firstLineChars="0"/>
              <w:jc w:val="left"/>
              <w:rPr>
                <w:rFonts w:ascii="Times New Roman" w:hAnsi="Times New Roman" w:eastAsia="仿宋" w:cs="Times New Roman"/>
                <w:sz w:val="24"/>
                <w:szCs w:val="24"/>
              </w:rPr>
            </w:pPr>
            <w:r>
              <w:rPr>
                <w:rFonts w:ascii="Times New Roman" w:hAnsi="Times New Roman" w:eastAsia="仿宋" w:cs="Times New Roman"/>
                <w:sz w:val="24"/>
                <w:szCs w:val="24"/>
              </w:rPr>
              <w:t>相关资料和文档的制作</w:t>
            </w:r>
          </w:p>
        </w:tc>
        <w:tc>
          <w:tcPr>
            <w:tcW w:w="3670" w:type="dxa"/>
          </w:tcPr>
          <w:p>
            <w:pPr>
              <w:pStyle w:val="17"/>
              <w:spacing w:line="360" w:lineRule="auto"/>
              <w:ind w:firstLine="0" w:firstLineChars="0"/>
              <w:jc w:val="left"/>
              <w:rPr>
                <w:rFonts w:ascii="Times New Roman" w:hAnsi="Times New Roman" w:eastAsia="仿宋" w:cs="Times New Roman"/>
                <w:sz w:val="24"/>
                <w:szCs w:val="24"/>
              </w:rPr>
            </w:pPr>
            <w:r>
              <w:rPr>
                <w:rFonts w:ascii="Times New Roman" w:hAnsi="Times New Roman" w:eastAsia="仿宋" w:cs="Times New Roman"/>
                <w:sz w:val="24"/>
                <w:szCs w:val="24"/>
              </w:rPr>
              <w:t>打卡要求文件，包含打卡要求和评奖细则</w:t>
            </w:r>
          </w:p>
        </w:tc>
        <w:tc>
          <w:tcPr>
            <w:tcW w:w="1292" w:type="dxa"/>
          </w:tcPr>
          <w:p>
            <w:pPr>
              <w:pStyle w:val="17"/>
              <w:spacing w:line="360" w:lineRule="auto"/>
              <w:ind w:firstLine="0" w:firstLineChars="0"/>
              <w:jc w:val="left"/>
              <w:rPr>
                <w:rFonts w:ascii="Times New Roman" w:hAnsi="Times New Roman" w:eastAsia="仿宋" w:cs="Times New Roman"/>
                <w:sz w:val="24"/>
                <w:szCs w:val="24"/>
              </w:rPr>
            </w:pPr>
            <w:r>
              <w:rPr>
                <w:rFonts w:ascii="Times New Roman" w:hAnsi="Times New Roman" w:eastAsia="仿宋" w:cs="Times New Roman"/>
                <w:sz w:val="24"/>
                <w:szCs w:val="24"/>
              </w:rPr>
              <w:t>梁鹤严</w:t>
            </w:r>
          </w:p>
        </w:tc>
        <w:tc>
          <w:tcPr>
            <w:tcW w:w="1230" w:type="dxa"/>
          </w:tcPr>
          <w:p>
            <w:pPr>
              <w:pStyle w:val="17"/>
              <w:spacing w:line="360" w:lineRule="auto"/>
              <w:ind w:firstLine="0" w:firstLineChars="0"/>
              <w:jc w:val="left"/>
              <w:rPr>
                <w:rFonts w:ascii="Times New Roman" w:hAnsi="Times New Roman" w:eastAsia="仿宋" w:cs="Times New Roman"/>
                <w:sz w:val="24"/>
                <w:szCs w:val="24"/>
              </w:rPr>
            </w:pPr>
            <w:r>
              <w:rPr>
                <w:rFonts w:ascii="Times New Roman" w:hAnsi="Times New Roman" w:eastAsia="仿宋" w:cs="Times New Roman"/>
                <w:sz w:val="24"/>
                <w:szCs w:val="24"/>
              </w:rPr>
              <w:t>5.3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14" w:hRule="atLeast"/>
        </w:trPr>
        <w:tc>
          <w:tcPr>
            <w:tcW w:w="2846" w:type="dxa"/>
          </w:tcPr>
          <w:p>
            <w:pPr>
              <w:pStyle w:val="17"/>
              <w:spacing w:line="360" w:lineRule="auto"/>
              <w:ind w:firstLine="0" w:firstLineChars="0"/>
              <w:jc w:val="left"/>
              <w:rPr>
                <w:rFonts w:ascii="Times New Roman" w:hAnsi="Times New Roman" w:eastAsia="仿宋" w:cs="Times New Roman"/>
                <w:sz w:val="24"/>
                <w:szCs w:val="24"/>
              </w:rPr>
            </w:pPr>
            <w:r>
              <w:rPr>
                <w:rFonts w:ascii="Times New Roman" w:hAnsi="Times New Roman" w:eastAsia="仿宋" w:cs="Times New Roman"/>
                <w:sz w:val="24"/>
                <w:szCs w:val="24"/>
              </w:rPr>
              <w:t>年级内宣传和活动推进</w:t>
            </w:r>
          </w:p>
        </w:tc>
        <w:tc>
          <w:tcPr>
            <w:tcW w:w="3670" w:type="dxa"/>
          </w:tcPr>
          <w:p>
            <w:pPr>
              <w:pStyle w:val="17"/>
              <w:spacing w:line="360" w:lineRule="auto"/>
              <w:ind w:firstLine="0" w:firstLineChars="0"/>
              <w:jc w:val="left"/>
              <w:rPr>
                <w:rFonts w:ascii="Times New Roman" w:hAnsi="Times New Roman" w:eastAsia="仿宋" w:cs="Times New Roman"/>
                <w:b/>
                <w:bCs/>
                <w:sz w:val="24"/>
                <w:szCs w:val="24"/>
              </w:rPr>
            </w:pPr>
            <w:r>
              <w:rPr>
                <w:rFonts w:ascii="Times New Roman" w:hAnsi="Times New Roman" w:eastAsia="仿宋" w:cs="Times New Roman"/>
                <w:sz w:val="24"/>
                <w:szCs w:val="24"/>
              </w:rPr>
              <w:t>联系辅导员和年级助理，通过年级QQ群和公众号协同的方式宣传活动</w:t>
            </w:r>
          </w:p>
        </w:tc>
        <w:tc>
          <w:tcPr>
            <w:tcW w:w="1292" w:type="dxa"/>
          </w:tcPr>
          <w:p>
            <w:pPr>
              <w:pStyle w:val="17"/>
              <w:spacing w:line="360" w:lineRule="auto"/>
              <w:ind w:firstLine="0" w:firstLineChars="0"/>
              <w:jc w:val="left"/>
              <w:rPr>
                <w:rFonts w:ascii="Times New Roman" w:hAnsi="Times New Roman" w:eastAsia="仿宋" w:cs="Times New Roman"/>
                <w:sz w:val="24"/>
                <w:szCs w:val="24"/>
              </w:rPr>
            </w:pPr>
            <w:r>
              <w:rPr>
                <w:rFonts w:ascii="Times New Roman" w:hAnsi="Times New Roman" w:eastAsia="仿宋" w:cs="Times New Roman"/>
                <w:sz w:val="24"/>
                <w:szCs w:val="24"/>
              </w:rPr>
              <w:t>应杰、</w:t>
            </w:r>
          </w:p>
          <w:p>
            <w:pPr>
              <w:pStyle w:val="17"/>
              <w:spacing w:line="360" w:lineRule="auto"/>
              <w:ind w:firstLine="0" w:firstLineChars="0"/>
              <w:jc w:val="left"/>
              <w:rPr>
                <w:rFonts w:ascii="Times New Roman" w:hAnsi="Times New Roman" w:eastAsia="仿宋" w:cs="Times New Roman"/>
                <w:sz w:val="24"/>
                <w:szCs w:val="24"/>
              </w:rPr>
            </w:pPr>
            <w:r>
              <w:rPr>
                <w:rFonts w:ascii="Times New Roman" w:hAnsi="Times New Roman" w:eastAsia="仿宋" w:cs="Times New Roman"/>
                <w:sz w:val="24"/>
                <w:szCs w:val="24"/>
              </w:rPr>
              <w:t>吴心怡</w:t>
            </w:r>
          </w:p>
        </w:tc>
        <w:tc>
          <w:tcPr>
            <w:tcW w:w="1230" w:type="dxa"/>
          </w:tcPr>
          <w:p>
            <w:pPr>
              <w:pStyle w:val="17"/>
              <w:spacing w:line="360" w:lineRule="auto"/>
              <w:ind w:firstLine="0" w:firstLineChars="0"/>
              <w:jc w:val="left"/>
              <w:rPr>
                <w:rFonts w:ascii="Times New Roman" w:hAnsi="Times New Roman" w:eastAsia="仿宋" w:cs="Times New Roman"/>
                <w:sz w:val="24"/>
                <w:szCs w:val="24"/>
              </w:rPr>
            </w:pPr>
            <w:r>
              <w:rPr>
                <w:rFonts w:ascii="Times New Roman" w:hAnsi="Times New Roman" w:eastAsia="仿宋" w:cs="Times New Roman"/>
                <w:sz w:val="24"/>
                <w:szCs w:val="24"/>
              </w:rPr>
              <w:t>5.3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1" w:hRule="atLeast"/>
        </w:trPr>
        <w:tc>
          <w:tcPr>
            <w:tcW w:w="2846" w:type="dxa"/>
          </w:tcPr>
          <w:p>
            <w:pPr>
              <w:pStyle w:val="17"/>
              <w:spacing w:line="360" w:lineRule="auto"/>
              <w:ind w:firstLine="0" w:firstLineChars="0"/>
              <w:jc w:val="left"/>
              <w:rPr>
                <w:rFonts w:ascii="Times New Roman" w:hAnsi="Times New Roman" w:eastAsia="仿宋" w:cs="Times New Roman"/>
                <w:sz w:val="24"/>
                <w:szCs w:val="24"/>
              </w:rPr>
            </w:pPr>
            <w:r>
              <w:rPr>
                <w:rFonts w:ascii="Times New Roman" w:hAnsi="Times New Roman" w:eastAsia="仿宋" w:cs="Times New Roman"/>
                <w:sz w:val="24"/>
                <w:szCs w:val="24"/>
              </w:rPr>
              <w:t>购买奖品</w:t>
            </w:r>
          </w:p>
        </w:tc>
        <w:tc>
          <w:tcPr>
            <w:tcW w:w="3670" w:type="dxa"/>
          </w:tcPr>
          <w:p>
            <w:pPr>
              <w:pStyle w:val="17"/>
              <w:spacing w:line="360" w:lineRule="auto"/>
              <w:ind w:firstLine="0" w:firstLineChars="0"/>
              <w:jc w:val="left"/>
              <w:rPr>
                <w:rFonts w:ascii="Times New Roman" w:hAnsi="Times New Roman" w:eastAsia="仿宋" w:cs="Times New Roman"/>
                <w:sz w:val="24"/>
                <w:szCs w:val="24"/>
              </w:rPr>
            </w:pPr>
            <w:r>
              <w:rPr>
                <w:rFonts w:ascii="Times New Roman" w:hAnsi="Times New Roman" w:eastAsia="仿宋" w:cs="Times New Roman"/>
                <w:sz w:val="24"/>
                <w:szCs w:val="24"/>
              </w:rPr>
              <w:t>准备发票、清点奖品数量</w:t>
            </w:r>
          </w:p>
        </w:tc>
        <w:tc>
          <w:tcPr>
            <w:tcW w:w="1292" w:type="dxa"/>
          </w:tcPr>
          <w:p>
            <w:pPr>
              <w:pStyle w:val="17"/>
              <w:spacing w:line="360" w:lineRule="auto"/>
              <w:ind w:firstLine="0" w:firstLineChars="0"/>
              <w:jc w:val="left"/>
              <w:rPr>
                <w:rFonts w:ascii="Times New Roman" w:hAnsi="Times New Roman" w:eastAsia="仿宋" w:cs="Times New Roman"/>
                <w:sz w:val="24"/>
                <w:szCs w:val="24"/>
              </w:rPr>
            </w:pPr>
            <w:r>
              <w:rPr>
                <w:rFonts w:ascii="Times New Roman" w:hAnsi="Times New Roman" w:eastAsia="仿宋" w:cs="Times New Roman"/>
                <w:sz w:val="24"/>
                <w:szCs w:val="24"/>
              </w:rPr>
              <w:t>应杰</w:t>
            </w:r>
          </w:p>
        </w:tc>
        <w:tc>
          <w:tcPr>
            <w:tcW w:w="1230" w:type="dxa"/>
          </w:tcPr>
          <w:p>
            <w:pPr>
              <w:pStyle w:val="17"/>
              <w:spacing w:line="360" w:lineRule="auto"/>
              <w:ind w:firstLine="0" w:firstLineChars="0"/>
              <w:jc w:val="left"/>
              <w:rPr>
                <w:rFonts w:ascii="Times New Roman" w:hAnsi="Times New Roman" w:eastAsia="仿宋" w:cs="Times New Roman"/>
                <w:sz w:val="24"/>
                <w:szCs w:val="24"/>
              </w:rPr>
            </w:pPr>
            <w:r>
              <w:rPr>
                <w:rFonts w:ascii="Times New Roman" w:hAnsi="Times New Roman" w:eastAsia="仿宋" w:cs="Times New Roman"/>
                <w:sz w:val="24"/>
                <w:szCs w:val="24"/>
              </w:rPr>
              <w:t>5.3</w:t>
            </w:r>
          </w:p>
        </w:tc>
      </w:tr>
    </w:tbl>
    <w:p>
      <w:pPr>
        <w:rPr>
          <w:rFonts w:ascii="Times New Roman" w:hAnsi="Times New Roman" w:cs="Times New Roman"/>
        </w:rPr>
      </w:pPr>
    </w:p>
    <w:p>
      <w:pPr>
        <w:pStyle w:val="3"/>
        <w:numPr>
          <w:ilvl w:val="0"/>
          <w:numId w:val="2"/>
        </w:numPr>
        <w:spacing w:before="0" w:after="0"/>
        <w:rPr>
          <w:rFonts w:ascii="Times New Roman" w:hAnsi="Times New Roman" w:eastAsia="黑体" w:cs="Times New Roman"/>
          <w:sz w:val="36"/>
          <w:szCs w:val="36"/>
        </w:rPr>
      </w:pPr>
      <w:bookmarkStart w:id="183" w:name="_Toc133570197"/>
      <w:bookmarkStart w:id="184" w:name="_Toc4701"/>
      <w:bookmarkStart w:id="185" w:name="_Toc907"/>
      <w:r>
        <w:rPr>
          <w:rFonts w:ascii="Times New Roman" w:hAnsi="Times New Roman" w:eastAsia="黑体" w:cs="Times New Roman"/>
          <w:sz w:val="36"/>
          <w:szCs w:val="36"/>
        </w:rPr>
        <w:t>物资准备及预算</w:t>
      </w:r>
      <w:bookmarkEnd w:id="183"/>
      <w:bookmarkEnd w:id="184"/>
      <w:bookmarkEnd w:id="185"/>
    </w:p>
    <w:tbl>
      <w:tblPr>
        <w:tblStyle w:val="10"/>
        <w:tblW w:w="0" w:type="auto"/>
        <w:tblInd w:w="-43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94"/>
        <w:gridCol w:w="2015"/>
        <w:gridCol w:w="2052"/>
        <w:gridCol w:w="19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4" w:type="dxa"/>
          </w:tcPr>
          <w:p>
            <w:pPr>
              <w:pStyle w:val="17"/>
              <w:spacing w:line="360" w:lineRule="auto"/>
              <w:ind w:firstLine="0" w:firstLineChars="0"/>
              <w:jc w:val="left"/>
              <w:rPr>
                <w:rFonts w:ascii="Times New Roman" w:hAnsi="Times New Roman" w:eastAsia="仿宋" w:cs="Times New Roman"/>
                <w:b/>
                <w:bCs/>
                <w:sz w:val="24"/>
                <w:szCs w:val="24"/>
              </w:rPr>
            </w:pPr>
            <w:r>
              <w:rPr>
                <w:rFonts w:ascii="Times New Roman" w:hAnsi="Times New Roman" w:eastAsia="仿宋" w:cs="Times New Roman"/>
                <w:b/>
                <w:bCs/>
                <w:sz w:val="24"/>
                <w:szCs w:val="24"/>
              </w:rPr>
              <w:t>物品</w:t>
            </w:r>
          </w:p>
        </w:tc>
        <w:tc>
          <w:tcPr>
            <w:tcW w:w="2015" w:type="dxa"/>
          </w:tcPr>
          <w:p>
            <w:pPr>
              <w:pStyle w:val="17"/>
              <w:spacing w:line="360" w:lineRule="auto"/>
              <w:ind w:firstLine="0" w:firstLineChars="0"/>
              <w:jc w:val="left"/>
              <w:rPr>
                <w:rFonts w:ascii="Times New Roman" w:hAnsi="Times New Roman" w:eastAsia="仿宋" w:cs="Times New Roman"/>
                <w:b/>
                <w:bCs/>
                <w:sz w:val="24"/>
                <w:szCs w:val="24"/>
              </w:rPr>
            </w:pPr>
            <w:r>
              <w:rPr>
                <w:rFonts w:ascii="Times New Roman" w:hAnsi="Times New Roman" w:eastAsia="仿宋" w:cs="Times New Roman"/>
                <w:b/>
                <w:bCs/>
                <w:sz w:val="24"/>
                <w:szCs w:val="24"/>
              </w:rPr>
              <w:t>数量</w:t>
            </w:r>
          </w:p>
        </w:tc>
        <w:tc>
          <w:tcPr>
            <w:tcW w:w="2052" w:type="dxa"/>
          </w:tcPr>
          <w:p>
            <w:pPr>
              <w:pStyle w:val="17"/>
              <w:spacing w:line="360" w:lineRule="auto"/>
              <w:ind w:firstLine="0" w:firstLineChars="0"/>
              <w:jc w:val="left"/>
              <w:rPr>
                <w:rFonts w:ascii="Times New Roman" w:hAnsi="Times New Roman" w:eastAsia="仿宋" w:cs="Times New Roman"/>
                <w:b/>
                <w:bCs/>
                <w:sz w:val="24"/>
                <w:szCs w:val="24"/>
              </w:rPr>
            </w:pPr>
            <w:r>
              <w:rPr>
                <w:rFonts w:ascii="Times New Roman" w:hAnsi="Times New Roman" w:eastAsia="仿宋" w:cs="Times New Roman"/>
                <w:b/>
                <w:bCs/>
                <w:sz w:val="24"/>
                <w:szCs w:val="24"/>
              </w:rPr>
              <w:t>备注</w:t>
            </w:r>
          </w:p>
        </w:tc>
        <w:tc>
          <w:tcPr>
            <w:tcW w:w="1966" w:type="dxa"/>
          </w:tcPr>
          <w:p>
            <w:pPr>
              <w:pStyle w:val="17"/>
              <w:spacing w:line="360" w:lineRule="auto"/>
              <w:ind w:firstLine="0" w:firstLineChars="0"/>
              <w:jc w:val="left"/>
              <w:rPr>
                <w:rFonts w:ascii="Times New Roman" w:hAnsi="Times New Roman" w:eastAsia="仿宋" w:cs="Times New Roman"/>
                <w:b/>
                <w:bCs/>
                <w:sz w:val="24"/>
                <w:szCs w:val="24"/>
              </w:rPr>
            </w:pPr>
            <w:r>
              <w:rPr>
                <w:rFonts w:hint="eastAsia" w:ascii="Times New Roman" w:hAnsi="Times New Roman" w:eastAsia="仿宋" w:cs="Times New Roman"/>
                <w:b/>
                <w:bCs/>
                <w:sz w:val="24"/>
                <w:szCs w:val="24"/>
              </w:rPr>
              <w:t>费用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4" w:type="dxa"/>
          </w:tcPr>
          <w:p>
            <w:pPr>
              <w:pStyle w:val="17"/>
              <w:spacing w:line="360" w:lineRule="auto"/>
              <w:ind w:firstLine="0" w:firstLineChars="0"/>
              <w:jc w:val="left"/>
              <w:rPr>
                <w:rFonts w:ascii="Times New Roman" w:hAnsi="Times New Roman" w:eastAsia="仿宋" w:cs="Times New Roman"/>
                <w:sz w:val="24"/>
                <w:szCs w:val="24"/>
              </w:rPr>
            </w:pPr>
            <w:r>
              <w:rPr>
                <w:rFonts w:hint="eastAsia" w:ascii="Times New Roman" w:hAnsi="Times New Roman" w:eastAsia="仿宋" w:cs="Times New Roman"/>
                <w:sz w:val="24"/>
              </w:rPr>
              <w:t>文印材料</w:t>
            </w:r>
          </w:p>
        </w:tc>
        <w:tc>
          <w:tcPr>
            <w:tcW w:w="2015" w:type="dxa"/>
          </w:tcPr>
          <w:p>
            <w:pPr>
              <w:pStyle w:val="17"/>
              <w:spacing w:line="360" w:lineRule="auto"/>
              <w:ind w:firstLine="0" w:firstLineChars="0"/>
              <w:jc w:val="left"/>
              <w:rPr>
                <w:rFonts w:ascii="Times New Roman" w:hAnsi="Times New Roman" w:eastAsia="仿宋" w:cs="Times New Roman"/>
                <w:sz w:val="24"/>
                <w:szCs w:val="24"/>
              </w:rPr>
            </w:pPr>
            <w:r>
              <w:rPr>
                <w:rFonts w:ascii="Times New Roman" w:hAnsi="Times New Roman" w:eastAsia="仿宋" w:cs="Times New Roman"/>
                <w:sz w:val="24"/>
                <w:szCs w:val="24"/>
              </w:rPr>
              <w:t>/</w:t>
            </w:r>
          </w:p>
        </w:tc>
        <w:tc>
          <w:tcPr>
            <w:tcW w:w="2052" w:type="dxa"/>
          </w:tcPr>
          <w:p>
            <w:pPr>
              <w:pStyle w:val="17"/>
              <w:ind w:firstLine="0" w:firstLineChars="0"/>
              <w:jc w:val="left"/>
              <w:rPr>
                <w:rFonts w:ascii="Times New Roman" w:hAnsi="Times New Roman" w:eastAsia="仿宋" w:cs="Times New Roman"/>
                <w:sz w:val="24"/>
                <w:szCs w:val="24"/>
              </w:rPr>
            </w:pPr>
            <w:r>
              <w:rPr>
                <w:rFonts w:hint="eastAsia" w:ascii="Times New Roman" w:hAnsi="Times New Roman" w:eastAsia="仿宋" w:cs="Times New Roman"/>
                <w:sz w:val="24"/>
                <w:szCs w:val="24"/>
              </w:rPr>
              <w:t>线下奖品领取表、宣传海报</w:t>
            </w:r>
          </w:p>
        </w:tc>
        <w:tc>
          <w:tcPr>
            <w:tcW w:w="1966" w:type="dxa"/>
          </w:tcPr>
          <w:p>
            <w:pPr>
              <w:pStyle w:val="17"/>
              <w:spacing w:line="360" w:lineRule="auto"/>
              <w:ind w:firstLine="0" w:firstLineChars="0"/>
              <w:jc w:val="left"/>
              <w:rPr>
                <w:rFonts w:ascii="Times New Roman" w:hAnsi="Times New Roman" w:eastAsia="仿宋" w:cs="Times New Roman"/>
                <w:sz w:val="24"/>
                <w:szCs w:val="24"/>
              </w:rPr>
            </w:pPr>
            <w:r>
              <w:rPr>
                <w:rFonts w:ascii="Times New Roman" w:hAnsi="Times New Roman" w:eastAsia="仿宋" w:cs="Times New Roman"/>
                <w:sz w:val="24"/>
                <w:szCs w:val="24"/>
              </w:rPr>
              <w:t>20.8元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4" w:type="dxa"/>
          </w:tcPr>
          <w:p>
            <w:pPr>
              <w:pStyle w:val="17"/>
              <w:spacing w:line="360" w:lineRule="auto"/>
              <w:ind w:firstLine="0" w:firstLineChars="0"/>
              <w:jc w:val="left"/>
              <w:rPr>
                <w:rFonts w:ascii="Times New Roman" w:hAnsi="Times New Roman" w:eastAsia="仿宋" w:cs="Times New Roman"/>
                <w:sz w:val="24"/>
                <w:szCs w:val="24"/>
              </w:rPr>
            </w:pPr>
            <w:r>
              <w:rPr>
                <w:rFonts w:ascii="Times New Roman" w:hAnsi="Times New Roman" w:eastAsia="仿宋" w:cs="Times New Roman"/>
                <w:sz w:val="24"/>
                <w:szCs w:val="24"/>
              </w:rPr>
              <w:t>运动手环</w:t>
            </w:r>
          </w:p>
        </w:tc>
        <w:tc>
          <w:tcPr>
            <w:tcW w:w="2015" w:type="dxa"/>
          </w:tcPr>
          <w:p>
            <w:pPr>
              <w:pStyle w:val="17"/>
              <w:spacing w:line="360" w:lineRule="auto"/>
              <w:ind w:firstLine="0" w:firstLineChars="0"/>
              <w:jc w:val="left"/>
              <w:rPr>
                <w:rFonts w:ascii="Times New Roman" w:hAnsi="Times New Roman" w:eastAsia="仿宋" w:cs="Times New Roman"/>
                <w:sz w:val="24"/>
                <w:szCs w:val="24"/>
              </w:rPr>
            </w:pPr>
            <w:r>
              <w:rPr>
                <w:rFonts w:ascii="Times New Roman" w:hAnsi="Times New Roman" w:eastAsia="仿宋" w:cs="Times New Roman"/>
                <w:sz w:val="24"/>
                <w:szCs w:val="24"/>
              </w:rPr>
              <w:t>3个</w:t>
            </w:r>
          </w:p>
        </w:tc>
        <w:tc>
          <w:tcPr>
            <w:tcW w:w="2052" w:type="dxa"/>
          </w:tcPr>
          <w:p>
            <w:pPr>
              <w:pStyle w:val="17"/>
              <w:spacing w:line="360" w:lineRule="auto"/>
              <w:ind w:firstLine="0" w:firstLineChars="0"/>
              <w:jc w:val="left"/>
              <w:rPr>
                <w:rFonts w:ascii="Times New Roman" w:hAnsi="Times New Roman" w:eastAsia="仿宋" w:cs="Times New Roman"/>
                <w:sz w:val="24"/>
                <w:szCs w:val="24"/>
              </w:rPr>
            </w:pPr>
            <w:r>
              <w:rPr>
                <w:rFonts w:ascii="Times New Roman" w:hAnsi="Times New Roman" w:eastAsia="仿宋" w:cs="Times New Roman"/>
                <w:sz w:val="24"/>
                <w:szCs w:val="24"/>
              </w:rPr>
              <w:t>单价160元</w:t>
            </w:r>
          </w:p>
        </w:tc>
        <w:tc>
          <w:tcPr>
            <w:tcW w:w="1966" w:type="dxa"/>
          </w:tcPr>
          <w:p>
            <w:pPr>
              <w:pStyle w:val="17"/>
              <w:spacing w:line="360" w:lineRule="auto"/>
              <w:ind w:firstLine="0" w:firstLineChars="0"/>
              <w:jc w:val="left"/>
              <w:rPr>
                <w:rFonts w:ascii="Times New Roman" w:hAnsi="Times New Roman" w:eastAsia="仿宋" w:cs="Times New Roman"/>
                <w:sz w:val="24"/>
                <w:szCs w:val="24"/>
              </w:rPr>
            </w:pPr>
            <w:r>
              <w:rPr>
                <w:rFonts w:ascii="Times New Roman" w:hAnsi="Times New Roman" w:eastAsia="仿宋" w:cs="Times New Roman"/>
                <w:sz w:val="24"/>
                <w:szCs w:val="24"/>
              </w:rPr>
              <w:t>480元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4" w:type="dxa"/>
          </w:tcPr>
          <w:p>
            <w:pPr>
              <w:pStyle w:val="17"/>
              <w:spacing w:line="360" w:lineRule="auto"/>
              <w:ind w:firstLine="0" w:firstLineChars="0"/>
              <w:jc w:val="left"/>
              <w:rPr>
                <w:rFonts w:ascii="Times New Roman" w:hAnsi="Times New Roman" w:eastAsia="仿宋" w:cs="Times New Roman"/>
                <w:sz w:val="24"/>
                <w:szCs w:val="24"/>
              </w:rPr>
            </w:pPr>
            <w:r>
              <w:rPr>
                <w:rFonts w:ascii="Times New Roman" w:hAnsi="Times New Roman" w:eastAsia="仿宋" w:cs="Times New Roman"/>
                <w:sz w:val="24"/>
                <w:szCs w:val="24"/>
              </w:rPr>
              <w:t>玩偶抱枕</w:t>
            </w:r>
          </w:p>
        </w:tc>
        <w:tc>
          <w:tcPr>
            <w:tcW w:w="2015" w:type="dxa"/>
          </w:tcPr>
          <w:p>
            <w:pPr>
              <w:pStyle w:val="17"/>
              <w:spacing w:line="360" w:lineRule="auto"/>
              <w:ind w:firstLine="0" w:firstLineChars="0"/>
              <w:jc w:val="left"/>
              <w:rPr>
                <w:rFonts w:ascii="Times New Roman" w:hAnsi="Times New Roman" w:eastAsia="仿宋" w:cs="Times New Roman"/>
                <w:sz w:val="24"/>
                <w:szCs w:val="24"/>
              </w:rPr>
            </w:pPr>
            <w:r>
              <w:rPr>
                <w:rFonts w:ascii="Times New Roman" w:hAnsi="Times New Roman" w:eastAsia="仿宋" w:cs="Times New Roman"/>
                <w:sz w:val="24"/>
                <w:szCs w:val="24"/>
              </w:rPr>
              <w:t>10个</w:t>
            </w:r>
          </w:p>
        </w:tc>
        <w:tc>
          <w:tcPr>
            <w:tcW w:w="2052" w:type="dxa"/>
          </w:tcPr>
          <w:p>
            <w:pPr>
              <w:pStyle w:val="17"/>
              <w:spacing w:line="360" w:lineRule="auto"/>
              <w:ind w:firstLine="0" w:firstLineChars="0"/>
              <w:jc w:val="left"/>
              <w:rPr>
                <w:rFonts w:ascii="Times New Roman" w:hAnsi="Times New Roman" w:eastAsia="仿宋" w:cs="Times New Roman"/>
                <w:sz w:val="24"/>
                <w:szCs w:val="24"/>
              </w:rPr>
            </w:pPr>
            <w:r>
              <w:rPr>
                <w:rFonts w:ascii="Times New Roman" w:hAnsi="Times New Roman" w:eastAsia="仿宋" w:cs="Times New Roman"/>
                <w:sz w:val="24"/>
                <w:szCs w:val="24"/>
              </w:rPr>
              <w:t>单价30元</w:t>
            </w:r>
          </w:p>
        </w:tc>
        <w:tc>
          <w:tcPr>
            <w:tcW w:w="1966" w:type="dxa"/>
          </w:tcPr>
          <w:p>
            <w:pPr>
              <w:pStyle w:val="17"/>
              <w:spacing w:line="360" w:lineRule="auto"/>
              <w:ind w:firstLine="0" w:firstLineChars="0"/>
              <w:jc w:val="left"/>
              <w:rPr>
                <w:rFonts w:ascii="Times New Roman" w:hAnsi="Times New Roman" w:eastAsia="仿宋" w:cs="Times New Roman"/>
                <w:sz w:val="24"/>
                <w:szCs w:val="24"/>
              </w:rPr>
            </w:pPr>
            <w:r>
              <w:rPr>
                <w:rFonts w:ascii="Times New Roman" w:hAnsi="Times New Roman" w:eastAsia="仿宋" w:cs="Times New Roman"/>
                <w:sz w:val="24"/>
                <w:szCs w:val="24"/>
              </w:rPr>
              <w:t>300元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4" w:type="dxa"/>
          </w:tcPr>
          <w:p>
            <w:pPr>
              <w:pStyle w:val="17"/>
              <w:spacing w:line="360" w:lineRule="auto"/>
              <w:ind w:firstLine="0" w:firstLineChars="0"/>
              <w:jc w:val="left"/>
              <w:rPr>
                <w:rFonts w:ascii="Times New Roman" w:hAnsi="Times New Roman" w:eastAsia="仿宋" w:cs="Times New Roman"/>
                <w:sz w:val="24"/>
                <w:szCs w:val="24"/>
              </w:rPr>
            </w:pPr>
            <w:r>
              <w:rPr>
                <w:rFonts w:ascii="Times New Roman" w:hAnsi="Times New Roman" w:eastAsia="仿宋" w:cs="Times New Roman"/>
                <w:sz w:val="24"/>
                <w:szCs w:val="24"/>
              </w:rPr>
              <w:t>帆布包</w:t>
            </w:r>
          </w:p>
        </w:tc>
        <w:tc>
          <w:tcPr>
            <w:tcW w:w="2015" w:type="dxa"/>
          </w:tcPr>
          <w:p>
            <w:pPr>
              <w:pStyle w:val="17"/>
              <w:spacing w:line="360" w:lineRule="auto"/>
              <w:ind w:firstLine="0" w:firstLineChars="0"/>
              <w:jc w:val="left"/>
              <w:rPr>
                <w:rFonts w:ascii="Times New Roman" w:hAnsi="Times New Roman" w:eastAsia="仿宋" w:cs="Times New Roman"/>
                <w:sz w:val="24"/>
                <w:szCs w:val="24"/>
              </w:rPr>
            </w:pPr>
            <w:r>
              <w:rPr>
                <w:rFonts w:ascii="Times New Roman" w:hAnsi="Times New Roman" w:eastAsia="仿宋" w:cs="Times New Roman"/>
                <w:sz w:val="24"/>
                <w:szCs w:val="24"/>
              </w:rPr>
              <w:t>15个</w:t>
            </w:r>
          </w:p>
        </w:tc>
        <w:tc>
          <w:tcPr>
            <w:tcW w:w="2052" w:type="dxa"/>
          </w:tcPr>
          <w:p>
            <w:pPr>
              <w:pStyle w:val="17"/>
              <w:spacing w:line="360" w:lineRule="auto"/>
              <w:ind w:firstLine="0" w:firstLineChars="0"/>
              <w:jc w:val="left"/>
              <w:rPr>
                <w:rFonts w:ascii="Times New Roman" w:hAnsi="Times New Roman" w:eastAsia="仿宋" w:cs="Times New Roman"/>
                <w:sz w:val="24"/>
                <w:szCs w:val="24"/>
              </w:rPr>
            </w:pPr>
            <w:r>
              <w:rPr>
                <w:rFonts w:ascii="Times New Roman" w:hAnsi="Times New Roman" w:eastAsia="仿宋" w:cs="Times New Roman"/>
                <w:sz w:val="24"/>
                <w:szCs w:val="24"/>
              </w:rPr>
              <w:t>单价15元</w:t>
            </w:r>
          </w:p>
        </w:tc>
        <w:tc>
          <w:tcPr>
            <w:tcW w:w="1966" w:type="dxa"/>
          </w:tcPr>
          <w:p>
            <w:pPr>
              <w:pStyle w:val="17"/>
              <w:spacing w:line="360" w:lineRule="auto"/>
              <w:ind w:firstLine="0" w:firstLineChars="0"/>
              <w:jc w:val="left"/>
              <w:rPr>
                <w:rFonts w:ascii="Times New Roman" w:hAnsi="Times New Roman" w:eastAsia="仿宋" w:cs="Times New Roman"/>
                <w:sz w:val="24"/>
                <w:szCs w:val="24"/>
              </w:rPr>
            </w:pPr>
            <w:r>
              <w:rPr>
                <w:rFonts w:ascii="Times New Roman" w:hAnsi="Times New Roman" w:eastAsia="仿宋" w:cs="Times New Roman"/>
                <w:sz w:val="24"/>
                <w:szCs w:val="24"/>
              </w:rPr>
              <w:t>225元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4" w:type="dxa"/>
          </w:tcPr>
          <w:p>
            <w:pPr>
              <w:pStyle w:val="17"/>
              <w:spacing w:line="360" w:lineRule="auto"/>
              <w:ind w:firstLine="0" w:firstLineChars="0"/>
              <w:jc w:val="left"/>
              <w:rPr>
                <w:rFonts w:ascii="Times New Roman" w:hAnsi="Times New Roman" w:eastAsia="仿宋" w:cs="Times New Roman"/>
                <w:sz w:val="24"/>
                <w:szCs w:val="24"/>
              </w:rPr>
            </w:pPr>
            <w:r>
              <w:rPr>
                <w:rFonts w:ascii="Times New Roman" w:hAnsi="Times New Roman" w:eastAsia="仿宋" w:cs="Times New Roman"/>
                <w:sz w:val="24"/>
                <w:szCs w:val="24"/>
              </w:rPr>
              <w:t>书签</w:t>
            </w:r>
          </w:p>
        </w:tc>
        <w:tc>
          <w:tcPr>
            <w:tcW w:w="2015" w:type="dxa"/>
          </w:tcPr>
          <w:p>
            <w:pPr>
              <w:pStyle w:val="17"/>
              <w:spacing w:line="360" w:lineRule="auto"/>
              <w:ind w:firstLine="0" w:firstLineChars="0"/>
              <w:jc w:val="left"/>
              <w:rPr>
                <w:rFonts w:ascii="Times New Roman" w:hAnsi="Times New Roman" w:eastAsia="仿宋" w:cs="Times New Roman"/>
                <w:sz w:val="24"/>
                <w:szCs w:val="24"/>
              </w:rPr>
            </w:pPr>
            <w:r>
              <w:rPr>
                <w:rFonts w:ascii="Times New Roman" w:hAnsi="Times New Roman" w:eastAsia="仿宋" w:cs="Times New Roman"/>
                <w:sz w:val="24"/>
                <w:szCs w:val="24"/>
              </w:rPr>
              <w:t>25个</w:t>
            </w:r>
          </w:p>
        </w:tc>
        <w:tc>
          <w:tcPr>
            <w:tcW w:w="2052" w:type="dxa"/>
          </w:tcPr>
          <w:p>
            <w:pPr>
              <w:pStyle w:val="17"/>
              <w:spacing w:line="360" w:lineRule="auto"/>
              <w:ind w:firstLine="0" w:firstLineChars="0"/>
              <w:jc w:val="left"/>
              <w:rPr>
                <w:rFonts w:ascii="Times New Roman" w:hAnsi="Times New Roman" w:eastAsia="仿宋" w:cs="Times New Roman"/>
                <w:sz w:val="24"/>
                <w:szCs w:val="24"/>
              </w:rPr>
            </w:pPr>
            <w:r>
              <w:rPr>
                <w:rFonts w:ascii="Times New Roman" w:hAnsi="Times New Roman" w:eastAsia="仿宋" w:cs="Times New Roman"/>
                <w:sz w:val="24"/>
                <w:szCs w:val="24"/>
              </w:rPr>
              <w:t>单价10元</w:t>
            </w:r>
          </w:p>
        </w:tc>
        <w:tc>
          <w:tcPr>
            <w:tcW w:w="1966" w:type="dxa"/>
          </w:tcPr>
          <w:p>
            <w:pPr>
              <w:pStyle w:val="17"/>
              <w:spacing w:line="360" w:lineRule="auto"/>
              <w:ind w:firstLine="0" w:firstLineChars="0"/>
              <w:jc w:val="left"/>
              <w:rPr>
                <w:rFonts w:ascii="Times New Roman" w:hAnsi="Times New Roman" w:eastAsia="仿宋" w:cs="Times New Roman"/>
                <w:sz w:val="24"/>
                <w:szCs w:val="24"/>
              </w:rPr>
            </w:pPr>
            <w:r>
              <w:rPr>
                <w:rFonts w:ascii="Times New Roman" w:hAnsi="Times New Roman" w:eastAsia="仿宋" w:cs="Times New Roman"/>
                <w:sz w:val="24"/>
                <w:szCs w:val="24"/>
              </w:rPr>
              <w:t>250元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4" w:type="dxa"/>
          </w:tcPr>
          <w:p>
            <w:pPr>
              <w:pStyle w:val="17"/>
              <w:spacing w:line="360" w:lineRule="auto"/>
              <w:ind w:firstLine="0" w:firstLineChars="0"/>
              <w:jc w:val="left"/>
              <w:rPr>
                <w:rFonts w:ascii="Times New Roman" w:hAnsi="Times New Roman" w:eastAsia="仿宋" w:cs="Times New Roman"/>
                <w:color w:val="000000"/>
                <w:sz w:val="24"/>
                <w:szCs w:val="24"/>
              </w:rPr>
            </w:pPr>
            <w:r>
              <w:rPr>
                <w:rFonts w:ascii="Times New Roman" w:hAnsi="Times New Roman" w:eastAsia="仿宋" w:cs="Times New Roman"/>
                <w:color w:val="000000"/>
                <w:sz w:val="24"/>
              </w:rPr>
              <w:t>纪念胸章</w:t>
            </w:r>
          </w:p>
        </w:tc>
        <w:tc>
          <w:tcPr>
            <w:tcW w:w="2015" w:type="dxa"/>
          </w:tcPr>
          <w:p>
            <w:pPr>
              <w:pStyle w:val="17"/>
              <w:spacing w:line="360" w:lineRule="auto"/>
              <w:ind w:firstLine="0" w:firstLineChars="0"/>
              <w:jc w:val="left"/>
              <w:rPr>
                <w:rFonts w:ascii="Times New Roman" w:hAnsi="Times New Roman" w:eastAsia="仿宋" w:cs="Times New Roman"/>
                <w:sz w:val="24"/>
                <w:szCs w:val="24"/>
              </w:rPr>
            </w:pPr>
            <w:r>
              <w:rPr>
                <w:rFonts w:ascii="Times New Roman" w:hAnsi="Times New Roman" w:eastAsia="仿宋" w:cs="Times New Roman"/>
                <w:sz w:val="24"/>
                <w:szCs w:val="24"/>
              </w:rPr>
              <w:t>30个</w:t>
            </w:r>
          </w:p>
        </w:tc>
        <w:tc>
          <w:tcPr>
            <w:tcW w:w="2052" w:type="dxa"/>
          </w:tcPr>
          <w:p>
            <w:pPr>
              <w:pStyle w:val="17"/>
              <w:spacing w:line="360" w:lineRule="auto"/>
              <w:ind w:firstLine="0" w:firstLineChars="0"/>
              <w:jc w:val="left"/>
              <w:rPr>
                <w:rFonts w:ascii="Times New Roman" w:hAnsi="Times New Roman" w:eastAsia="仿宋" w:cs="Times New Roman"/>
                <w:sz w:val="24"/>
                <w:szCs w:val="24"/>
              </w:rPr>
            </w:pPr>
            <w:r>
              <w:rPr>
                <w:rFonts w:ascii="Times New Roman" w:hAnsi="Times New Roman" w:eastAsia="仿宋" w:cs="Times New Roman"/>
                <w:sz w:val="24"/>
                <w:szCs w:val="24"/>
              </w:rPr>
              <w:t>单价5元</w:t>
            </w:r>
          </w:p>
        </w:tc>
        <w:tc>
          <w:tcPr>
            <w:tcW w:w="1966" w:type="dxa"/>
          </w:tcPr>
          <w:p>
            <w:pPr>
              <w:pStyle w:val="17"/>
              <w:spacing w:line="360" w:lineRule="auto"/>
              <w:ind w:firstLine="0" w:firstLineChars="0"/>
              <w:jc w:val="left"/>
              <w:rPr>
                <w:rFonts w:ascii="Times New Roman" w:hAnsi="Times New Roman" w:eastAsia="仿宋" w:cs="Times New Roman"/>
                <w:sz w:val="24"/>
                <w:szCs w:val="24"/>
              </w:rPr>
            </w:pPr>
            <w:r>
              <w:rPr>
                <w:rFonts w:ascii="Times New Roman" w:hAnsi="Times New Roman" w:eastAsia="仿宋" w:cs="Times New Roman"/>
                <w:sz w:val="24"/>
                <w:szCs w:val="24"/>
              </w:rPr>
              <w:t>150元</w:t>
            </w:r>
          </w:p>
        </w:tc>
      </w:tr>
    </w:tbl>
    <w:p>
      <w:pPr>
        <w:rPr>
          <w:rFonts w:ascii="Times New Roman" w:hAnsi="Times New Roman" w:eastAsia="仿宋" w:cs="Times New Roman"/>
        </w:rPr>
      </w:pPr>
      <w:r>
        <w:rPr>
          <w:rFonts w:ascii="Times New Roman" w:hAnsi="Times New Roman" w:eastAsia="仿宋" w:cs="Times New Roman"/>
        </w:rPr>
        <w:t>总费用：1425.8元</w:t>
      </w:r>
    </w:p>
    <w:p>
      <w:pPr>
        <w:rPr>
          <w:rFonts w:ascii="Times New Roman" w:hAnsi="Times New Roman" w:cs="Times New Roman"/>
        </w:rPr>
        <w:sectPr>
          <w:pgSz w:w="11906" w:h="16838"/>
          <w:pgMar w:top="1440" w:right="1800" w:bottom="1440" w:left="1800" w:header="851" w:footer="992" w:gutter="0"/>
          <w:pgNumType w:start="1"/>
          <w:cols w:space="720" w:num="1"/>
          <w:docGrid w:type="lines" w:linePitch="326" w:charSpace="0"/>
        </w:sectPr>
      </w:pPr>
    </w:p>
    <w:p>
      <w:pPr>
        <w:pStyle w:val="3"/>
        <w:numPr>
          <w:ilvl w:val="0"/>
          <w:numId w:val="2"/>
        </w:numPr>
        <w:spacing w:before="0" w:after="0"/>
        <w:rPr>
          <w:rFonts w:ascii="Times New Roman" w:hAnsi="Times New Roman" w:eastAsia="黑体" w:cs="Times New Roman"/>
          <w:sz w:val="36"/>
          <w:szCs w:val="36"/>
        </w:rPr>
      </w:pPr>
      <w:bookmarkStart w:id="186" w:name="_Toc133570198"/>
      <w:bookmarkStart w:id="187" w:name="_Toc2670"/>
      <w:bookmarkStart w:id="188" w:name="_Toc32760"/>
      <w:r>
        <w:rPr>
          <w:rFonts w:ascii="Times New Roman" w:hAnsi="Times New Roman" w:eastAsia="黑体" w:cs="Times New Roman"/>
          <w:sz w:val="36"/>
          <w:szCs w:val="36"/>
        </w:rPr>
        <w:t>附录</w:t>
      </w:r>
      <w:bookmarkEnd w:id="186"/>
      <w:bookmarkEnd w:id="187"/>
      <w:bookmarkEnd w:id="188"/>
    </w:p>
    <w:p>
      <w:pPr>
        <w:widowControl/>
        <w:spacing w:line="360" w:lineRule="auto"/>
        <w:ind w:firstLine="2161" w:firstLineChars="600"/>
        <w:jc w:val="left"/>
        <w:outlineLvl w:val="0"/>
        <w:rPr>
          <w:rFonts w:ascii="Times New Roman" w:hAnsi="Times New Roman" w:eastAsia="方正小标宋_GBK" w:cs="Times New Roman"/>
          <w:b/>
          <w:bCs/>
          <w:sz w:val="36"/>
          <w:szCs w:val="44"/>
        </w:rPr>
      </w:pPr>
      <w:bookmarkStart w:id="189" w:name="_Toc20083"/>
      <w:bookmarkStart w:id="190" w:name="_Toc28729"/>
      <w:r>
        <w:rPr>
          <w:rFonts w:ascii="Times New Roman" w:hAnsi="Times New Roman" w:eastAsia="方正小标宋_GBK" w:cs="Times New Roman"/>
          <w:b/>
          <w:bCs/>
          <w:sz w:val="36"/>
          <w:szCs w:val="44"/>
        </w:rPr>
        <w:t>打卡活动奖项设置细则</w:t>
      </w:r>
      <w:bookmarkEnd w:id="189"/>
      <w:bookmarkEnd w:id="190"/>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widowControl/>
              <w:spacing w:line="360" w:lineRule="auto"/>
              <w:jc w:val="left"/>
              <w:rPr>
                <w:rFonts w:ascii="Times New Roman" w:hAnsi="Times New Roman" w:eastAsia="仿宋" w:cs="Times New Roman"/>
                <w:b/>
                <w:bCs/>
                <w:sz w:val="36"/>
                <w:szCs w:val="44"/>
              </w:rPr>
            </w:pPr>
            <w:r>
              <w:rPr>
                <w:rFonts w:ascii="Times New Roman" w:hAnsi="Times New Roman" w:eastAsia="仿宋" w:cs="Times New Roman"/>
                <w:sz w:val="24"/>
              </w:rPr>
              <w:t xml:space="preserve">      获奖级别</w:t>
            </w:r>
          </w:p>
        </w:tc>
        <w:tc>
          <w:tcPr>
            <w:tcW w:w="2841" w:type="dxa"/>
          </w:tcPr>
          <w:p>
            <w:pPr>
              <w:widowControl/>
              <w:spacing w:line="360" w:lineRule="auto"/>
              <w:jc w:val="left"/>
              <w:rPr>
                <w:rFonts w:ascii="Times New Roman" w:hAnsi="Times New Roman" w:eastAsia="方正小标宋_GBK" w:cs="Times New Roman"/>
                <w:b/>
                <w:bCs/>
                <w:sz w:val="36"/>
                <w:szCs w:val="44"/>
              </w:rPr>
            </w:pPr>
            <w:r>
              <w:rPr>
                <w:rFonts w:ascii="Times New Roman" w:hAnsi="Times New Roman" w:eastAsia="方正小标宋_GBK" w:cs="Times New Roman"/>
                <w:b/>
                <w:bCs/>
                <w:sz w:val="36"/>
                <w:szCs w:val="44"/>
              </w:rPr>
              <w:t xml:space="preserve"> </w:t>
            </w:r>
            <w:r>
              <w:rPr>
                <w:rFonts w:ascii="Times New Roman" w:hAnsi="Times New Roman" w:eastAsia="仿宋" w:cs="Times New Roman"/>
                <w:sz w:val="24"/>
              </w:rPr>
              <w:t xml:space="preserve">     获奖要求</w:t>
            </w:r>
          </w:p>
        </w:tc>
        <w:tc>
          <w:tcPr>
            <w:tcW w:w="2841" w:type="dxa"/>
          </w:tcPr>
          <w:p>
            <w:pPr>
              <w:widowControl/>
              <w:spacing w:line="360" w:lineRule="auto"/>
              <w:ind w:firstLine="720" w:firstLineChars="300"/>
              <w:jc w:val="left"/>
              <w:rPr>
                <w:rFonts w:ascii="Times New Roman" w:hAnsi="Times New Roman" w:eastAsia="方正小标宋_GBK" w:cs="Times New Roman"/>
                <w:b/>
                <w:bCs/>
                <w:sz w:val="36"/>
                <w:szCs w:val="44"/>
              </w:rPr>
            </w:pPr>
            <w:r>
              <w:rPr>
                <w:rFonts w:ascii="Times New Roman" w:hAnsi="Times New Roman" w:eastAsia="仿宋" w:cs="Times New Roman"/>
                <w:sz w:val="24"/>
              </w:rPr>
              <w:t>奖品数量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widowControl/>
              <w:spacing w:line="360" w:lineRule="auto"/>
              <w:jc w:val="center"/>
              <w:rPr>
                <w:rFonts w:ascii="Times New Roman" w:hAnsi="Times New Roman" w:eastAsia="方正小标宋_GBK" w:cs="Times New Roman"/>
                <w:b/>
                <w:bCs/>
                <w:sz w:val="36"/>
                <w:szCs w:val="44"/>
              </w:rPr>
            </w:pPr>
            <w:r>
              <w:rPr>
                <w:rFonts w:ascii="Times New Roman" w:hAnsi="Times New Roman" w:eastAsia="仿宋" w:cs="Times New Roman"/>
                <w:sz w:val="24"/>
              </w:rPr>
              <w:t>特等奖</w:t>
            </w:r>
          </w:p>
        </w:tc>
        <w:tc>
          <w:tcPr>
            <w:tcW w:w="2841" w:type="dxa"/>
          </w:tcPr>
          <w:p>
            <w:pPr>
              <w:widowControl/>
              <w:spacing w:line="360" w:lineRule="auto"/>
              <w:jc w:val="left"/>
              <w:rPr>
                <w:rFonts w:ascii="Times New Roman" w:hAnsi="Times New Roman" w:eastAsia="方正小标宋_GBK" w:cs="Times New Roman"/>
                <w:b/>
                <w:bCs/>
                <w:sz w:val="36"/>
                <w:szCs w:val="44"/>
              </w:rPr>
            </w:pPr>
            <w:r>
              <w:rPr>
                <w:rFonts w:ascii="Times New Roman" w:hAnsi="Times New Roman" w:eastAsia="仿宋" w:cs="Times New Roman"/>
                <w:sz w:val="24"/>
              </w:rPr>
              <w:t>活动期间每天都能坚持打卡</w:t>
            </w:r>
          </w:p>
        </w:tc>
        <w:tc>
          <w:tcPr>
            <w:tcW w:w="2841" w:type="dxa"/>
          </w:tcPr>
          <w:p>
            <w:pPr>
              <w:widowControl/>
              <w:spacing w:line="360" w:lineRule="auto"/>
              <w:ind w:firstLine="1200" w:firstLineChars="500"/>
              <w:jc w:val="left"/>
              <w:rPr>
                <w:rFonts w:ascii="Times New Roman" w:hAnsi="Times New Roman" w:eastAsia="方正小标宋_GBK" w:cs="Times New Roman"/>
                <w:b/>
                <w:bCs/>
                <w:sz w:val="36"/>
                <w:szCs w:val="44"/>
              </w:rPr>
            </w:pPr>
            <w:r>
              <w:rPr>
                <w:rFonts w:ascii="Times New Roman" w:hAnsi="Times New Roman" w:eastAsia="仿宋" w:cs="Times New Roman"/>
                <w:sz w:val="24"/>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widowControl/>
              <w:spacing w:line="360" w:lineRule="auto"/>
              <w:jc w:val="center"/>
              <w:rPr>
                <w:rFonts w:ascii="Times New Roman" w:hAnsi="Times New Roman" w:eastAsia="方正小标宋_GBK" w:cs="Times New Roman"/>
                <w:b/>
                <w:bCs/>
                <w:sz w:val="36"/>
                <w:szCs w:val="44"/>
              </w:rPr>
            </w:pPr>
            <w:r>
              <w:rPr>
                <w:rFonts w:ascii="Times New Roman" w:hAnsi="Times New Roman" w:eastAsia="仿宋" w:cs="Times New Roman"/>
                <w:sz w:val="24"/>
              </w:rPr>
              <w:t>“打卡之星”奖</w:t>
            </w:r>
          </w:p>
        </w:tc>
        <w:tc>
          <w:tcPr>
            <w:tcW w:w="2841" w:type="dxa"/>
          </w:tcPr>
          <w:p>
            <w:pPr>
              <w:widowControl/>
              <w:spacing w:line="360" w:lineRule="auto"/>
              <w:jc w:val="left"/>
              <w:rPr>
                <w:rFonts w:ascii="Times New Roman" w:hAnsi="Times New Roman" w:eastAsia="方正小标宋_GBK" w:cs="Times New Roman"/>
                <w:b/>
                <w:bCs/>
                <w:sz w:val="36"/>
                <w:szCs w:val="44"/>
              </w:rPr>
            </w:pPr>
            <w:r>
              <w:rPr>
                <w:rFonts w:ascii="Times New Roman" w:hAnsi="Times New Roman" w:eastAsia="仿宋" w:cs="Times New Roman"/>
                <w:sz w:val="24"/>
              </w:rPr>
              <w:t>活动期间内每天都能坚持打卡，且缺勤次数不超过2天</w:t>
            </w:r>
          </w:p>
        </w:tc>
        <w:tc>
          <w:tcPr>
            <w:tcW w:w="2841" w:type="dxa"/>
          </w:tcPr>
          <w:p>
            <w:pPr>
              <w:widowControl/>
              <w:spacing w:line="360" w:lineRule="auto"/>
              <w:ind w:firstLine="1200" w:firstLineChars="500"/>
              <w:jc w:val="left"/>
              <w:rPr>
                <w:rFonts w:ascii="Times New Roman" w:hAnsi="Times New Roman" w:eastAsia="方正小标宋_GBK" w:cs="Times New Roman"/>
                <w:b/>
                <w:bCs/>
                <w:sz w:val="36"/>
                <w:szCs w:val="44"/>
              </w:rPr>
            </w:pPr>
            <w:r>
              <w:rPr>
                <w:rFonts w:ascii="Times New Roman" w:hAnsi="Times New Roman" w:eastAsia="仿宋" w:cs="Times New Roman"/>
                <w:sz w:val="24"/>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widowControl/>
              <w:spacing w:line="360" w:lineRule="auto"/>
              <w:jc w:val="center"/>
              <w:rPr>
                <w:rFonts w:ascii="Times New Roman" w:hAnsi="Times New Roman" w:eastAsia="方正小标宋_GBK" w:cs="Times New Roman"/>
                <w:b/>
                <w:bCs/>
                <w:sz w:val="36"/>
                <w:szCs w:val="44"/>
              </w:rPr>
            </w:pPr>
            <w:r>
              <w:rPr>
                <w:rFonts w:ascii="Times New Roman" w:hAnsi="Times New Roman" w:eastAsia="仿宋" w:cs="Times New Roman"/>
                <w:sz w:val="24"/>
              </w:rPr>
              <w:t>“贵在坚持”奖</w:t>
            </w:r>
          </w:p>
        </w:tc>
        <w:tc>
          <w:tcPr>
            <w:tcW w:w="2841" w:type="dxa"/>
          </w:tcPr>
          <w:p>
            <w:pPr>
              <w:widowControl/>
              <w:spacing w:line="360" w:lineRule="auto"/>
              <w:jc w:val="left"/>
              <w:rPr>
                <w:rFonts w:ascii="Times New Roman" w:hAnsi="Times New Roman" w:eastAsia="方正小标宋_GBK" w:cs="Times New Roman"/>
                <w:b/>
                <w:bCs/>
                <w:sz w:val="36"/>
                <w:szCs w:val="44"/>
              </w:rPr>
            </w:pPr>
            <w:r>
              <w:rPr>
                <w:rFonts w:ascii="Times New Roman" w:hAnsi="Times New Roman" w:eastAsia="仿宋" w:cs="Times New Roman"/>
                <w:sz w:val="24"/>
              </w:rPr>
              <w:t>活动期间内连续打卡天数超过28天</w:t>
            </w:r>
          </w:p>
        </w:tc>
        <w:tc>
          <w:tcPr>
            <w:tcW w:w="2841" w:type="dxa"/>
          </w:tcPr>
          <w:p>
            <w:pPr>
              <w:widowControl/>
              <w:spacing w:line="360" w:lineRule="auto"/>
              <w:ind w:firstLine="1200" w:firstLineChars="500"/>
              <w:jc w:val="left"/>
              <w:rPr>
                <w:rFonts w:ascii="Times New Roman" w:hAnsi="Times New Roman" w:eastAsia="方正小标宋_GBK" w:cs="Times New Roman"/>
                <w:b/>
                <w:bCs/>
                <w:sz w:val="36"/>
                <w:szCs w:val="44"/>
              </w:rPr>
            </w:pPr>
            <w:r>
              <w:rPr>
                <w:rFonts w:ascii="Times New Roman" w:hAnsi="Times New Roman" w:eastAsia="仿宋" w:cs="Times New Roman"/>
                <w:sz w:val="24"/>
              </w:rPr>
              <w:t>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widowControl/>
              <w:spacing w:line="360" w:lineRule="auto"/>
              <w:jc w:val="center"/>
              <w:rPr>
                <w:rFonts w:ascii="Times New Roman" w:hAnsi="Times New Roman" w:eastAsia="方正小标宋_GBK" w:cs="Times New Roman"/>
                <w:b/>
                <w:bCs/>
                <w:sz w:val="36"/>
                <w:szCs w:val="44"/>
              </w:rPr>
            </w:pPr>
            <w:r>
              <w:rPr>
                <w:rFonts w:ascii="Times New Roman" w:hAnsi="Times New Roman" w:eastAsia="仿宋" w:cs="Times New Roman"/>
                <w:sz w:val="24"/>
              </w:rPr>
              <w:t>“小试牛刀”奖</w:t>
            </w:r>
          </w:p>
        </w:tc>
        <w:tc>
          <w:tcPr>
            <w:tcW w:w="2841" w:type="dxa"/>
          </w:tcPr>
          <w:p>
            <w:pPr>
              <w:widowControl/>
              <w:spacing w:line="360" w:lineRule="auto"/>
              <w:jc w:val="left"/>
              <w:rPr>
                <w:rFonts w:ascii="Times New Roman" w:hAnsi="Times New Roman" w:eastAsia="方正小标宋_GBK" w:cs="Times New Roman"/>
                <w:b/>
                <w:bCs/>
                <w:sz w:val="36"/>
                <w:szCs w:val="44"/>
              </w:rPr>
            </w:pPr>
            <w:r>
              <w:rPr>
                <w:rFonts w:ascii="Times New Roman" w:hAnsi="Times New Roman" w:eastAsia="仿宋" w:cs="Times New Roman"/>
                <w:sz w:val="24"/>
              </w:rPr>
              <w:t>活动期间内连续打卡天数超过14天</w:t>
            </w:r>
          </w:p>
        </w:tc>
        <w:tc>
          <w:tcPr>
            <w:tcW w:w="2841" w:type="dxa"/>
          </w:tcPr>
          <w:p>
            <w:pPr>
              <w:widowControl/>
              <w:spacing w:line="360" w:lineRule="auto"/>
              <w:ind w:firstLine="1200" w:firstLineChars="500"/>
              <w:jc w:val="left"/>
              <w:rPr>
                <w:rFonts w:ascii="Times New Roman" w:hAnsi="Times New Roman" w:eastAsia="方正小标宋_GBK" w:cs="Times New Roman"/>
                <w:b/>
                <w:bCs/>
                <w:sz w:val="36"/>
                <w:szCs w:val="44"/>
              </w:rPr>
            </w:pPr>
            <w:r>
              <w:rPr>
                <w:rFonts w:ascii="Times New Roman" w:hAnsi="Times New Roman" w:eastAsia="仿宋" w:cs="Times New Roman"/>
                <w:sz w:val="24"/>
              </w:rPr>
              <w:t>25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widowControl/>
              <w:spacing w:line="360" w:lineRule="auto"/>
              <w:jc w:val="center"/>
              <w:rPr>
                <w:rFonts w:ascii="Times New Roman" w:hAnsi="Times New Roman" w:eastAsia="方正小标宋_GBK" w:cs="Times New Roman"/>
                <w:b/>
                <w:bCs/>
                <w:sz w:val="36"/>
                <w:szCs w:val="44"/>
              </w:rPr>
            </w:pPr>
            <w:r>
              <w:rPr>
                <w:rFonts w:ascii="Times New Roman" w:hAnsi="Times New Roman" w:eastAsia="仿宋" w:cs="Times New Roman"/>
                <w:sz w:val="24"/>
              </w:rPr>
              <w:t>“重在参与”奖</w:t>
            </w:r>
          </w:p>
        </w:tc>
        <w:tc>
          <w:tcPr>
            <w:tcW w:w="2841" w:type="dxa"/>
          </w:tcPr>
          <w:p>
            <w:pPr>
              <w:widowControl/>
              <w:spacing w:line="360" w:lineRule="auto"/>
              <w:jc w:val="left"/>
              <w:rPr>
                <w:rFonts w:ascii="Times New Roman" w:hAnsi="Times New Roman" w:eastAsia="方正小标宋_GBK" w:cs="Times New Roman"/>
                <w:b/>
                <w:bCs/>
                <w:sz w:val="36"/>
                <w:szCs w:val="44"/>
              </w:rPr>
            </w:pPr>
            <w:r>
              <w:rPr>
                <w:rFonts w:ascii="Times New Roman" w:hAnsi="Times New Roman" w:eastAsia="仿宋" w:cs="Times New Roman"/>
                <w:sz w:val="24"/>
              </w:rPr>
              <w:t>活动期间内连续打卡天数超过7天</w:t>
            </w:r>
          </w:p>
        </w:tc>
        <w:tc>
          <w:tcPr>
            <w:tcW w:w="2841" w:type="dxa"/>
          </w:tcPr>
          <w:p>
            <w:pPr>
              <w:widowControl/>
              <w:spacing w:line="360" w:lineRule="auto"/>
              <w:ind w:firstLine="1200" w:firstLineChars="500"/>
              <w:jc w:val="left"/>
              <w:rPr>
                <w:rFonts w:ascii="Times New Roman" w:hAnsi="Times New Roman" w:eastAsia="方正小标宋_GBK" w:cs="Times New Roman"/>
                <w:b/>
                <w:bCs/>
                <w:sz w:val="36"/>
                <w:szCs w:val="44"/>
              </w:rPr>
            </w:pPr>
            <w:r>
              <w:rPr>
                <w:rFonts w:ascii="Times New Roman" w:hAnsi="Times New Roman" w:eastAsia="仿宋" w:cs="Times New Roman"/>
                <w:sz w:val="24"/>
              </w:rPr>
              <w:t>30</w:t>
            </w:r>
          </w:p>
        </w:tc>
      </w:tr>
    </w:tbl>
    <w:p>
      <w:pPr>
        <w:widowControl/>
        <w:spacing w:line="360" w:lineRule="auto"/>
        <w:jc w:val="left"/>
        <w:rPr>
          <w:rFonts w:ascii="Times New Roman" w:hAnsi="Times New Roman" w:eastAsia="方正小标宋_GBK" w:cs="Times New Roman"/>
          <w:b/>
          <w:bCs/>
          <w:sz w:val="36"/>
          <w:szCs w:val="44"/>
        </w:rPr>
      </w:pPr>
    </w:p>
    <w:p>
      <w:pPr>
        <w:widowControl/>
        <w:spacing w:line="360" w:lineRule="auto"/>
        <w:jc w:val="left"/>
        <w:rPr>
          <w:rFonts w:ascii="Times New Roman" w:hAnsi="Times New Roman" w:eastAsia="仿宋_GB2312" w:cs="Times New Roman"/>
          <w:b/>
          <w:bCs/>
          <w:sz w:val="32"/>
          <w:szCs w:val="40"/>
        </w:rPr>
      </w:pPr>
      <w:r>
        <w:rPr>
          <w:rFonts w:ascii="Times New Roman" w:hAnsi="Times New Roman" w:eastAsia="仿宋_GB2312" w:cs="Times New Roman"/>
          <w:sz w:val="28"/>
          <w:szCs w:val="28"/>
        </w:rPr>
        <w:t>注：如果出现多位同学打卡天数相同，则取完成量更高的同学排在奖项前面</w:t>
      </w:r>
    </w:p>
    <w:p>
      <w:pPr>
        <w:spacing w:before="192" w:line="335" w:lineRule="auto"/>
        <w:ind w:right="13"/>
        <w:rPr>
          <w:rFonts w:hint="default" w:ascii="仿宋" w:hAnsi="仿宋" w:eastAsia="仿宋" w:cs="仿宋"/>
          <w:spacing w:val="-2"/>
          <w:sz w:val="32"/>
          <w:szCs w:val="32"/>
          <w:lang w:val="en-US" w:eastAsia="zh-CN"/>
        </w:rPr>
      </w:pPr>
    </w:p>
    <w:p>
      <w:pPr>
        <w:numPr>
          <w:ilvl w:val="0"/>
          <w:numId w:val="0"/>
        </w:numPr>
        <w:spacing w:before="143" w:line="258" w:lineRule="auto"/>
        <w:ind w:right="289" w:rightChars="0"/>
        <w:rPr>
          <w:rFonts w:hint="eastAsia" w:ascii="宋体" w:hAnsi="宋体" w:eastAsia="宋体" w:cs="宋体"/>
          <w:spacing w:val="35"/>
          <w:sz w:val="44"/>
          <w:szCs w:val="44"/>
          <w:lang w:val="en-US" w:eastAsia="zh-CN"/>
          <w14:textOutline w14:w="7988" w14:cap="flat" w14:cmpd="sng">
            <w14:solidFill>
              <w14:srgbClr w14:val="000000"/>
            </w14:solidFill>
            <w14:prstDash w14:val="solid"/>
            <w14:miter w14:val="0"/>
          </w14:textOutline>
        </w:rPr>
      </w:pPr>
    </w:p>
    <w:p>
      <w:pPr>
        <w:numPr>
          <w:ilvl w:val="0"/>
          <w:numId w:val="0"/>
        </w:numPr>
        <w:spacing w:before="143" w:line="258" w:lineRule="auto"/>
        <w:ind w:right="289" w:rightChars="0"/>
        <w:rPr>
          <w:rFonts w:hint="eastAsia" w:ascii="宋体" w:hAnsi="宋体" w:eastAsia="宋体" w:cs="宋体"/>
          <w:spacing w:val="35"/>
          <w:sz w:val="44"/>
          <w:szCs w:val="44"/>
          <w:lang w:val="en-US" w:eastAsia="zh-CN"/>
          <w14:textOutline w14:w="7988" w14:cap="flat" w14:cmpd="sng">
            <w14:solidFill>
              <w14:srgbClr w14:val="000000"/>
            </w14:solidFill>
            <w14:prstDash w14:val="solid"/>
            <w14:miter w14:val="0"/>
          </w14:textOutline>
        </w:rPr>
      </w:pPr>
    </w:p>
    <w:p>
      <w:pPr>
        <w:numPr>
          <w:ilvl w:val="0"/>
          <w:numId w:val="0"/>
        </w:numPr>
        <w:spacing w:before="143" w:line="258" w:lineRule="auto"/>
        <w:ind w:right="289" w:rightChars="0"/>
        <w:rPr>
          <w:rFonts w:hint="eastAsia" w:ascii="宋体" w:hAnsi="宋体" w:eastAsia="宋体" w:cs="宋体"/>
          <w:spacing w:val="35"/>
          <w:sz w:val="44"/>
          <w:szCs w:val="44"/>
          <w:lang w:val="en-US" w:eastAsia="zh-CN"/>
          <w14:textOutline w14:w="7988" w14:cap="flat" w14:cmpd="sng">
            <w14:solidFill>
              <w14:srgbClr w14:val="000000"/>
            </w14:solidFill>
            <w14:prstDash w14:val="solid"/>
            <w14:miter w14:val="0"/>
          </w14:textOutline>
        </w:rPr>
      </w:pPr>
    </w:p>
    <w:p>
      <w:pPr>
        <w:numPr>
          <w:ilvl w:val="0"/>
          <w:numId w:val="0"/>
        </w:numPr>
        <w:spacing w:before="143" w:line="258" w:lineRule="auto"/>
        <w:ind w:right="289" w:rightChars="0"/>
        <w:rPr>
          <w:rFonts w:hint="eastAsia" w:ascii="宋体" w:hAnsi="宋体" w:eastAsia="宋体" w:cs="宋体"/>
          <w:spacing w:val="35"/>
          <w:sz w:val="44"/>
          <w:szCs w:val="44"/>
          <w:lang w:val="en-US" w:eastAsia="zh-CN"/>
          <w14:textOutline w14:w="7988" w14:cap="flat" w14:cmpd="sng">
            <w14:solidFill>
              <w14:srgbClr w14:val="000000"/>
            </w14:solidFill>
            <w14:prstDash w14:val="solid"/>
            <w14:miter w14:val="0"/>
          </w14:textOutline>
        </w:rPr>
      </w:pPr>
    </w:p>
    <w:p>
      <w:pPr>
        <w:numPr>
          <w:ilvl w:val="0"/>
          <w:numId w:val="0"/>
        </w:numPr>
        <w:spacing w:before="143" w:line="258" w:lineRule="auto"/>
        <w:ind w:right="289" w:rightChars="0"/>
        <w:rPr>
          <w:rFonts w:hint="eastAsia" w:ascii="宋体" w:hAnsi="宋体" w:eastAsia="宋体" w:cs="宋体"/>
          <w:spacing w:val="35"/>
          <w:sz w:val="44"/>
          <w:szCs w:val="44"/>
          <w:lang w:val="en-US" w:eastAsia="zh-CN"/>
          <w14:textOutline w14:w="7988" w14:cap="flat" w14:cmpd="sng">
            <w14:solidFill>
              <w14:srgbClr w14:val="000000"/>
            </w14:solidFill>
            <w14:prstDash w14:val="solid"/>
            <w14:miter w14:val="0"/>
          </w14:textOutline>
        </w:rPr>
      </w:pPr>
    </w:p>
    <w:p>
      <w:pPr>
        <w:numPr>
          <w:ilvl w:val="0"/>
          <w:numId w:val="0"/>
        </w:numPr>
        <w:spacing w:before="143" w:line="258" w:lineRule="auto"/>
        <w:ind w:right="289" w:rightChars="0"/>
        <w:outlineLvl w:val="0"/>
        <w:rPr>
          <w:rFonts w:hint="default" w:ascii="宋体" w:hAnsi="宋体" w:eastAsia="宋体" w:cs="宋体"/>
          <w:spacing w:val="35"/>
          <w:sz w:val="44"/>
          <w:szCs w:val="44"/>
          <w:lang w:val="en-US" w:eastAsia="zh-CN"/>
          <w14:textOutline w14:w="7988" w14:cap="flat" w14:cmpd="sng">
            <w14:solidFill>
              <w14:srgbClr w14:val="000000"/>
            </w14:solidFill>
            <w14:prstDash w14:val="solid"/>
            <w14:miter w14:val="0"/>
          </w14:textOutline>
        </w:rPr>
      </w:pPr>
      <w:bookmarkStart w:id="191" w:name="_Toc11020"/>
      <w:bookmarkStart w:id="192" w:name="_Toc1390"/>
      <w:r>
        <w:rPr>
          <w:rFonts w:hint="eastAsia" w:ascii="宋体" w:hAnsi="宋体" w:eastAsia="宋体" w:cs="宋体"/>
          <w:spacing w:val="35"/>
          <w:sz w:val="44"/>
          <w:szCs w:val="44"/>
          <w:lang w:val="en-US" w:eastAsia="zh-CN"/>
          <w14:textOutline w14:w="7988" w14:cap="flat" w14:cmpd="sng">
            <w14:solidFill>
              <w14:srgbClr w14:val="000000"/>
            </w14:solidFill>
            <w14:prstDash w14:val="solid"/>
            <w14:miter w14:val="0"/>
          </w14:textOutline>
        </w:rPr>
        <w:t>附录1. 学业发展支持中心内部资源调用方式</w:t>
      </w:r>
      <w:bookmarkEnd w:id="191"/>
      <w:bookmarkEnd w:id="192"/>
    </w:p>
    <w:p>
      <w:pPr>
        <w:spacing w:before="104" w:line="222" w:lineRule="auto"/>
        <w:ind w:left="48"/>
        <w:rPr>
          <w:rFonts w:ascii="仿宋" w:hAnsi="仿宋" w:eastAsia="仿宋" w:cs="仿宋"/>
          <w:spacing w:val="13"/>
          <w:sz w:val="32"/>
          <w:szCs w:val="32"/>
          <w14:textOutline w14:w="5816" w14:cap="flat" w14:cmpd="sng">
            <w14:solidFill>
              <w14:srgbClr w14:val="000000"/>
            </w14:solidFill>
            <w14:prstDash w14:val="solid"/>
            <w14:miter w14:val="0"/>
          </w14:textOutline>
        </w:rPr>
      </w:pPr>
    </w:p>
    <w:p>
      <w:pPr>
        <w:spacing w:before="104" w:line="222" w:lineRule="auto"/>
        <w:ind w:left="48"/>
        <w:rPr>
          <w:rFonts w:hint="eastAsia" w:ascii="仿宋" w:hAnsi="仿宋" w:eastAsia="仿宋" w:cs="仿宋"/>
          <w:spacing w:val="13"/>
          <w:sz w:val="32"/>
          <w:szCs w:val="32"/>
          <w:lang w:val="en-US" w:eastAsia="zh-CN"/>
          <w14:textOutline w14:w="5816" w14:cap="flat" w14:cmpd="sng">
            <w14:solidFill>
              <w14:srgbClr w14:val="000000"/>
            </w14:solidFill>
            <w14:prstDash w14:val="solid"/>
            <w14:miter w14:val="0"/>
          </w14:textOutline>
        </w:rPr>
      </w:pPr>
      <w:r>
        <w:rPr>
          <w:rFonts w:hint="eastAsia" w:ascii="仿宋" w:hAnsi="仿宋" w:eastAsia="仿宋" w:cs="仿宋"/>
          <w:spacing w:val="13"/>
          <w:sz w:val="32"/>
          <w:szCs w:val="32"/>
          <w:lang w:val="en-US" w:eastAsia="zh-CN"/>
          <w14:textOutline w14:w="5816" w14:cap="flat" w14:cmpd="sng">
            <w14:solidFill>
              <w14:srgbClr w14:val="000000"/>
            </w14:solidFill>
            <w14:prstDash w14:val="solid"/>
            <w14:miter w14:val="0"/>
          </w14:textOutline>
        </w:rPr>
        <w:t>学业发展支持中心微助教</w:t>
      </w:r>
    </w:p>
    <w:p>
      <w:pPr>
        <w:spacing w:before="104" w:line="222" w:lineRule="auto"/>
        <w:ind w:left="48"/>
        <w:rPr>
          <w:rFonts w:hint="default" w:ascii="仿宋" w:hAnsi="仿宋" w:eastAsia="仿宋" w:cs="仿宋"/>
          <w:spacing w:val="-1"/>
          <w:sz w:val="32"/>
          <w:szCs w:val="32"/>
          <w:lang w:val="en-US" w:eastAsia="zh-CN"/>
        </w:rPr>
      </w:pPr>
      <w:r>
        <w:rPr>
          <w:rFonts w:hint="eastAsia" w:ascii="仿宋" w:hAnsi="仿宋" w:eastAsia="仿宋" w:cs="仿宋"/>
          <w:spacing w:val="-1"/>
          <w:sz w:val="32"/>
          <w:szCs w:val="32"/>
          <w:lang w:val="en-US" w:eastAsia="zh-CN"/>
        </w:rPr>
        <w:t>账号：258824372@qq.com</w:t>
      </w:r>
    </w:p>
    <w:p>
      <w:pPr>
        <w:spacing w:before="104" w:line="222" w:lineRule="auto"/>
        <w:ind w:left="48"/>
        <w:rPr>
          <w:rFonts w:hint="default" w:ascii="仿宋" w:hAnsi="仿宋" w:eastAsia="仿宋" w:cs="仿宋"/>
          <w:spacing w:val="-1"/>
          <w:sz w:val="32"/>
          <w:szCs w:val="32"/>
          <w:lang w:val="en-US" w:eastAsia="zh-CN"/>
        </w:rPr>
      </w:pPr>
      <w:r>
        <w:rPr>
          <w:rFonts w:hint="eastAsia" w:ascii="仿宋" w:hAnsi="仿宋" w:eastAsia="仿宋" w:cs="仿宋"/>
          <w:spacing w:val="-1"/>
          <w:sz w:val="32"/>
          <w:szCs w:val="32"/>
          <w:lang w:val="en-US" w:eastAsia="zh-CN"/>
        </w:rPr>
        <w:t>密码：Aa123456</w:t>
      </w:r>
    </w:p>
    <w:p>
      <w:pPr>
        <w:spacing w:before="104" w:line="222" w:lineRule="auto"/>
        <w:ind w:left="48"/>
        <w:outlineLvl w:val="0"/>
        <w:rPr>
          <w:rFonts w:hint="default" w:ascii="仿宋" w:hAnsi="仿宋" w:eastAsia="仿宋" w:cs="仿宋"/>
          <w:spacing w:val="13"/>
          <w:sz w:val="32"/>
          <w:szCs w:val="32"/>
          <w:lang w:val="en-US" w:eastAsia="zh-CN"/>
          <w14:textOutline w14:w="5816" w14:cap="flat" w14:cmpd="sng">
            <w14:solidFill>
              <w14:srgbClr w14:val="000000"/>
            </w14:solidFill>
            <w14:prstDash w14:val="solid"/>
            <w14:miter w14:val="0"/>
          </w14:textOutline>
        </w:rPr>
      </w:pPr>
      <w:bookmarkStart w:id="193" w:name="_Toc17204"/>
      <w:bookmarkStart w:id="194" w:name="_Toc8277"/>
      <w:r>
        <w:rPr>
          <w:rFonts w:hint="eastAsia" w:ascii="仿宋" w:hAnsi="仿宋" w:eastAsia="仿宋" w:cs="仿宋"/>
          <w:spacing w:val="13"/>
          <w:sz w:val="32"/>
          <w:szCs w:val="32"/>
          <w:lang w:val="en-US" w:eastAsia="zh-CN"/>
          <w14:textOutline w14:w="5816" w14:cap="flat" w14:cmpd="sng">
            <w14:solidFill>
              <w14:srgbClr w14:val="000000"/>
            </w14:solidFill>
            <w14:prstDash w14:val="solid"/>
            <w14:miter w14:val="0"/>
          </w14:textOutline>
        </w:rPr>
        <w:t>学业发展支持中心QQ账号</w:t>
      </w:r>
      <w:bookmarkEnd w:id="193"/>
      <w:bookmarkEnd w:id="194"/>
    </w:p>
    <w:p>
      <w:pPr>
        <w:spacing w:before="104" w:line="222" w:lineRule="auto"/>
        <w:ind w:left="48"/>
        <w:rPr>
          <w:rFonts w:hint="default" w:ascii="仿宋" w:hAnsi="仿宋" w:eastAsia="仿宋" w:cs="仿宋"/>
          <w:spacing w:val="-1"/>
          <w:sz w:val="32"/>
          <w:szCs w:val="32"/>
          <w:lang w:val="en-US" w:eastAsia="zh-CN"/>
        </w:rPr>
      </w:pPr>
      <w:r>
        <w:rPr>
          <w:rFonts w:hint="eastAsia" w:ascii="仿宋" w:hAnsi="仿宋" w:eastAsia="仿宋" w:cs="仿宋"/>
          <w:spacing w:val="-1"/>
          <w:sz w:val="32"/>
          <w:szCs w:val="32"/>
          <w:lang w:val="en-US" w:eastAsia="zh-CN"/>
        </w:rPr>
        <w:t>账号：3531247131</w:t>
      </w:r>
    </w:p>
    <w:p>
      <w:pPr>
        <w:spacing w:before="104" w:line="222" w:lineRule="auto"/>
        <w:ind w:left="48"/>
        <w:rPr>
          <w:rFonts w:hint="default" w:ascii="仿宋" w:hAnsi="仿宋" w:eastAsia="仿宋" w:cs="仿宋"/>
          <w:spacing w:val="-1"/>
          <w:sz w:val="32"/>
          <w:szCs w:val="32"/>
          <w:lang w:val="en-US" w:eastAsia="zh-CN"/>
        </w:rPr>
      </w:pPr>
      <w:r>
        <w:rPr>
          <w:rFonts w:hint="eastAsia" w:ascii="仿宋" w:hAnsi="仿宋" w:eastAsia="仿宋" w:cs="仿宋"/>
          <w:spacing w:val="-1"/>
          <w:sz w:val="32"/>
          <w:szCs w:val="32"/>
          <w:lang w:val="en-US" w:eastAsia="zh-CN"/>
        </w:rPr>
        <w:t>密码：Hustoei2023</w:t>
      </w:r>
    </w:p>
    <w:p>
      <w:pPr>
        <w:spacing w:before="104" w:line="222" w:lineRule="auto"/>
        <w:ind w:left="48"/>
        <w:outlineLvl w:val="0"/>
        <w:rPr>
          <w:rFonts w:hint="default" w:ascii="仿宋" w:hAnsi="仿宋" w:eastAsia="仿宋" w:cs="仿宋"/>
          <w:spacing w:val="13"/>
          <w:sz w:val="32"/>
          <w:szCs w:val="32"/>
          <w:lang w:val="en-US" w:eastAsia="zh-CN"/>
          <w14:textOutline w14:w="5816" w14:cap="flat" w14:cmpd="sng">
            <w14:solidFill>
              <w14:srgbClr w14:val="000000"/>
            </w14:solidFill>
            <w14:prstDash w14:val="solid"/>
            <w14:miter w14:val="0"/>
          </w14:textOutline>
        </w:rPr>
      </w:pPr>
      <w:bookmarkStart w:id="195" w:name="_Toc23227"/>
      <w:bookmarkStart w:id="196" w:name="_Toc14608"/>
      <w:r>
        <w:rPr>
          <w:rFonts w:hint="eastAsia" w:ascii="仿宋" w:hAnsi="仿宋" w:eastAsia="仿宋" w:cs="仿宋"/>
          <w:spacing w:val="13"/>
          <w:sz w:val="32"/>
          <w:szCs w:val="32"/>
          <w:lang w:val="en-US" w:eastAsia="zh-CN"/>
          <w14:textOutline w14:w="5816" w14:cap="flat" w14:cmpd="sng">
            <w14:solidFill>
              <w14:srgbClr w14:val="000000"/>
            </w14:solidFill>
            <w14:prstDash w14:val="solid"/>
            <w14:miter w14:val="0"/>
          </w14:textOutline>
        </w:rPr>
        <w:t>学业发展支持中心GitHub（网盘）</w:t>
      </w:r>
      <w:bookmarkEnd w:id="195"/>
      <w:bookmarkEnd w:id="196"/>
    </w:p>
    <w:p>
      <w:pPr>
        <w:spacing w:before="104" w:line="222" w:lineRule="auto"/>
        <w:ind w:left="48"/>
        <w:rPr>
          <w:rFonts w:hint="default" w:ascii="仿宋" w:hAnsi="仿宋" w:eastAsia="仿宋" w:cs="仿宋"/>
          <w:spacing w:val="-1"/>
          <w:sz w:val="32"/>
          <w:szCs w:val="32"/>
          <w:lang w:val="en-US" w:eastAsia="zh-CN"/>
        </w:rPr>
      </w:pPr>
      <w:r>
        <w:rPr>
          <w:rFonts w:hint="eastAsia" w:ascii="仿宋" w:hAnsi="仿宋" w:eastAsia="仿宋" w:cs="仿宋"/>
          <w:spacing w:val="-1"/>
          <w:sz w:val="32"/>
          <w:szCs w:val="32"/>
          <w:lang w:val="en-US" w:eastAsia="zh-CN"/>
        </w:rPr>
        <w:t>URL：https://github.com/YellowScrip/HustOEI_AcademicCenter</w:t>
      </w:r>
    </w:p>
    <w:p>
      <w:pPr>
        <w:rPr>
          <w:rFonts w:hint="default" w:ascii="仿宋" w:hAnsi="仿宋" w:eastAsia="仿宋" w:cs="仿宋"/>
          <w:spacing w:val="-2"/>
          <w:sz w:val="32"/>
          <w:szCs w:val="32"/>
          <w:lang w:val="en-US" w:eastAsia="zh-CN"/>
        </w:rPr>
      </w:pPr>
    </w:p>
    <w:p>
      <w:pPr>
        <w:numPr>
          <w:ilvl w:val="0"/>
          <w:numId w:val="0"/>
        </w:numPr>
        <w:spacing w:before="143" w:line="258" w:lineRule="auto"/>
        <w:ind w:right="289" w:rightChars="0"/>
        <w:rPr>
          <w:rFonts w:hint="default" w:ascii="宋体" w:hAnsi="宋体" w:eastAsia="宋体" w:cs="宋体"/>
          <w:spacing w:val="35"/>
          <w:sz w:val="44"/>
          <w:szCs w:val="44"/>
          <w:lang w:val="en-US" w:eastAsia="zh-CN"/>
          <w14:textOutline w14:w="7988" w14:cap="flat" w14:cmpd="sng">
            <w14:solidFill>
              <w14:srgbClr w14:val="000000"/>
            </w14:solidFill>
            <w14:prstDash w14:val="solid"/>
            <w14:miter w14:val="0"/>
          </w14:textOutline>
        </w:rPr>
      </w:pPr>
      <w:r>
        <w:rPr>
          <w:rFonts w:hint="eastAsia" w:ascii="宋体" w:hAnsi="宋体" w:eastAsia="宋体" w:cs="宋体"/>
          <w:spacing w:val="35"/>
          <w:sz w:val="44"/>
          <w:szCs w:val="44"/>
          <w:lang w:val="en-US" w:eastAsia="zh-CN"/>
          <w14:textOutline w14:w="7988" w14:cap="flat" w14:cmpd="sng">
            <w14:solidFill>
              <w14:srgbClr w14:val="000000"/>
            </w14:solidFill>
            <w14:prstDash w14:val="solid"/>
            <w14:miter w14:val="0"/>
          </w14:textOutline>
        </w:rPr>
        <w:t>附录2. 负责人联系方式</w:t>
      </w:r>
    </w:p>
    <w:p>
      <w:pPr>
        <w:spacing w:before="104" w:line="222" w:lineRule="auto"/>
        <w:ind w:left="48"/>
        <w:rPr>
          <w:rFonts w:hint="eastAsia" w:ascii="仿宋" w:hAnsi="仿宋" w:eastAsia="仿宋" w:cs="仿宋"/>
          <w:spacing w:val="-1"/>
          <w:sz w:val="32"/>
          <w:szCs w:val="32"/>
          <w:lang w:val="en-US" w:eastAsia="zh-CN"/>
        </w:rPr>
      </w:pPr>
      <w:r>
        <w:rPr>
          <w:rFonts w:hint="eastAsia" w:ascii="仿宋" w:hAnsi="仿宋" w:eastAsia="仿宋" w:cs="仿宋"/>
          <w:spacing w:val="-1"/>
          <w:sz w:val="32"/>
          <w:szCs w:val="32"/>
          <w:lang w:val="en-US" w:eastAsia="zh-CN"/>
        </w:rPr>
        <w:t>应杰</w:t>
      </w:r>
    </w:p>
    <w:p>
      <w:pPr>
        <w:spacing w:before="104" w:line="222" w:lineRule="auto"/>
        <w:ind w:left="48"/>
        <w:rPr>
          <w:rFonts w:hint="eastAsia" w:ascii="仿宋" w:hAnsi="仿宋" w:eastAsia="仿宋" w:cs="仿宋"/>
          <w:spacing w:val="-1"/>
          <w:sz w:val="32"/>
          <w:szCs w:val="32"/>
          <w:lang w:val="en-US" w:eastAsia="zh-CN"/>
        </w:rPr>
      </w:pPr>
      <w:r>
        <w:rPr>
          <w:rFonts w:hint="eastAsia" w:ascii="仿宋" w:hAnsi="仿宋" w:eastAsia="仿宋" w:cs="仿宋"/>
          <w:spacing w:val="-1"/>
          <w:sz w:val="32"/>
          <w:szCs w:val="32"/>
          <w:lang w:val="en-US" w:eastAsia="zh-CN"/>
        </w:rPr>
        <w:t>手机号：18971270790</w:t>
      </w:r>
    </w:p>
    <w:p>
      <w:pPr>
        <w:spacing w:before="104" w:line="222" w:lineRule="auto"/>
        <w:ind w:left="48"/>
        <w:rPr>
          <w:rFonts w:hint="eastAsia" w:ascii="仿宋" w:hAnsi="仿宋" w:eastAsia="仿宋" w:cs="仿宋"/>
          <w:spacing w:val="-1"/>
          <w:sz w:val="32"/>
          <w:szCs w:val="32"/>
          <w:lang w:val="en-US" w:eastAsia="zh-CN"/>
        </w:rPr>
      </w:pPr>
      <w:r>
        <w:rPr>
          <w:rFonts w:hint="eastAsia" w:ascii="仿宋" w:hAnsi="仿宋" w:eastAsia="仿宋" w:cs="仿宋"/>
          <w:spacing w:val="-1"/>
          <w:sz w:val="32"/>
          <w:szCs w:val="32"/>
          <w:lang w:val="en-US" w:eastAsia="zh-CN"/>
        </w:rPr>
        <w:t>QQ号：1627300890</w:t>
      </w:r>
    </w:p>
    <w:p>
      <w:pPr>
        <w:spacing w:before="104" w:line="222" w:lineRule="auto"/>
        <w:ind w:left="48"/>
        <w:rPr>
          <w:rFonts w:hint="eastAsia" w:ascii="仿宋" w:hAnsi="仿宋" w:eastAsia="仿宋" w:cs="仿宋"/>
          <w:spacing w:val="-1"/>
          <w:sz w:val="32"/>
          <w:szCs w:val="32"/>
          <w:lang w:val="en-US" w:eastAsia="zh-CN"/>
        </w:rPr>
      </w:pPr>
    </w:p>
    <w:p>
      <w:pPr>
        <w:spacing w:before="104" w:line="222" w:lineRule="auto"/>
        <w:ind w:left="48"/>
        <w:rPr>
          <w:rFonts w:hint="eastAsia" w:ascii="仿宋" w:hAnsi="仿宋" w:eastAsia="仿宋" w:cs="仿宋"/>
          <w:spacing w:val="-1"/>
          <w:sz w:val="32"/>
          <w:szCs w:val="32"/>
          <w:lang w:val="en-US" w:eastAsia="zh-CN"/>
        </w:rPr>
      </w:pPr>
      <w:r>
        <w:rPr>
          <w:rFonts w:hint="eastAsia" w:ascii="仿宋" w:hAnsi="仿宋" w:eastAsia="仿宋" w:cs="仿宋"/>
          <w:spacing w:val="-1"/>
          <w:sz w:val="32"/>
          <w:szCs w:val="32"/>
          <w:lang w:val="en-US" w:eastAsia="zh-CN"/>
        </w:rPr>
        <w:t>梁鹤严</w:t>
      </w:r>
    </w:p>
    <w:p>
      <w:pPr>
        <w:spacing w:before="104" w:line="222" w:lineRule="auto"/>
        <w:ind w:left="48"/>
        <w:rPr>
          <w:rFonts w:hint="default" w:ascii="仿宋" w:hAnsi="仿宋" w:eastAsia="仿宋" w:cs="仿宋"/>
          <w:spacing w:val="-1"/>
          <w:sz w:val="32"/>
          <w:szCs w:val="32"/>
          <w:lang w:val="en-US" w:eastAsia="zh-CN"/>
        </w:rPr>
      </w:pPr>
      <w:r>
        <w:rPr>
          <w:rFonts w:hint="eastAsia" w:ascii="仿宋" w:hAnsi="仿宋" w:eastAsia="仿宋" w:cs="仿宋"/>
          <w:spacing w:val="-1"/>
          <w:sz w:val="32"/>
          <w:szCs w:val="32"/>
          <w:lang w:val="en-US" w:eastAsia="zh-CN"/>
        </w:rPr>
        <w:t>手机号：17614175555</w:t>
      </w:r>
    </w:p>
    <w:p>
      <w:pPr>
        <w:spacing w:before="104" w:line="222" w:lineRule="auto"/>
        <w:ind w:left="48"/>
        <w:rPr>
          <w:rFonts w:hint="default" w:ascii="仿宋" w:hAnsi="仿宋" w:eastAsia="仿宋" w:cs="仿宋"/>
          <w:spacing w:val="-1"/>
          <w:sz w:val="32"/>
          <w:szCs w:val="32"/>
          <w:lang w:val="en-US" w:eastAsia="zh-CN"/>
        </w:rPr>
      </w:pPr>
      <w:r>
        <w:rPr>
          <w:rFonts w:hint="eastAsia" w:ascii="仿宋" w:hAnsi="仿宋" w:eastAsia="仿宋" w:cs="仿宋"/>
          <w:spacing w:val="-1"/>
          <w:sz w:val="32"/>
          <w:szCs w:val="32"/>
          <w:lang w:val="en-US" w:eastAsia="zh-CN"/>
        </w:rPr>
        <w:t>QQ号：3071969372</w:t>
      </w:r>
    </w:p>
    <w:p>
      <w:pPr>
        <w:rPr>
          <w:rFonts w:hint="eastAsia" w:ascii="仿宋" w:hAnsi="仿宋" w:eastAsia="仿宋" w:cs="仿宋"/>
          <w:spacing w:val="-2"/>
          <w:sz w:val="32"/>
          <w:szCs w:val="32"/>
        </w:rPr>
      </w:pPr>
    </w:p>
    <w:p>
      <w:pPr>
        <w:spacing w:before="104" w:line="222" w:lineRule="auto"/>
        <w:ind w:left="48"/>
        <w:rPr>
          <w:rFonts w:hint="default" w:ascii="仿宋" w:hAnsi="仿宋" w:eastAsia="仿宋" w:cs="仿宋"/>
          <w:spacing w:val="-1"/>
          <w:sz w:val="32"/>
          <w:szCs w:val="32"/>
          <w:lang w:val="en-US" w:eastAsia="zh-CN"/>
        </w:rPr>
      </w:pPr>
      <w:r>
        <w:rPr>
          <w:rFonts w:hint="eastAsia" w:ascii="仿宋" w:hAnsi="仿宋" w:eastAsia="仿宋" w:cs="仿宋"/>
          <w:spacing w:val="-1"/>
          <w:sz w:val="32"/>
          <w:szCs w:val="32"/>
          <w:lang w:val="en-US" w:eastAsia="zh-CN"/>
        </w:rPr>
        <w:t>吴心怡</w:t>
      </w:r>
    </w:p>
    <w:p>
      <w:pPr>
        <w:spacing w:before="104" w:line="222" w:lineRule="auto"/>
        <w:ind w:left="48"/>
        <w:rPr>
          <w:rFonts w:hint="default" w:ascii="仿宋" w:hAnsi="仿宋" w:eastAsia="仿宋" w:cs="仿宋"/>
          <w:spacing w:val="-1"/>
          <w:sz w:val="32"/>
          <w:szCs w:val="32"/>
          <w:lang w:val="en-US" w:eastAsia="zh-CN"/>
        </w:rPr>
      </w:pPr>
      <w:r>
        <w:rPr>
          <w:rFonts w:hint="eastAsia" w:ascii="仿宋" w:hAnsi="仿宋" w:eastAsia="仿宋" w:cs="仿宋"/>
          <w:spacing w:val="-1"/>
          <w:sz w:val="32"/>
          <w:szCs w:val="32"/>
          <w:lang w:val="en-US" w:eastAsia="zh-CN"/>
        </w:rPr>
        <w:t>手机号：13235505903</w:t>
      </w:r>
    </w:p>
    <w:p>
      <w:pPr>
        <w:spacing w:before="104" w:line="222" w:lineRule="auto"/>
        <w:ind w:left="48"/>
        <w:rPr>
          <w:rFonts w:hint="default" w:ascii="仿宋" w:hAnsi="仿宋" w:eastAsia="仿宋" w:cs="仿宋"/>
          <w:spacing w:val="-1"/>
          <w:sz w:val="32"/>
          <w:szCs w:val="32"/>
          <w:lang w:val="en-US" w:eastAsia="zh-CN"/>
        </w:rPr>
      </w:pPr>
      <w:r>
        <w:rPr>
          <w:rFonts w:hint="eastAsia" w:ascii="仿宋" w:hAnsi="仿宋" w:eastAsia="仿宋" w:cs="仿宋"/>
          <w:spacing w:val="-1"/>
          <w:sz w:val="32"/>
          <w:szCs w:val="32"/>
          <w:lang w:val="en-US" w:eastAsia="zh-CN"/>
        </w:rPr>
        <w:t>QQ号：1824755400</w:t>
      </w:r>
    </w:p>
    <w:p>
      <w:pPr>
        <w:rPr>
          <w:rFonts w:hint="eastAsia" w:ascii="仿宋" w:hAnsi="仿宋" w:eastAsia="仿宋" w:cs="仿宋"/>
          <w:spacing w:val="-2"/>
          <w:sz w:val="32"/>
          <w:szCs w:val="32"/>
        </w:rPr>
      </w:pPr>
    </w:p>
    <w:p>
      <w:pPr>
        <w:spacing w:before="104" w:line="222" w:lineRule="auto"/>
        <w:ind w:left="48"/>
        <w:rPr>
          <w:rFonts w:hint="default" w:ascii="仿宋" w:hAnsi="仿宋" w:eastAsia="仿宋" w:cs="仿宋"/>
          <w:spacing w:val="-1"/>
          <w:sz w:val="32"/>
          <w:szCs w:val="32"/>
          <w:lang w:val="en-US" w:eastAsia="zh-CN"/>
        </w:rPr>
      </w:pPr>
      <w:r>
        <w:rPr>
          <w:rFonts w:hint="eastAsia" w:ascii="仿宋" w:hAnsi="仿宋" w:eastAsia="仿宋" w:cs="仿宋"/>
          <w:spacing w:val="-1"/>
          <w:sz w:val="32"/>
          <w:szCs w:val="32"/>
          <w:lang w:val="en-US" w:eastAsia="zh-CN"/>
        </w:rPr>
        <w:t>曹欣爽</w:t>
      </w:r>
    </w:p>
    <w:p>
      <w:pPr>
        <w:spacing w:before="104" w:line="222" w:lineRule="auto"/>
        <w:ind w:left="48"/>
        <w:rPr>
          <w:rFonts w:hint="default" w:ascii="仿宋" w:hAnsi="仿宋" w:eastAsia="仿宋" w:cs="仿宋"/>
          <w:spacing w:val="-1"/>
          <w:sz w:val="32"/>
          <w:szCs w:val="32"/>
          <w:lang w:val="en-US" w:eastAsia="zh-CN"/>
        </w:rPr>
      </w:pPr>
      <w:r>
        <w:rPr>
          <w:rFonts w:hint="eastAsia" w:ascii="仿宋" w:hAnsi="仿宋" w:eastAsia="仿宋" w:cs="仿宋"/>
          <w:spacing w:val="-1"/>
          <w:sz w:val="32"/>
          <w:szCs w:val="32"/>
          <w:lang w:val="en-US" w:eastAsia="zh-CN"/>
        </w:rPr>
        <w:t>手机号：18671118955</w:t>
      </w:r>
    </w:p>
    <w:p>
      <w:pPr>
        <w:spacing w:before="104" w:line="222" w:lineRule="auto"/>
        <w:ind w:left="48"/>
        <w:rPr>
          <w:rFonts w:hint="default" w:ascii="仿宋" w:hAnsi="仿宋" w:eastAsia="仿宋" w:cs="仿宋"/>
          <w:spacing w:val="-1"/>
          <w:sz w:val="32"/>
          <w:szCs w:val="32"/>
          <w:lang w:val="en-US" w:eastAsia="zh-CN"/>
        </w:rPr>
      </w:pPr>
      <w:r>
        <w:rPr>
          <w:rFonts w:hint="eastAsia" w:ascii="仿宋" w:hAnsi="仿宋" w:eastAsia="仿宋" w:cs="仿宋"/>
          <w:spacing w:val="-1"/>
          <w:sz w:val="32"/>
          <w:szCs w:val="32"/>
          <w:lang w:val="en-US" w:eastAsia="zh-CN"/>
        </w:rPr>
        <w:t>QQ号：2378866517</w:t>
      </w:r>
    </w:p>
    <w:p>
      <w:pPr>
        <w:rPr>
          <w:rFonts w:hint="eastAsia" w:ascii="仿宋" w:hAnsi="仿宋" w:eastAsia="仿宋" w:cs="仿宋"/>
          <w:spacing w:val="-2"/>
          <w:sz w:val="32"/>
          <w:szCs w:val="32"/>
        </w:rPr>
      </w:pPr>
    </w:p>
    <w:p>
      <w:pPr>
        <w:spacing w:before="104" w:line="222" w:lineRule="auto"/>
        <w:ind w:left="48"/>
        <w:rPr>
          <w:rFonts w:hint="eastAsia" w:ascii="仿宋" w:hAnsi="仿宋" w:eastAsia="仿宋" w:cs="仿宋"/>
          <w:spacing w:val="-1"/>
          <w:sz w:val="32"/>
          <w:szCs w:val="32"/>
          <w:lang w:val="en-US" w:eastAsia="zh-CN"/>
        </w:rPr>
      </w:pPr>
      <w:r>
        <w:rPr>
          <w:rFonts w:hint="eastAsia" w:ascii="仿宋" w:hAnsi="仿宋" w:eastAsia="仿宋" w:cs="仿宋"/>
          <w:spacing w:val="-1"/>
          <w:sz w:val="32"/>
          <w:szCs w:val="32"/>
          <w:lang w:val="en-US" w:eastAsia="zh-CN"/>
        </w:rPr>
        <w:t>夏星</w:t>
      </w:r>
    </w:p>
    <w:p>
      <w:pPr>
        <w:spacing w:before="104" w:line="222" w:lineRule="auto"/>
        <w:ind w:left="48"/>
        <w:rPr>
          <w:rFonts w:hint="default" w:ascii="仿宋" w:hAnsi="仿宋" w:eastAsia="仿宋" w:cs="仿宋"/>
          <w:spacing w:val="-1"/>
          <w:sz w:val="32"/>
          <w:szCs w:val="32"/>
          <w:lang w:val="en-US" w:eastAsia="zh-CN"/>
        </w:rPr>
      </w:pPr>
      <w:r>
        <w:rPr>
          <w:rFonts w:hint="eastAsia" w:ascii="仿宋" w:hAnsi="仿宋" w:eastAsia="仿宋" w:cs="仿宋"/>
          <w:spacing w:val="-1"/>
          <w:sz w:val="32"/>
          <w:szCs w:val="32"/>
          <w:lang w:val="en-US" w:eastAsia="zh-CN"/>
        </w:rPr>
        <w:t>手机号：18140658792</w:t>
      </w:r>
    </w:p>
    <w:p>
      <w:pPr>
        <w:spacing w:before="104" w:line="222" w:lineRule="auto"/>
        <w:ind w:left="48"/>
        <w:rPr>
          <w:rFonts w:hint="default" w:ascii="仿宋" w:hAnsi="仿宋" w:eastAsia="仿宋" w:cs="仿宋"/>
          <w:spacing w:val="-1"/>
          <w:sz w:val="32"/>
          <w:szCs w:val="32"/>
          <w:lang w:val="en-US" w:eastAsia="zh-CN"/>
        </w:rPr>
      </w:pPr>
      <w:r>
        <w:rPr>
          <w:rFonts w:hint="eastAsia" w:ascii="仿宋" w:hAnsi="仿宋" w:eastAsia="仿宋" w:cs="仿宋"/>
          <w:spacing w:val="-1"/>
          <w:sz w:val="32"/>
          <w:szCs w:val="32"/>
          <w:lang w:val="en-US" w:eastAsia="zh-CN"/>
        </w:rPr>
        <w:t>QQ号：3184994193</w:t>
      </w:r>
    </w:p>
    <w:p>
      <w:pPr>
        <w:spacing w:before="104" w:line="222" w:lineRule="auto"/>
        <w:ind w:left="48"/>
        <w:rPr>
          <w:rFonts w:hint="eastAsia" w:ascii="仿宋" w:hAnsi="仿宋" w:eastAsia="仿宋" w:cs="仿宋"/>
          <w:spacing w:val="-1"/>
          <w:sz w:val="32"/>
          <w:szCs w:val="32"/>
          <w:lang w:val="en-US" w:eastAsia="zh-CN"/>
        </w:rPr>
      </w:pPr>
    </w:p>
    <w:p>
      <w:pPr>
        <w:spacing w:before="104" w:line="222" w:lineRule="auto"/>
        <w:ind w:left="48"/>
        <w:rPr>
          <w:rFonts w:hint="default" w:ascii="仿宋" w:hAnsi="仿宋" w:eastAsia="仿宋" w:cs="仿宋"/>
          <w:spacing w:val="-1"/>
          <w:sz w:val="32"/>
          <w:szCs w:val="32"/>
          <w:lang w:val="en-US" w:eastAsia="zh-CN"/>
        </w:rPr>
      </w:pPr>
      <w:r>
        <w:rPr>
          <w:rFonts w:hint="eastAsia" w:ascii="仿宋" w:hAnsi="仿宋" w:eastAsia="仿宋" w:cs="仿宋"/>
          <w:spacing w:val="-1"/>
          <w:sz w:val="32"/>
          <w:szCs w:val="32"/>
          <w:lang w:val="en-US" w:eastAsia="zh-CN"/>
        </w:rPr>
        <w:t>卢钰庭</w:t>
      </w:r>
    </w:p>
    <w:p>
      <w:pPr>
        <w:spacing w:before="104" w:line="222" w:lineRule="auto"/>
        <w:ind w:left="48"/>
        <w:rPr>
          <w:rFonts w:hint="default" w:ascii="仿宋" w:hAnsi="仿宋" w:eastAsia="仿宋" w:cs="仿宋"/>
          <w:spacing w:val="-1"/>
          <w:sz w:val="32"/>
          <w:szCs w:val="32"/>
          <w:lang w:val="en-US" w:eastAsia="zh-CN"/>
        </w:rPr>
      </w:pPr>
      <w:r>
        <w:rPr>
          <w:rFonts w:hint="eastAsia" w:ascii="仿宋" w:hAnsi="仿宋" w:eastAsia="仿宋" w:cs="仿宋"/>
          <w:spacing w:val="-1"/>
          <w:sz w:val="32"/>
          <w:szCs w:val="32"/>
          <w:lang w:val="en-US" w:eastAsia="zh-CN"/>
        </w:rPr>
        <w:t>手机号：18056091278</w:t>
      </w:r>
    </w:p>
    <w:p>
      <w:pPr>
        <w:spacing w:before="104" w:line="222" w:lineRule="auto"/>
        <w:ind w:left="48"/>
        <w:rPr>
          <w:rFonts w:hint="default" w:ascii="仿宋" w:hAnsi="仿宋" w:eastAsia="仿宋" w:cs="仿宋"/>
          <w:spacing w:val="-1"/>
          <w:sz w:val="32"/>
          <w:szCs w:val="32"/>
          <w:lang w:val="en-US" w:eastAsia="zh-CN"/>
        </w:rPr>
      </w:pPr>
      <w:r>
        <w:rPr>
          <w:rFonts w:hint="eastAsia" w:ascii="仿宋" w:hAnsi="仿宋" w:eastAsia="仿宋" w:cs="仿宋"/>
          <w:spacing w:val="-1"/>
          <w:sz w:val="32"/>
          <w:szCs w:val="32"/>
          <w:lang w:val="en-US" w:eastAsia="zh-CN"/>
        </w:rPr>
        <w:t>QQ号：3507790659</w:t>
      </w:r>
    </w:p>
    <w:p>
      <w:pPr>
        <w:rPr>
          <w:rFonts w:hint="eastAsia" w:ascii="仿宋" w:hAnsi="仿宋" w:eastAsia="仿宋" w:cs="仿宋"/>
          <w:spacing w:val="-2"/>
          <w:sz w:val="32"/>
          <w:szCs w:val="32"/>
        </w:rPr>
      </w:pPr>
    </w:p>
    <w:p>
      <w:pPr>
        <w:rPr>
          <w:rFonts w:hint="eastAsia" w:ascii="仿宋" w:hAnsi="仿宋" w:eastAsia="仿宋" w:cs="仿宋"/>
          <w:spacing w:val="-2"/>
          <w:sz w:val="32"/>
          <w:szCs w:val="32"/>
        </w:rPr>
      </w:pPr>
    </w:p>
    <w:p>
      <w:pPr>
        <w:spacing w:before="104" w:line="344" w:lineRule="auto"/>
        <w:ind w:left="5318" w:leftChars="1213" w:right="95" w:hanging="2771" w:hangingChars="877"/>
        <w:rPr>
          <w:rFonts w:ascii="仿宋" w:hAnsi="仿宋" w:eastAsia="仿宋" w:cs="仿宋"/>
          <w:spacing w:val="-1"/>
          <w:sz w:val="32"/>
          <w:szCs w:val="32"/>
        </w:rPr>
      </w:pPr>
      <w:r>
        <w:rPr>
          <w:rFonts w:ascii="仿宋" w:hAnsi="仿宋" w:eastAsia="仿宋" w:cs="仿宋"/>
          <w:spacing w:val="-2"/>
          <w:sz w:val="32"/>
          <w:szCs w:val="32"/>
        </w:rPr>
        <w:t>光学与电子信息学院学</w:t>
      </w:r>
      <w:r>
        <w:rPr>
          <w:rFonts w:ascii="仿宋" w:hAnsi="仿宋" w:eastAsia="仿宋" w:cs="仿宋"/>
          <w:spacing w:val="-1"/>
          <w:sz w:val="32"/>
          <w:szCs w:val="32"/>
        </w:rPr>
        <w:t>业发展支持中心</w:t>
      </w:r>
    </w:p>
    <w:p>
      <w:pPr>
        <w:spacing w:before="104" w:line="344" w:lineRule="auto"/>
        <w:ind w:left="5695" w:right="95" w:hanging="3106"/>
        <w:rPr>
          <w:rFonts w:ascii="仿宋" w:hAnsi="仿宋" w:eastAsia="仿宋" w:cs="仿宋"/>
          <w:sz w:val="32"/>
          <w:szCs w:val="32"/>
        </w:rPr>
      </w:pPr>
      <w:r>
        <w:rPr>
          <w:rFonts w:ascii="仿宋" w:hAnsi="仿宋" w:eastAsia="仿宋" w:cs="仿宋"/>
          <w:sz w:val="32"/>
          <w:szCs w:val="32"/>
        </w:rPr>
        <w:t xml:space="preserve"> </w:t>
      </w:r>
      <w:r>
        <w:rPr>
          <w:rFonts w:hint="eastAsia" w:ascii="仿宋" w:hAnsi="仿宋" w:eastAsia="仿宋" w:cs="仿宋"/>
          <w:sz w:val="32"/>
          <w:szCs w:val="32"/>
          <w:lang w:val="en-US" w:eastAsia="zh-CN"/>
        </w:rPr>
        <w:t xml:space="preserve">                </w:t>
      </w:r>
      <w:r>
        <w:rPr>
          <w:rFonts w:ascii="仿宋" w:hAnsi="仿宋" w:eastAsia="仿宋" w:cs="仿宋"/>
          <w:spacing w:val="-26"/>
          <w:sz w:val="32"/>
          <w:szCs w:val="32"/>
        </w:rPr>
        <w:t>202</w:t>
      </w:r>
      <w:r>
        <w:rPr>
          <w:rFonts w:hint="eastAsia" w:ascii="仿宋" w:hAnsi="仿宋" w:eastAsia="仿宋" w:cs="仿宋"/>
          <w:spacing w:val="-26"/>
          <w:sz w:val="32"/>
          <w:szCs w:val="32"/>
          <w:lang w:val="en-US" w:eastAsia="zh-CN"/>
        </w:rPr>
        <w:t xml:space="preserve">3 </w:t>
      </w:r>
      <w:r>
        <w:rPr>
          <w:rFonts w:ascii="仿宋" w:hAnsi="仿宋" w:eastAsia="仿宋" w:cs="仿宋"/>
          <w:spacing w:val="-26"/>
          <w:sz w:val="32"/>
          <w:szCs w:val="32"/>
        </w:rPr>
        <w:t xml:space="preserve">年 </w:t>
      </w:r>
      <w:r>
        <w:rPr>
          <w:rFonts w:hint="eastAsia" w:ascii="仿宋" w:hAnsi="仿宋" w:eastAsia="仿宋" w:cs="仿宋"/>
          <w:spacing w:val="-26"/>
          <w:sz w:val="32"/>
          <w:szCs w:val="32"/>
          <w:lang w:val="en-US" w:eastAsia="zh-CN"/>
        </w:rPr>
        <w:t>5</w:t>
      </w:r>
      <w:r>
        <w:rPr>
          <w:rFonts w:ascii="仿宋" w:hAnsi="仿宋" w:eastAsia="仿宋" w:cs="仿宋"/>
          <w:spacing w:val="-26"/>
          <w:sz w:val="32"/>
          <w:szCs w:val="32"/>
        </w:rPr>
        <w:t xml:space="preserve"> 月 </w:t>
      </w:r>
      <w:r>
        <w:rPr>
          <w:rFonts w:hint="eastAsia" w:ascii="仿宋" w:hAnsi="仿宋" w:eastAsia="仿宋" w:cs="仿宋"/>
          <w:spacing w:val="-26"/>
          <w:sz w:val="32"/>
          <w:szCs w:val="32"/>
          <w:lang w:val="en-US" w:eastAsia="zh-CN"/>
        </w:rPr>
        <w:t xml:space="preserve">1 </w:t>
      </w:r>
      <w:r>
        <w:rPr>
          <w:rFonts w:ascii="仿宋" w:hAnsi="仿宋" w:eastAsia="仿宋" w:cs="仿宋"/>
          <w:spacing w:val="-26"/>
          <w:sz w:val="32"/>
          <w:szCs w:val="32"/>
        </w:rPr>
        <w:t>日</w:t>
      </w:r>
    </w:p>
    <w:p>
      <w:pPr>
        <w:rPr>
          <w:rFonts w:hint="eastAsia" w:ascii="仿宋" w:hAnsi="仿宋" w:eastAsia="仿宋" w:cs="仿宋"/>
          <w:spacing w:val="-2"/>
          <w:sz w:val="32"/>
          <w:szCs w:val="32"/>
        </w:rPr>
      </w:pPr>
    </w:p>
    <w:sectPr>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libri Light">
    <w:panose1 w:val="020F0302020204030204"/>
    <w:charset w:val="00"/>
    <w:family w:val="swiss"/>
    <w:pitch w:val="default"/>
    <w:sig w:usb0="E4002EFF" w:usb1="C200247B" w:usb2="00000009" w:usb3="00000000" w:csb0="200001FF" w:csb1="00000000"/>
  </w:font>
  <w:font w:name="仿宋">
    <w:panose1 w:val="02010609060101010101"/>
    <w:charset w:val="86"/>
    <w:family w:val="auto"/>
    <w:pitch w:val="default"/>
    <w:sig w:usb0="800002BF" w:usb1="38CF7CFA" w:usb2="00000016" w:usb3="00000000" w:csb0="00040001" w:csb1="00000000"/>
  </w:font>
  <w:font w:name="仿宋_GB2312">
    <w:altName w:val="仿宋"/>
    <w:panose1 w:val="02010609030101010101"/>
    <w:charset w:val="86"/>
    <w:family w:val="modern"/>
    <w:pitch w:val="default"/>
    <w:sig w:usb0="00000000" w:usb1="00000000" w:usb2="00000010" w:usb3="00000000" w:csb0="00040000" w:csb1="00000000"/>
  </w:font>
  <w:font w:name="华文仿宋">
    <w:panose1 w:val="02010600040101010101"/>
    <w:charset w:val="86"/>
    <w:family w:val="auto"/>
    <w:pitch w:val="default"/>
    <w:sig w:usb0="00000287" w:usb1="080F0000" w:usb2="00000000" w:usb3="00000000" w:csb0="0004009F" w:csb1="DFD70000"/>
  </w:font>
  <w:font w:name="方正大标宋_GBK">
    <w:altName w:val="宋体"/>
    <w:panose1 w:val="02000000000000000000"/>
    <w:charset w:val="86"/>
    <w:family w:val="auto"/>
    <w:pitch w:val="default"/>
    <w:sig w:usb0="00000000" w:usb1="00000000" w:usb2="00000010" w:usb3="00000000" w:csb0="00040001" w:csb1="00000000"/>
  </w:font>
  <w:font w:name="华文楷体">
    <w:panose1 w:val="02010600040101010101"/>
    <w:charset w:val="86"/>
    <w:family w:val="auto"/>
    <w:pitch w:val="default"/>
    <w:sig w:usb0="00000287" w:usb1="080F0000" w:usb2="00000000" w:usb3="00000000" w:csb0="0004009F" w:csb1="DFD70000"/>
  </w:font>
  <w:font w:name="方正粗黑宋简体">
    <w:altName w:val="宋体"/>
    <w:panose1 w:val="02000000000000000000"/>
    <w:charset w:val="86"/>
    <w:family w:val="auto"/>
    <w:pitch w:val="default"/>
    <w:sig w:usb0="00000000" w:usb1="00000000" w:usb2="00000012" w:usb3="00000000" w:csb0="00040001" w:csb1="00000000"/>
  </w:font>
  <w:font w:name="华文行楷">
    <w:panose1 w:val="02010800040101010101"/>
    <w:charset w:val="86"/>
    <w:family w:val="auto"/>
    <w:pitch w:val="default"/>
    <w:sig w:usb0="00000001" w:usb1="080F0000" w:usb2="00000000" w:usb3="00000000" w:csb0="00040000" w:csb1="00000000"/>
  </w:font>
  <w:font w:name="方正小标宋_GBK">
    <w:altName w:val="微软雅黑"/>
    <w:panose1 w:val="02000000000000000000"/>
    <w:charset w:val="86"/>
    <w:family w:val="auto"/>
    <w:pitch w:val="default"/>
    <w:sig w:usb0="00000000" w:usb1="00000000" w:usb2="00082016" w:usb3="00000000" w:csb0="00040001" w:csb1="00000000"/>
  </w:font>
  <w:font w:name="微软雅黑">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jc w:val="center"/>
    </w:pPr>
    <w:r>
      <w:fldChar w:fldCharType="begin"/>
    </w:r>
    <w:r>
      <w:instrText xml:space="preserve">PAGE   \* MERGEFORMAT</w:instrText>
    </w:r>
    <w:r>
      <w:fldChar w:fldCharType="separate"/>
    </w:r>
    <w:r>
      <w:rPr>
        <w:lang w:val="zh-CN"/>
      </w:rPr>
      <w:t>2</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r>
        <w:separator/>
      </w:r>
    </w:p>
  </w:footnote>
  <w:footnote w:type="continuationSeparator" w:id="1">
    <w:p>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rPr>
        <w:rFonts w:hint="eastAsia" w:ascii="仿宋" w:hAnsi="仿宋" w:eastAsia="仿宋"/>
        <w:lang w:eastAsia="zh-CN"/>
      </w:rPr>
    </w:pPr>
    <w:r>
      <w:rPr>
        <w:rFonts w:hint="eastAsia" w:ascii="仿宋" w:hAnsi="仿宋" w:eastAsia="仿宋"/>
        <w:sz w:val="20"/>
        <w:szCs w:val="20"/>
      </w:rPr>
      <w:t>华中科技大学光学与电子信息学院</w:t>
    </w:r>
    <w:r>
      <w:rPr>
        <w:rFonts w:hint="eastAsia" w:ascii="仿宋" w:hAnsi="仿宋" w:eastAsia="仿宋"/>
        <w:sz w:val="20"/>
        <w:szCs w:val="20"/>
        <w:lang w:eastAsia="zh-CN"/>
      </w:rPr>
      <w:t>学业发展支持中心</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2EEF3C81"/>
    <w:multiLevelType w:val="multilevel"/>
    <w:tmpl w:val="2EEF3C81"/>
    <w:lvl w:ilvl="0" w:tentative="0">
      <w:start w:val="1"/>
      <w:numFmt w:val="chineseCountingThousand"/>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
    <w:nsid w:val="40E983BF"/>
    <w:multiLevelType w:val="singleLevel"/>
    <w:tmpl w:val="40E983BF"/>
    <w:lvl w:ilvl="0" w:tentative="0">
      <w:start w:val="5"/>
      <w:numFmt w:val="chineseCounting"/>
      <w:suff w:val="space"/>
      <w:lvlText w:val="第%1条"/>
      <w:lvlJc w:val="left"/>
      <w:rPr>
        <w:rFonts w:hint="eastAsia"/>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2YzNjBkOTgyNWQ1YTMxYzM3MzMwNWFiODNmOWIzYWMifQ=="/>
  </w:docVars>
  <w:rsids>
    <w:rsidRoot w:val="00000000"/>
    <w:rsid w:val="048C54B6"/>
    <w:rsid w:val="099F304F"/>
    <w:rsid w:val="1A450189"/>
    <w:rsid w:val="1C5D6E98"/>
    <w:rsid w:val="4A767D68"/>
    <w:rsid w:val="564F319F"/>
    <w:rsid w:val="5AF67C93"/>
    <w:rsid w:val="653A527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name="Normal"/>
    <w:lsdException w:qFormat="1" w:unhideWhenUsed="0" w:uiPriority="9" w:semiHidden="0" w:name="heading 1"/>
    <w:lsdException w:qFormat="1" w:uiPriority="0" w:name="heading 2"/>
    <w:lsdException w:qFormat="1" w:uiPriority="9"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99"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3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semiHidden/>
    <w:qFormat/>
    <w:uiPriority w:val="0"/>
    <w:pPr>
      <w:kinsoku w:val="0"/>
      <w:autoSpaceDE w:val="0"/>
      <w:autoSpaceDN w:val="0"/>
      <w:adjustRightInd w:val="0"/>
      <w:snapToGrid w:val="0"/>
      <w:spacing w:line="240" w:lineRule="auto"/>
      <w:jc w:val="left"/>
      <w:textAlignment w:val="baseline"/>
    </w:pPr>
    <w:rPr>
      <w:rFonts w:ascii="Arial" w:hAnsi="Arial" w:eastAsia="Arial" w:cs="Arial"/>
      <w:snapToGrid w:val="0"/>
      <w:color w:val="000000"/>
      <w:kern w:val="0"/>
      <w:sz w:val="21"/>
      <w:szCs w:val="21"/>
    </w:rPr>
  </w:style>
  <w:style w:type="paragraph" w:styleId="2">
    <w:name w:val="heading 1"/>
    <w:basedOn w:val="1"/>
    <w:next w:val="1"/>
    <w:qFormat/>
    <w:uiPriority w:val="9"/>
    <w:pPr>
      <w:keepNext/>
      <w:keepLines/>
      <w:spacing w:before="340" w:after="330" w:line="578" w:lineRule="auto"/>
      <w:outlineLvl w:val="0"/>
    </w:pPr>
    <w:rPr>
      <w:b/>
      <w:bCs/>
      <w:kern w:val="44"/>
      <w:sz w:val="32"/>
      <w:szCs w:val="44"/>
    </w:rPr>
  </w:style>
  <w:style w:type="paragraph" w:styleId="3">
    <w:name w:val="heading 3"/>
    <w:basedOn w:val="1"/>
    <w:next w:val="1"/>
    <w:unhideWhenUsed/>
    <w:qFormat/>
    <w:uiPriority w:val="9"/>
    <w:pPr>
      <w:keepNext/>
      <w:keepLines/>
      <w:spacing w:before="260" w:after="260" w:line="416" w:lineRule="auto"/>
      <w:outlineLvl w:val="2"/>
    </w:pPr>
    <w:rPr>
      <w:b/>
      <w:bCs/>
      <w:sz w:val="32"/>
      <w:szCs w:val="32"/>
    </w:rPr>
  </w:style>
  <w:style w:type="character" w:default="1" w:styleId="11">
    <w:name w:val="Default Paragraph Font"/>
    <w:semiHidden/>
    <w:qFormat/>
    <w:uiPriority w:val="0"/>
  </w:style>
  <w:style w:type="table" w:default="1" w:styleId="9">
    <w:name w:val="Normal Table"/>
    <w:semiHidden/>
    <w:qFormat/>
    <w:uiPriority w:val="0"/>
    <w:tblPr>
      <w:tblCellMar>
        <w:top w:w="0" w:type="dxa"/>
        <w:left w:w="108" w:type="dxa"/>
        <w:bottom w:w="0" w:type="dxa"/>
        <w:right w:w="108" w:type="dxa"/>
      </w:tblCellMar>
    </w:tblPr>
  </w:style>
  <w:style w:type="paragraph" w:styleId="4">
    <w:name w:val="toc 3"/>
    <w:basedOn w:val="1"/>
    <w:next w:val="1"/>
    <w:qFormat/>
    <w:uiPriority w:val="39"/>
    <w:pPr>
      <w:tabs>
        <w:tab w:val="left" w:pos="1680"/>
        <w:tab w:val="right" w:leader="dot" w:pos="8296"/>
      </w:tabs>
      <w:spacing w:line="360" w:lineRule="auto"/>
      <w:ind w:left="840" w:leftChars="400"/>
    </w:pPr>
    <w:rPr>
      <w:rFonts w:ascii="宋体" w:hAnsi="宋体"/>
      <w:sz w:val="24"/>
    </w:rPr>
  </w:style>
  <w:style w:type="paragraph" w:styleId="5">
    <w:name w:val="footer"/>
    <w:basedOn w:val="1"/>
    <w:qFormat/>
    <w:uiPriority w:val="99"/>
    <w:pPr>
      <w:tabs>
        <w:tab w:val="center" w:pos="4153"/>
        <w:tab w:val="right" w:pos="8306"/>
      </w:tabs>
      <w:snapToGrid w:val="0"/>
      <w:jc w:val="left"/>
    </w:pPr>
    <w:rPr>
      <w:sz w:val="18"/>
      <w:szCs w:val="18"/>
    </w:rPr>
  </w:style>
  <w:style w:type="paragraph" w:styleId="6">
    <w:name w:val="header"/>
    <w:basedOn w:val="1"/>
    <w:qFormat/>
    <w:uiPriority w:val="99"/>
    <w:pPr>
      <w:pBdr>
        <w:bottom w:val="single" w:color="auto" w:sz="6" w:space="1"/>
      </w:pBdr>
      <w:tabs>
        <w:tab w:val="center" w:pos="4153"/>
        <w:tab w:val="right" w:pos="8306"/>
      </w:tabs>
      <w:snapToGrid w:val="0"/>
      <w:jc w:val="center"/>
    </w:pPr>
    <w:rPr>
      <w:sz w:val="18"/>
      <w:szCs w:val="18"/>
    </w:rPr>
  </w:style>
  <w:style w:type="paragraph" w:styleId="7">
    <w:name w:val="toc 1"/>
    <w:basedOn w:val="1"/>
    <w:next w:val="1"/>
    <w:qFormat/>
    <w:uiPriority w:val="0"/>
  </w:style>
  <w:style w:type="paragraph" w:styleId="8">
    <w:name w:val="toc 2"/>
    <w:basedOn w:val="1"/>
    <w:next w:val="1"/>
    <w:qFormat/>
    <w:uiPriority w:val="0"/>
    <w:pPr>
      <w:ind w:left="420" w:leftChars="200"/>
    </w:pPr>
  </w:style>
  <w:style w:type="table" w:styleId="10">
    <w:name w:val="Table Grid"/>
    <w:basedOn w:val="9"/>
    <w:qFormat/>
    <w:uiPriority w:val="39"/>
    <w:rPr>
      <w:rFonts w:ascii="Calibri" w:hAnsi="Calibri"/>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2">
    <w:name w:val="Hyperlink"/>
    <w:basedOn w:val="11"/>
    <w:qFormat/>
    <w:uiPriority w:val="99"/>
    <w:rPr>
      <w:color w:val="0000FF"/>
      <w:u w:val="none"/>
    </w:rPr>
  </w:style>
  <w:style w:type="paragraph" w:styleId="13">
    <w:name w:val="List Paragraph"/>
    <w:basedOn w:val="1"/>
    <w:qFormat/>
    <w:uiPriority w:val="34"/>
    <w:pPr>
      <w:ind w:firstLine="420" w:firstLineChars="200"/>
    </w:pPr>
  </w:style>
  <w:style w:type="paragraph" w:customStyle="1" w:styleId="14">
    <w:name w:val="TOC 标题2"/>
    <w:basedOn w:val="2"/>
    <w:qFormat/>
    <w:uiPriority w:val="39"/>
    <w:pPr>
      <w:outlineLvl w:val="9"/>
    </w:pPr>
    <w:rPr>
      <w:sz w:val="44"/>
    </w:rPr>
  </w:style>
  <w:style w:type="paragraph" w:customStyle="1" w:styleId="15">
    <w:name w:val="TOC 标题1"/>
    <w:basedOn w:val="2"/>
    <w:qFormat/>
    <w:uiPriority w:val="39"/>
    <w:pPr>
      <w:widowControl/>
      <w:spacing w:before="240" w:after="0" w:line="259" w:lineRule="auto"/>
      <w:jc w:val="left"/>
      <w:outlineLvl w:val="9"/>
    </w:pPr>
    <w:rPr>
      <w:rFonts w:ascii="Calibri Light" w:hAnsi="Calibri Light"/>
      <w:b w:val="0"/>
      <w:bCs w:val="0"/>
      <w:color w:val="2E74B5"/>
      <w:kern w:val="0"/>
      <w:szCs w:val="32"/>
    </w:rPr>
  </w:style>
  <w:style w:type="paragraph" w:customStyle="1" w:styleId="16">
    <w:name w:val="列表段落1"/>
    <w:basedOn w:val="1"/>
    <w:qFormat/>
    <w:uiPriority w:val="34"/>
    <w:pPr>
      <w:ind w:firstLine="420" w:firstLineChars="200"/>
    </w:pPr>
    <w:rPr>
      <w:szCs w:val="22"/>
    </w:rPr>
  </w:style>
  <w:style w:type="paragraph" w:customStyle="1" w:styleId="17">
    <w:name w:val="列出段落4"/>
    <w:basedOn w:val="1"/>
    <w:qFormat/>
    <w:uiPriority w:val="99"/>
    <w:pPr>
      <w:ind w:firstLine="420" w:firstLineChars="200"/>
    </w:pPr>
    <w:rPr>
      <w:rFonts w:cs="黑体"/>
      <w:szCs w:val="22"/>
    </w:rPr>
  </w:style>
  <w:style w:type="paragraph" w:customStyle="1" w:styleId="18">
    <w:name w:val="WPSOffice手动目录 1"/>
    <w:qFormat/>
    <w:uiPriority w:val="0"/>
    <w:pPr>
      <w:ind w:leftChars="0"/>
    </w:pPr>
    <w:rPr>
      <w:rFonts w:asciiTheme="minorHAnsi" w:hAnsiTheme="minorHAnsi" w:eastAsiaTheme="minorEastAsia" w:cstheme="minorBidi"/>
      <w:sz w:val="20"/>
      <w:szCs w:val="20"/>
    </w:rPr>
  </w:style>
  <w:style w:type="paragraph" w:customStyle="1" w:styleId="19">
    <w:name w:val="WPSOffice手动目录 2"/>
    <w:qFormat/>
    <w:uiPriority w:val="0"/>
    <w:pPr>
      <w:ind w:leftChars="200"/>
    </w:pPr>
    <w:rPr>
      <w:rFonts w:asciiTheme="minorHAnsi" w:hAnsiTheme="minorHAnsi" w:eastAsiaTheme="minorEastAsia" w:cstheme="minorBidi"/>
      <w:sz w:val="20"/>
      <w:szCs w:val="20"/>
    </w:rPr>
  </w:style>
  <w:style w:type="paragraph" w:customStyle="1" w:styleId="20">
    <w:name w:val="WPSOffice手动目录 3"/>
    <w:qFormat/>
    <w:uiPriority w:val="0"/>
    <w:pPr>
      <w:ind w:leftChars="400"/>
    </w:pPr>
    <w:rPr>
      <w:rFonts w:asciiTheme="minorHAnsi" w:hAnsiTheme="minorHAnsi" w:eastAsiaTheme="minorEastAsia" w:cstheme="minorBidi"/>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2" Type="http://schemas.openxmlformats.org/officeDocument/2006/relationships/fontTable" Target="fontTable.xml"/><Relationship Id="rId31" Type="http://schemas.openxmlformats.org/officeDocument/2006/relationships/numbering" Target="numbering.xml"/><Relationship Id="rId30" Type="http://schemas.openxmlformats.org/officeDocument/2006/relationships/image" Target="media/image23.png"/><Relationship Id="rId3" Type="http://schemas.openxmlformats.org/officeDocument/2006/relationships/footnotes" Target="footnotes.xml"/><Relationship Id="rId29" Type="http://schemas.openxmlformats.org/officeDocument/2006/relationships/image" Target="media/image22.jpe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jpeg"/><Relationship Id="rId15" Type="http://schemas.openxmlformats.org/officeDocument/2006/relationships/image" Target="media/image8.jpeg"/><Relationship Id="rId14" Type="http://schemas.openxmlformats.org/officeDocument/2006/relationships/image" Target="media/image7.jpeg"/><Relationship Id="rId13" Type="http://schemas.openxmlformats.org/officeDocument/2006/relationships/image" Target="media/image6.jpeg"/><Relationship Id="rId12" Type="http://schemas.openxmlformats.org/officeDocument/2006/relationships/image" Target="media/image5.jpe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4</TotalTime>
  <ScaleCrop>false</ScaleCrop>
  <LinksUpToDate>false</LinksUpToDate>
  <CharactersWithSpaces>0</CharactersWithSpaces>
  <Application>WPS Office_12.1.0.15120_F1E327BC-269C-435d-A152-05C5408002CA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2023-04-30T03:17:00Z</dcterms:created>
  <dc:creator>Jack</dc:creator>
  <cp:lastModifiedBy>浩鸳.</cp:lastModifiedBy>
  <dcterms:modified xsi:type="dcterms:W3CDTF">2023-08-26T03:07:19Z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2052-12.1.0.15120</vt:lpwstr>
  </property>
  <property fmtid="{D5CDD505-2E9C-101B-9397-08002B2CF9AE}" pid="3" name="ICV">
    <vt:lpwstr>703A4605772D49C5BD9A5F90A22DFC06_12</vt:lpwstr>
  </property>
</Properties>
</file>