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80C9" w14:textId="19423F80" w:rsidR="005610BF" w:rsidRDefault="002D3D5C">
      <w:pPr>
        <w:rPr>
          <w:rFonts w:ascii="楷体" w:eastAsia="楷体" w:hAnsi="楷体"/>
          <w:sz w:val="24"/>
          <w:szCs w:val="28"/>
        </w:rPr>
      </w:pPr>
      <w:r>
        <w:rPr>
          <w:rFonts w:hint="eastAsia"/>
        </w:rPr>
        <w:t>针对</w:t>
      </w:r>
      <w:r>
        <w:rPr>
          <w:rFonts w:ascii="楷体" w:eastAsia="楷体" w:hAnsi="楷体" w:hint="eastAsia"/>
          <w:sz w:val="24"/>
          <w:szCs w:val="28"/>
        </w:rPr>
        <w:t>李正冉</w:t>
      </w:r>
      <w:r>
        <w:rPr>
          <w:rFonts w:ascii="楷体" w:eastAsia="楷体" w:hAnsi="楷体" w:hint="eastAsia"/>
          <w:sz w:val="24"/>
          <w:szCs w:val="28"/>
        </w:rPr>
        <w:t>同学的提案我们做出以下答复：</w:t>
      </w:r>
    </w:p>
    <w:p w14:paraId="1D8AE38D" w14:textId="24D73F5D" w:rsidR="002D3D5C" w:rsidRPr="009056BC" w:rsidRDefault="002D3D5C" w:rsidP="009056BC">
      <w:pPr>
        <w:pStyle w:val="a7"/>
        <w:numPr>
          <w:ilvl w:val="0"/>
          <w:numId w:val="1"/>
        </w:numPr>
        <w:spacing w:line="360" w:lineRule="auto"/>
        <w:ind w:left="357" w:firstLineChars="0" w:hanging="357"/>
        <w:rPr>
          <w:rFonts w:ascii="宋体" w:eastAsia="宋体" w:hAnsi="宋体"/>
          <w:sz w:val="24"/>
          <w:szCs w:val="28"/>
        </w:rPr>
      </w:pPr>
      <w:r w:rsidRPr="009056BC">
        <w:rPr>
          <w:rFonts w:ascii="宋体" w:eastAsia="宋体" w:hAnsi="宋体" w:hint="eastAsia"/>
          <w:sz w:val="24"/>
          <w:szCs w:val="28"/>
        </w:rPr>
        <w:t>首先，在学校开设一门课程无论课程性质都是需要非常完备的课程设计和课程准备立案、备案的，因此开设职业规划课程是较为困难的；</w:t>
      </w:r>
    </w:p>
    <w:p w14:paraId="69D17DE2" w14:textId="3A895EF9" w:rsidR="002D3D5C" w:rsidRPr="009056BC" w:rsidRDefault="002D3D5C" w:rsidP="009056BC">
      <w:pPr>
        <w:pStyle w:val="a7"/>
        <w:numPr>
          <w:ilvl w:val="0"/>
          <w:numId w:val="1"/>
        </w:numPr>
        <w:spacing w:line="360" w:lineRule="auto"/>
        <w:ind w:left="357" w:firstLineChars="0" w:hanging="357"/>
        <w:rPr>
          <w:rFonts w:ascii="宋体" w:eastAsia="宋体" w:hAnsi="宋体"/>
          <w:sz w:val="24"/>
          <w:szCs w:val="28"/>
        </w:rPr>
      </w:pPr>
      <w:r w:rsidRPr="009056BC">
        <w:rPr>
          <w:rFonts w:ascii="宋体" w:eastAsia="宋体" w:hAnsi="宋体" w:hint="eastAsia"/>
          <w:sz w:val="24"/>
          <w:szCs w:val="28"/>
        </w:rPr>
        <w:t>其次学院对于学院同学们的就业规划引导确实有所不足，我们也会在之后的</w:t>
      </w:r>
      <w:r w:rsidR="009056BC" w:rsidRPr="009056BC">
        <w:rPr>
          <w:rFonts w:ascii="宋体" w:eastAsia="宋体" w:hAnsi="宋体" w:hint="eastAsia"/>
          <w:sz w:val="24"/>
          <w:szCs w:val="28"/>
        </w:rPr>
        <w:t>工作中增设有关就业和职业规划领域方面的百场导航，</w:t>
      </w:r>
      <w:r w:rsidRPr="009056BC">
        <w:rPr>
          <w:rFonts w:ascii="宋体" w:eastAsia="宋体" w:hAnsi="宋体" w:hint="eastAsia"/>
          <w:sz w:val="24"/>
          <w:szCs w:val="28"/>
        </w:rPr>
        <w:t>加强百场导航和相关兄弟企业的联动并发挥校友的力量，多去邀请在创业、在百强企业工作等方面的杰出青年进行讲座开展和经验分享。</w:t>
      </w:r>
    </w:p>
    <w:p w14:paraId="22B1F892" w14:textId="3701F3E1" w:rsidR="002D3D5C" w:rsidRPr="009056BC" w:rsidRDefault="002D3D5C" w:rsidP="009056BC">
      <w:pPr>
        <w:pStyle w:val="a7"/>
        <w:numPr>
          <w:ilvl w:val="0"/>
          <w:numId w:val="1"/>
        </w:numPr>
        <w:spacing w:line="360" w:lineRule="auto"/>
        <w:ind w:left="357" w:firstLineChars="0" w:hanging="357"/>
        <w:rPr>
          <w:rFonts w:ascii="宋体" w:eastAsia="宋体" w:hAnsi="宋体"/>
          <w:sz w:val="24"/>
          <w:szCs w:val="28"/>
        </w:rPr>
      </w:pPr>
      <w:r w:rsidRPr="009056BC">
        <w:rPr>
          <w:rFonts w:ascii="宋体" w:eastAsia="宋体" w:hAnsi="宋体" w:hint="eastAsia"/>
          <w:sz w:val="24"/>
          <w:szCs w:val="28"/>
        </w:rPr>
        <w:t>值得一提的是还是希望同学们能够多多关注百场导航中的导师面对面等活动，学业中心目前也邀请了数十名教授老师作为学业导师，有任何科研方面和发展规划方面的想法都可以在百场导航的讲座活动结束后与老师沟通探讨，同时教授老师也会在会后留下联系方式欢迎大家来交流的</w:t>
      </w:r>
      <w:r w:rsidR="009056BC">
        <w:rPr>
          <w:rFonts w:ascii="宋体" w:eastAsia="宋体" w:hAnsi="宋体" w:hint="eastAsia"/>
          <w:sz w:val="24"/>
          <w:szCs w:val="28"/>
        </w:rPr>
        <w:t>，相信对于就业或者深造有疑问困惑的同学都可以从教授导师那里有所收获</w:t>
      </w:r>
      <w:r w:rsidRPr="009056BC">
        <w:rPr>
          <w:rFonts w:ascii="宋体" w:eastAsia="宋体" w:hAnsi="宋体" w:hint="eastAsia"/>
          <w:sz w:val="24"/>
          <w:szCs w:val="28"/>
        </w:rPr>
        <w:t>。</w:t>
      </w:r>
    </w:p>
    <w:p w14:paraId="687BBC13" w14:textId="67E429D8" w:rsidR="002D3D5C" w:rsidRDefault="002D3D5C" w:rsidP="009056BC">
      <w:pPr>
        <w:pStyle w:val="a7"/>
        <w:numPr>
          <w:ilvl w:val="0"/>
          <w:numId w:val="1"/>
        </w:numPr>
        <w:spacing w:line="360" w:lineRule="auto"/>
        <w:ind w:left="357" w:firstLineChars="0" w:hanging="357"/>
        <w:rPr>
          <w:rFonts w:ascii="宋体" w:eastAsia="宋体" w:hAnsi="宋体"/>
          <w:sz w:val="24"/>
          <w:szCs w:val="28"/>
        </w:rPr>
      </w:pPr>
      <w:r w:rsidRPr="009056BC">
        <w:rPr>
          <w:rFonts w:ascii="宋体" w:eastAsia="宋体" w:hAnsi="宋体" w:hint="eastAsia"/>
          <w:sz w:val="24"/>
          <w:szCs w:val="28"/>
        </w:rPr>
        <w:t>同时在对于工作实习方面</w:t>
      </w:r>
      <w:r w:rsidR="009056BC" w:rsidRPr="009056BC">
        <w:rPr>
          <w:rFonts w:ascii="宋体" w:eastAsia="宋体" w:hAnsi="宋体" w:hint="eastAsia"/>
          <w:sz w:val="24"/>
          <w:szCs w:val="28"/>
        </w:rPr>
        <w:t>，我们也会进一步向院系党委、团委反映相关的问题；</w:t>
      </w:r>
    </w:p>
    <w:p w14:paraId="37263702" w14:textId="752F609A" w:rsidR="009056BC" w:rsidRDefault="009056BC" w:rsidP="009056BC">
      <w:pPr>
        <w:spacing w:line="360" w:lineRule="auto"/>
        <w:rPr>
          <w:rFonts w:ascii="宋体" w:eastAsia="宋体" w:hAnsi="宋体"/>
          <w:sz w:val="24"/>
          <w:szCs w:val="28"/>
        </w:rPr>
      </w:pPr>
    </w:p>
    <w:p w14:paraId="78451DD1" w14:textId="1EEC8F15" w:rsidR="009056BC" w:rsidRDefault="009056BC" w:rsidP="009056BC">
      <w:pPr>
        <w:rPr>
          <w:rFonts w:ascii="楷体" w:eastAsia="楷体" w:hAnsi="楷体"/>
          <w:sz w:val="24"/>
          <w:szCs w:val="28"/>
        </w:rPr>
      </w:pPr>
      <w:r>
        <w:rPr>
          <w:rFonts w:hint="eastAsia"/>
        </w:rPr>
        <w:t>针对</w:t>
      </w:r>
      <w:r>
        <w:rPr>
          <w:rFonts w:ascii="楷体" w:eastAsia="楷体" w:hAnsi="楷体" w:hint="eastAsia"/>
          <w:sz w:val="24"/>
          <w:szCs w:val="28"/>
        </w:rPr>
        <w:t>林宜诺</w:t>
      </w:r>
      <w:r>
        <w:rPr>
          <w:rFonts w:ascii="楷体" w:eastAsia="楷体" w:hAnsi="楷体" w:hint="eastAsia"/>
          <w:sz w:val="24"/>
          <w:szCs w:val="28"/>
        </w:rPr>
        <w:t>同学的提案我们做出以下答复：</w:t>
      </w:r>
    </w:p>
    <w:p w14:paraId="2E14B3F1" w14:textId="62CE95E0" w:rsidR="009056BC" w:rsidRDefault="009056BC" w:rsidP="009056BC">
      <w:pPr>
        <w:pStyle w:val="a7"/>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首先学校有</w:t>
      </w:r>
      <w:r w:rsidRPr="009056BC">
        <w:rPr>
          <w:rFonts w:ascii="宋体" w:eastAsia="宋体" w:hAnsi="宋体" w:hint="eastAsia"/>
          <w:sz w:val="24"/>
          <w:szCs w:val="28"/>
        </w:rPr>
        <w:t>开设了《自我认知与职业规划课程》</w:t>
      </w:r>
      <w:r>
        <w:rPr>
          <w:rFonts w:ascii="宋体" w:eastAsia="宋体" w:hAnsi="宋体" w:hint="eastAsia"/>
          <w:sz w:val="24"/>
          <w:szCs w:val="28"/>
        </w:rPr>
        <w:t>可以考虑选修或者空闲时间旁听，课下咨询老师等等；</w:t>
      </w:r>
    </w:p>
    <w:p w14:paraId="0A11D593" w14:textId="50A03B6D" w:rsidR="009056BC" w:rsidRPr="009056BC" w:rsidRDefault="009056BC" w:rsidP="009056BC">
      <w:pPr>
        <w:pStyle w:val="a7"/>
        <w:numPr>
          <w:ilvl w:val="0"/>
          <w:numId w:val="2"/>
        </w:numPr>
        <w:spacing w:line="360" w:lineRule="auto"/>
        <w:ind w:firstLineChars="0"/>
        <w:rPr>
          <w:rFonts w:ascii="宋体" w:eastAsia="宋体" w:hAnsi="宋体"/>
          <w:sz w:val="24"/>
          <w:szCs w:val="28"/>
        </w:rPr>
      </w:pPr>
      <w:r w:rsidRPr="009056BC">
        <w:rPr>
          <w:rFonts w:ascii="宋体" w:eastAsia="宋体" w:hAnsi="宋体" w:hint="eastAsia"/>
          <w:sz w:val="24"/>
          <w:szCs w:val="28"/>
        </w:rPr>
        <w:t>学院对于学院同学们的就业规划引导确实有所不足，我们也会在之后的工作中增设有关就业和职业规划领域方面的百场导航，加强百场导航和相关兄弟企业的联动并发挥校友的力量，多去邀请在创业、在百强企业工作等方面的杰出青年进行讲座开展和经验分享。</w:t>
      </w:r>
    </w:p>
    <w:p w14:paraId="693B2A56" w14:textId="2AB98598" w:rsidR="009056BC" w:rsidRDefault="009056BC" w:rsidP="009056BC">
      <w:pPr>
        <w:pStyle w:val="a7"/>
        <w:numPr>
          <w:ilvl w:val="0"/>
          <w:numId w:val="2"/>
        </w:numPr>
        <w:spacing w:line="360" w:lineRule="auto"/>
        <w:ind w:firstLineChars="0"/>
        <w:rPr>
          <w:rFonts w:ascii="宋体" w:eastAsia="宋体" w:hAnsi="宋体"/>
          <w:sz w:val="24"/>
          <w:szCs w:val="28"/>
        </w:rPr>
      </w:pPr>
      <w:r w:rsidRPr="009056BC">
        <w:rPr>
          <w:rFonts w:ascii="宋体" w:eastAsia="宋体" w:hAnsi="宋体" w:hint="eastAsia"/>
          <w:sz w:val="24"/>
          <w:szCs w:val="28"/>
        </w:rPr>
        <w:t>值得一提的是还是希望同学们能够多多关注百场导航中的导师面对面等活动，学业中心目前也邀请了数十名教授老师作为学业导师，有任何科研方面和发展规划方面的想法都可以在百场导航的讲座活动结束后与老师沟通探讨，同时教授老师也会在会后留下联系方式欢迎大家来交流的</w:t>
      </w:r>
      <w:r>
        <w:rPr>
          <w:rFonts w:ascii="宋体" w:eastAsia="宋体" w:hAnsi="宋体" w:hint="eastAsia"/>
          <w:sz w:val="24"/>
          <w:szCs w:val="28"/>
        </w:rPr>
        <w:t>，相信对于就业或者深造有疑问困惑的同学都可以从教授导师那里有所收获</w:t>
      </w:r>
      <w:r w:rsidRPr="009056BC">
        <w:rPr>
          <w:rFonts w:ascii="宋体" w:eastAsia="宋体" w:hAnsi="宋体" w:hint="eastAsia"/>
          <w:sz w:val="24"/>
          <w:szCs w:val="28"/>
        </w:rPr>
        <w:t>。</w:t>
      </w:r>
    </w:p>
    <w:p w14:paraId="2A46DF2D" w14:textId="699C36A1" w:rsidR="008F4487" w:rsidRDefault="008F4487" w:rsidP="009056BC">
      <w:pPr>
        <w:pStyle w:val="a7"/>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关于问卷调查一些存在的困惑和发展规划等方面的困惑和存在的困难，我们会在下一个学期考虑开展推进的，并根据问卷收集来设计改良百场导航的开</w:t>
      </w:r>
      <w:r>
        <w:rPr>
          <w:rFonts w:ascii="宋体" w:eastAsia="宋体" w:hAnsi="宋体" w:hint="eastAsia"/>
          <w:sz w:val="24"/>
          <w:szCs w:val="28"/>
        </w:rPr>
        <w:lastRenderedPageBreak/>
        <w:t>展形式。</w:t>
      </w:r>
    </w:p>
    <w:p w14:paraId="26D6344D" w14:textId="2D9C4D76" w:rsidR="009056BC" w:rsidRPr="009056BC" w:rsidRDefault="009056BC" w:rsidP="009056BC">
      <w:pPr>
        <w:pStyle w:val="a7"/>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而与同学一对一派遣老师</w:t>
      </w:r>
      <w:r w:rsidR="008F4487">
        <w:rPr>
          <w:rFonts w:ascii="宋体" w:eastAsia="宋体" w:hAnsi="宋体" w:hint="eastAsia"/>
          <w:sz w:val="24"/>
          <w:szCs w:val="28"/>
        </w:rPr>
        <w:t>指导</w:t>
      </w:r>
      <w:r>
        <w:rPr>
          <w:rFonts w:ascii="宋体" w:eastAsia="宋体" w:hAnsi="宋体" w:hint="eastAsia"/>
          <w:sz w:val="24"/>
          <w:szCs w:val="28"/>
        </w:rPr>
        <w:t>显然是不现实的，同时派遣老师这个词也是</w:t>
      </w:r>
      <w:r w:rsidR="008F4487">
        <w:rPr>
          <w:rFonts w:ascii="宋体" w:eastAsia="宋体" w:hAnsi="宋体" w:hint="eastAsia"/>
          <w:sz w:val="24"/>
          <w:szCs w:val="28"/>
        </w:rPr>
        <w:t>极不合适</w:t>
      </w:r>
      <w:r>
        <w:rPr>
          <w:rFonts w:ascii="宋体" w:eastAsia="宋体" w:hAnsi="宋体" w:hint="eastAsia"/>
          <w:sz w:val="24"/>
          <w:szCs w:val="28"/>
        </w:rPr>
        <w:t>的，相信无论是学业中心的学业导师还是我院的其他教授老师或者是班上的授课老师，但凡同学们有任何困惑和疑问向他们提出。我相信各位老师</w:t>
      </w:r>
      <w:r w:rsidR="008F4487">
        <w:rPr>
          <w:rFonts w:ascii="宋体" w:eastAsia="宋体" w:hAnsi="宋体" w:hint="eastAsia"/>
          <w:sz w:val="24"/>
          <w:szCs w:val="28"/>
        </w:rPr>
        <w:t>都会耐心的去同我们沟通解答的。</w:t>
      </w:r>
    </w:p>
    <w:p w14:paraId="3599E756" w14:textId="28E89F39" w:rsidR="009056BC" w:rsidRDefault="009056BC" w:rsidP="009056BC">
      <w:pPr>
        <w:spacing w:line="360" w:lineRule="auto"/>
        <w:rPr>
          <w:rFonts w:ascii="宋体" w:eastAsia="宋体" w:hAnsi="宋体"/>
          <w:sz w:val="24"/>
          <w:szCs w:val="28"/>
        </w:rPr>
      </w:pPr>
    </w:p>
    <w:p w14:paraId="21686A02" w14:textId="52A0157B" w:rsidR="008F4487" w:rsidRDefault="008F4487" w:rsidP="008F4487">
      <w:pPr>
        <w:rPr>
          <w:rFonts w:ascii="楷体" w:eastAsia="楷体" w:hAnsi="楷体"/>
          <w:sz w:val="24"/>
          <w:szCs w:val="28"/>
        </w:rPr>
      </w:pPr>
      <w:r>
        <w:rPr>
          <w:rFonts w:hint="eastAsia"/>
        </w:rPr>
        <w:t>针对</w:t>
      </w:r>
      <w:r>
        <w:rPr>
          <w:rFonts w:ascii="楷体" w:eastAsia="楷体" w:hAnsi="楷体" w:hint="eastAsia"/>
          <w:sz w:val="24"/>
          <w:szCs w:val="28"/>
        </w:rPr>
        <w:t>王震震</w:t>
      </w:r>
      <w:r>
        <w:rPr>
          <w:rFonts w:ascii="楷体" w:eastAsia="楷体" w:hAnsi="楷体" w:hint="eastAsia"/>
          <w:sz w:val="24"/>
          <w:szCs w:val="28"/>
        </w:rPr>
        <w:t>同学的提案我们做出以下答复：</w:t>
      </w:r>
    </w:p>
    <w:p w14:paraId="4E8CA977" w14:textId="77777777" w:rsidR="008F4487" w:rsidRDefault="008F4487" w:rsidP="008F4487">
      <w:pPr>
        <w:pStyle w:val="a7"/>
        <w:numPr>
          <w:ilvl w:val="0"/>
          <w:numId w:val="3"/>
        </w:numPr>
        <w:spacing w:line="360" w:lineRule="auto"/>
        <w:ind w:firstLineChars="0"/>
        <w:rPr>
          <w:rFonts w:ascii="宋体" w:eastAsia="宋体" w:hAnsi="宋体"/>
          <w:sz w:val="24"/>
          <w:szCs w:val="28"/>
        </w:rPr>
      </w:pPr>
      <w:r>
        <w:rPr>
          <w:rFonts w:ascii="宋体" w:eastAsia="宋体" w:hAnsi="宋体" w:hint="eastAsia"/>
          <w:sz w:val="24"/>
          <w:szCs w:val="28"/>
        </w:rPr>
        <w:t>首先学校有</w:t>
      </w:r>
      <w:r w:rsidRPr="009056BC">
        <w:rPr>
          <w:rFonts w:ascii="宋体" w:eastAsia="宋体" w:hAnsi="宋体" w:hint="eastAsia"/>
          <w:sz w:val="24"/>
          <w:szCs w:val="28"/>
        </w:rPr>
        <w:t>开设了《自我认知与职业规划课程》</w:t>
      </w:r>
      <w:r>
        <w:rPr>
          <w:rFonts w:ascii="宋体" w:eastAsia="宋体" w:hAnsi="宋体" w:hint="eastAsia"/>
          <w:sz w:val="24"/>
          <w:szCs w:val="28"/>
        </w:rPr>
        <w:t>可以考虑选修或者空闲时间旁听，课下咨询老师等等；</w:t>
      </w:r>
    </w:p>
    <w:p w14:paraId="054E2562" w14:textId="77777777" w:rsidR="008F4487" w:rsidRPr="009056BC" w:rsidRDefault="008F4487" w:rsidP="008F4487">
      <w:pPr>
        <w:pStyle w:val="a7"/>
        <w:numPr>
          <w:ilvl w:val="0"/>
          <w:numId w:val="3"/>
        </w:numPr>
        <w:spacing w:line="360" w:lineRule="auto"/>
        <w:ind w:firstLineChars="0"/>
        <w:rPr>
          <w:rFonts w:ascii="宋体" w:eastAsia="宋体" w:hAnsi="宋体"/>
          <w:sz w:val="24"/>
          <w:szCs w:val="28"/>
        </w:rPr>
      </w:pPr>
      <w:r w:rsidRPr="009056BC">
        <w:rPr>
          <w:rFonts w:ascii="宋体" w:eastAsia="宋体" w:hAnsi="宋体" w:hint="eastAsia"/>
          <w:sz w:val="24"/>
          <w:szCs w:val="28"/>
        </w:rPr>
        <w:t>学院对于学院同学们的就业规划引导确实有所不足，我们也会在之后的工作中增设有关就业和职业规划领域方面的百场导航，加强百场导航和相关兄弟企业的联动并发挥校友的力量，多去邀请在创业、在百强企业工作等方面的杰出青年进行讲座开展和经验分享。</w:t>
      </w:r>
    </w:p>
    <w:p w14:paraId="21FCCA57" w14:textId="77777777" w:rsidR="008F4487" w:rsidRDefault="008F4487" w:rsidP="008F4487">
      <w:pPr>
        <w:pStyle w:val="a7"/>
        <w:numPr>
          <w:ilvl w:val="0"/>
          <w:numId w:val="3"/>
        </w:numPr>
        <w:spacing w:line="360" w:lineRule="auto"/>
        <w:ind w:firstLineChars="0"/>
        <w:rPr>
          <w:rFonts w:ascii="宋体" w:eastAsia="宋体" w:hAnsi="宋体"/>
          <w:sz w:val="24"/>
          <w:szCs w:val="28"/>
        </w:rPr>
      </w:pPr>
      <w:r w:rsidRPr="009056BC">
        <w:rPr>
          <w:rFonts w:ascii="宋体" w:eastAsia="宋体" w:hAnsi="宋体" w:hint="eastAsia"/>
          <w:sz w:val="24"/>
          <w:szCs w:val="28"/>
        </w:rPr>
        <w:t>值得一提的是还是希望同学们能够多多关注百场导航中的导师面对面等活动，学业中心目前也邀请了数十名教授老师作为学业导师，有任何科研方面和发展规划方面的想法都可以在百场导航的讲座活动结束后与老师沟通探讨，同时教授老师也会在会后留下联系方式欢迎大家来交流的</w:t>
      </w:r>
      <w:r>
        <w:rPr>
          <w:rFonts w:ascii="宋体" w:eastAsia="宋体" w:hAnsi="宋体" w:hint="eastAsia"/>
          <w:sz w:val="24"/>
          <w:szCs w:val="28"/>
        </w:rPr>
        <w:t>，相信对于就业或者深造有疑问困惑的同学都可以从教授导师那里有所收获</w:t>
      </w:r>
      <w:r w:rsidRPr="009056BC">
        <w:rPr>
          <w:rFonts w:ascii="宋体" w:eastAsia="宋体" w:hAnsi="宋体" w:hint="eastAsia"/>
          <w:sz w:val="24"/>
          <w:szCs w:val="28"/>
        </w:rPr>
        <w:t>。</w:t>
      </w:r>
    </w:p>
    <w:p w14:paraId="7F311449" w14:textId="158845B5" w:rsidR="008F4487" w:rsidRDefault="008F4487" w:rsidP="009056BC">
      <w:pPr>
        <w:spacing w:line="360" w:lineRule="auto"/>
        <w:rPr>
          <w:rFonts w:ascii="宋体" w:eastAsia="宋体" w:hAnsi="宋体"/>
          <w:sz w:val="24"/>
          <w:szCs w:val="28"/>
        </w:rPr>
      </w:pPr>
    </w:p>
    <w:p w14:paraId="0AFABA53" w14:textId="77777777" w:rsidR="008F4487" w:rsidRDefault="008F4487" w:rsidP="008F4487">
      <w:pPr>
        <w:rPr>
          <w:rFonts w:ascii="楷体" w:eastAsia="楷体" w:hAnsi="楷体"/>
          <w:sz w:val="24"/>
          <w:szCs w:val="28"/>
        </w:rPr>
      </w:pPr>
      <w:r>
        <w:rPr>
          <w:rFonts w:hint="eastAsia"/>
        </w:rPr>
        <w:t>针对</w:t>
      </w:r>
      <w:r>
        <w:rPr>
          <w:rFonts w:ascii="楷体" w:eastAsia="楷体" w:hAnsi="楷体" w:hint="eastAsia"/>
          <w:sz w:val="24"/>
          <w:szCs w:val="28"/>
        </w:rPr>
        <w:t>王震震同学的提案我们做出以下答复：</w:t>
      </w:r>
    </w:p>
    <w:p w14:paraId="1E32C041" w14:textId="54AE9865" w:rsidR="008F4487" w:rsidRDefault="008F4487" w:rsidP="008F4487">
      <w:pPr>
        <w:pStyle w:val="a7"/>
        <w:numPr>
          <w:ilvl w:val="0"/>
          <w:numId w:val="4"/>
        </w:numPr>
        <w:spacing w:line="360" w:lineRule="auto"/>
        <w:ind w:firstLineChars="0"/>
        <w:rPr>
          <w:rFonts w:ascii="宋体" w:eastAsia="宋体" w:hAnsi="宋体"/>
          <w:sz w:val="24"/>
          <w:szCs w:val="28"/>
        </w:rPr>
      </w:pPr>
      <w:r>
        <w:rPr>
          <w:rFonts w:ascii="宋体" w:eastAsia="宋体" w:hAnsi="宋体" w:hint="eastAsia"/>
          <w:sz w:val="24"/>
          <w:szCs w:val="28"/>
        </w:rPr>
        <w:t>首先</w:t>
      </w:r>
      <w:r>
        <w:rPr>
          <w:rFonts w:ascii="宋体" w:eastAsia="宋体" w:hAnsi="宋体" w:hint="eastAsia"/>
          <w:sz w:val="24"/>
          <w:szCs w:val="28"/>
        </w:rPr>
        <w:t>在学风建设方面我们目前每个年级都会开展学风大讨论等活动并将成果制订成册以作参考等，后期也会进一步加强院系的纵向联动，通过传帮带的方式加强学风建设，营造年级层面的优良学风；</w:t>
      </w:r>
    </w:p>
    <w:p w14:paraId="5AAD4298" w14:textId="1C06525C" w:rsidR="008F4487" w:rsidRDefault="008F4487" w:rsidP="008F4487">
      <w:pPr>
        <w:pStyle w:val="a7"/>
        <w:numPr>
          <w:ilvl w:val="0"/>
          <w:numId w:val="4"/>
        </w:numPr>
        <w:spacing w:line="360" w:lineRule="auto"/>
        <w:ind w:firstLineChars="0"/>
        <w:rPr>
          <w:rFonts w:ascii="宋体" w:eastAsia="宋体" w:hAnsi="宋体"/>
          <w:sz w:val="24"/>
          <w:szCs w:val="28"/>
        </w:rPr>
      </w:pPr>
      <w:r>
        <w:rPr>
          <w:rFonts w:ascii="宋体" w:eastAsia="宋体" w:hAnsi="宋体" w:hint="eastAsia"/>
          <w:sz w:val="24"/>
          <w:szCs w:val="28"/>
        </w:rPr>
        <w:t>其次</w:t>
      </w:r>
      <w:r>
        <w:rPr>
          <w:rFonts w:ascii="宋体" w:eastAsia="宋体" w:hAnsi="宋体" w:hint="eastAsia"/>
          <w:sz w:val="24"/>
          <w:szCs w:val="28"/>
        </w:rPr>
        <w:t>学校有</w:t>
      </w:r>
      <w:r w:rsidRPr="009056BC">
        <w:rPr>
          <w:rFonts w:ascii="宋体" w:eastAsia="宋体" w:hAnsi="宋体" w:hint="eastAsia"/>
          <w:sz w:val="24"/>
          <w:szCs w:val="28"/>
        </w:rPr>
        <w:t>开设了《自我认知与职业规划课程》</w:t>
      </w:r>
      <w:r>
        <w:rPr>
          <w:rFonts w:ascii="宋体" w:eastAsia="宋体" w:hAnsi="宋体" w:hint="eastAsia"/>
          <w:sz w:val="24"/>
          <w:szCs w:val="28"/>
        </w:rPr>
        <w:t>可以考虑选修或者空闲时间旁听，课下咨询老师等等；</w:t>
      </w:r>
    </w:p>
    <w:p w14:paraId="43E095F6" w14:textId="77777777" w:rsidR="008F4487" w:rsidRPr="009056BC" w:rsidRDefault="008F4487" w:rsidP="008F4487">
      <w:pPr>
        <w:pStyle w:val="a7"/>
        <w:numPr>
          <w:ilvl w:val="0"/>
          <w:numId w:val="4"/>
        </w:numPr>
        <w:spacing w:line="360" w:lineRule="auto"/>
        <w:ind w:firstLineChars="0"/>
        <w:rPr>
          <w:rFonts w:ascii="宋体" w:eastAsia="宋体" w:hAnsi="宋体"/>
          <w:sz w:val="24"/>
          <w:szCs w:val="28"/>
        </w:rPr>
      </w:pPr>
      <w:r w:rsidRPr="009056BC">
        <w:rPr>
          <w:rFonts w:ascii="宋体" w:eastAsia="宋体" w:hAnsi="宋体" w:hint="eastAsia"/>
          <w:sz w:val="24"/>
          <w:szCs w:val="28"/>
        </w:rPr>
        <w:t>学院对于学院同学们的就业规划引导确实有所不足，我们也会在之后的工作中增设有关就业和职业规划领域方面的百场导航，加强百场导航和相关兄弟企业的联动并发挥校友的力量，多去邀请在创业、在百强企业工作等方面的杰出青年进行讲座开展和经验分享。</w:t>
      </w:r>
    </w:p>
    <w:p w14:paraId="19E5E8EB" w14:textId="77777777" w:rsidR="008F4487" w:rsidRDefault="008F4487" w:rsidP="008F4487">
      <w:pPr>
        <w:pStyle w:val="a7"/>
        <w:numPr>
          <w:ilvl w:val="0"/>
          <w:numId w:val="4"/>
        </w:numPr>
        <w:spacing w:line="360" w:lineRule="auto"/>
        <w:ind w:firstLineChars="0"/>
        <w:rPr>
          <w:rFonts w:ascii="宋体" w:eastAsia="宋体" w:hAnsi="宋体"/>
          <w:sz w:val="24"/>
          <w:szCs w:val="28"/>
        </w:rPr>
      </w:pPr>
      <w:r w:rsidRPr="009056BC">
        <w:rPr>
          <w:rFonts w:ascii="宋体" w:eastAsia="宋体" w:hAnsi="宋体" w:hint="eastAsia"/>
          <w:sz w:val="24"/>
          <w:szCs w:val="28"/>
        </w:rPr>
        <w:lastRenderedPageBreak/>
        <w:t>值得一提的是还是希望同学们能够多多关注百场导航中的导师面对面等活动，学业中心目前也邀请了数十名教授老师作为学业导师，有任何科研方面和发展规划方面的想法都可以在百场导航的讲座活动结束后与老师沟通探讨，同时教授老师也会在会后留下联系方式欢迎大家来交流的</w:t>
      </w:r>
      <w:r>
        <w:rPr>
          <w:rFonts w:ascii="宋体" w:eastAsia="宋体" w:hAnsi="宋体" w:hint="eastAsia"/>
          <w:sz w:val="24"/>
          <w:szCs w:val="28"/>
        </w:rPr>
        <w:t>，相信对于就业或者深造有疑问困惑的同学都可以从教授导师那里有所收获</w:t>
      </w:r>
      <w:r w:rsidRPr="009056BC">
        <w:rPr>
          <w:rFonts w:ascii="宋体" w:eastAsia="宋体" w:hAnsi="宋体" w:hint="eastAsia"/>
          <w:sz w:val="24"/>
          <w:szCs w:val="28"/>
        </w:rPr>
        <w:t>。</w:t>
      </w:r>
    </w:p>
    <w:p w14:paraId="27E700EE" w14:textId="77777777" w:rsidR="008F4487" w:rsidRPr="008F4487" w:rsidRDefault="008F4487" w:rsidP="009056BC">
      <w:pPr>
        <w:spacing w:line="360" w:lineRule="auto"/>
        <w:rPr>
          <w:rFonts w:ascii="宋体" w:eastAsia="宋体" w:hAnsi="宋体" w:hint="eastAsia"/>
          <w:sz w:val="24"/>
          <w:szCs w:val="28"/>
        </w:rPr>
      </w:pPr>
    </w:p>
    <w:sectPr w:rsidR="008F4487" w:rsidRPr="008F44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80C9" w14:textId="77777777" w:rsidR="00EB26DD" w:rsidRDefault="00EB26DD" w:rsidP="002D3D5C">
      <w:r>
        <w:separator/>
      </w:r>
    </w:p>
  </w:endnote>
  <w:endnote w:type="continuationSeparator" w:id="0">
    <w:p w14:paraId="68214AB8" w14:textId="77777777" w:rsidR="00EB26DD" w:rsidRDefault="00EB26DD" w:rsidP="002D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2F9F" w14:textId="77777777" w:rsidR="00EB26DD" w:rsidRDefault="00EB26DD" w:rsidP="002D3D5C">
      <w:r>
        <w:separator/>
      </w:r>
    </w:p>
  </w:footnote>
  <w:footnote w:type="continuationSeparator" w:id="0">
    <w:p w14:paraId="320D02D9" w14:textId="77777777" w:rsidR="00EB26DD" w:rsidRDefault="00EB26DD" w:rsidP="002D3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6DC6"/>
    <w:multiLevelType w:val="hybridMultilevel"/>
    <w:tmpl w:val="179400B8"/>
    <w:lvl w:ilvl="0" w:tplc="CB7E3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443CB"/>
    <w:multiLevelType w:val="hybridMultilevel"/>
    <w:tmpl w:val="179400B8"/>
    <w:lvl w:ilvl="0" w:tplc="CB7E3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C673EE"/>
    <w:multiLevelType w:val="hybridMultilevel"/>
    <w:tmpl w:val="179400B8"/>
    <w:lvl w:ilvl="0" w:tplc="CB7E3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EA4D13"/>
    <w:multiLevelType w:val="hybridMultilevel"/>
    <w:tmpl w:val="179400B8"/>
    <w:lvl w:ilvl="0" w:tplc="CB7E3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9E"/>
    <w:rsid w:val="002D3D5C"/>
    <w:rsid w:val="005610BF"/>
    <w:rsid w:val="0079039E"/>
    <w:rsid w:val="008F4487"/>
    <w:rsid w:val="009056BC"/>
    <w:rsid w:val="00EB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384F"/>
  <w15:chartTrackingRefBased/>
  <w15:docId w15:val="{4A25FA25-73E3-4F37-AB8F-BFC0260E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D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3D5C"/>
    <w:rPr>
      <w:sz w:val="18"/>
      <w:szCs w:val="18"/>
    </w:rPr>
  </w:style>
  <w:style w:type="paragraph" w:styleId="a5">
    <w:name w:val="footer"/>
    <w:basedOn w:val="a"/>
    <w:link w:val="a6"/>
    <w:uiPriority w:val="99"/>
    <w:unhideWhenUsed/>
    <w:rsid w:val="002D3D5C"/>
    <w:pPr>
      <w:tabs>
        <w:tab w:val="center" w:pos="4153"/>
        <w:tab w:val="right" w:pos="8306"/>
      </w:tabs>
      <w:snapToGrid w:val="0"/>
      <w:jc w:val="left"/>
    </w:pPr>
    <w:rPr>
      <w:sz w:val="18"/>
      <w:szCs w:val="18"/>
    </w:rPr>
  </w:style>
  <w:style w:type="character" w:customStyle="1" w:styleId="a6">
    <w:name w:val="页脚 字符"/>
    <w:basedOn w:val="a0"/>
    <w:link w:val="a5"/>
    <w:uiPriority w:val="99"/>
    <w:rsid w:val="002D3D5C"/>
    <w:rPr>
      <w:sz w:val="18"/>
      <w:szCs w:val="18"/>
    </w:rPr>
  </w:style>
  <w:style w:type="paragraph" w:styleId="a7">
    <w:name w:val="List Paragraph"/>
    <w:basedOn w:val="a"/>
    <w:uiPriority w:val="34"/>
    <w:qFormat/>
    <w:rsid w:val="002D3D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雨桐</dc:creator>
  <cp:keywords/>
  <dc:description/>
  <cp:lastModifiedBy>石 雨桐</cp:lastModifiedBy>
  <cp:revision>2</cp:revision>
  <dcterms:created xsi:type="dcterms:W3CDTF">2021-07-29T00:51:00Z</dcterms:created>
  <dcterms:modified xsi:type="dcterms:W3CDTF">2021-07-29T01:18:00Z</dcterms:modified>
</cp:coreProperties>
</file>