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3CB80">
      <w:pPr>
        <w:pStyle w:val="2"/>
        <w:bidi w:val="0"/>
        <w:jc w:val="center"/>
      </w:pPr>
      <w:bookmarkStart w:id="0" w:name="_GoBack"/>
      <w:bookmarkEnd w:id="0"/>
      <w:r>
        <w:t>2D竖屏自动射击游戏全案</w:t>
      </w:r>
    </w:p>
    <w:p w14:paraId="053ED18F">
      <w:pPr>
        <w:pStyle w:val="14"/>
      </w:pPr>
      <w:r>
        <w:rPr>
          <w:rFonts w:hint="eastAsia"/>
          <w:lang w:val="en-US" w:eastAsia="zh-CN"/>
        </w:rPr>
        <w:t>一</w:t>
      </w:r>
      <w:r>
        <w:t>、重新整合：修正后连击×难度×升级曲线匹配</w:t>
      </w:r>
    </w:p>
    <w:p w14:paraId="42F36C78">
      <w:pPr>
        <w:pStyle w:val="15"/>
      </w:pPr>
      <w:r>
        <w:t>表1：关卡难度×玩家升级曲线（适配连击机制）</w:t>
      </w:r>
    </w:p>
    <w:p w14:paraId="299DD715">
      <w:pPr>
        <w:pStyle w:val="22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7"/>
        <w:gridCol w:w="1846"/>
        <w:gridCol w:w="1734"/>
        <w:gridCol w:w="2190"/>
        <w:gridCol w:w="1829"/>
      </w:tblGrid>
      <w:tr w14:paraId="204CE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DABFC4">
            <w:pPr>
              <w:pStyle w:val="22"/>
            </w:pPr>
            <w:r>
              <w:t>关卡阶段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ADBFF2">
            <w:pPr>
              <w:pStyle w:val="22"/>
            </w:pPr>
            <w:r>
              <w:t>怪物难度配置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66829C">
            <w:pPr>
              <w:pStyle w:val="22"/>
            </w:pPr>
            <w:r>
              <w:t>玩家目标属性（核心修正：连击属性）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2B8DC">
            <w:pPr>
              <w:pStyle w:val="22"/>
            </w:pPr>
            <w:r>
              <w:t>升级所需总金币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F5C35C">
            <w:pPr>
              <w:pStyle w:val="22"/>
            </w:pPr>
            <w:r>
              <w:t>核心融合逻辑</w:t>
            </w:r>
          </w:p>
        </w:tc>
      </w:tr>
      <w:tr w14:paraId="71164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EAB38B">
            <w:pPr>
              <w:pStyle w:val="22"/>
            </w:pPr>
            <w:r>
              <w:rPr>
                <w:b/>
                <w:bCs/>
              </w:rPr>
              <w:t>新手期（1-5关）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A5ED1">
            <w:pPr>
              <w:pStyle w:val="22"/>
            </w:pPr>
            <w:r>
              <w:t>血量1倍、移速1倍、每波5只、间隔8秒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89E301">
            <w:pPr>
              <w:pStyle w:val="22"/>
            </w:pPr>
            <w:r>
              <w:t>- 攻速1级（1.0次/秒）- 暴击1级（5%概率，敌人头显“暴击”，四象限弯曲+抖动）- 连击1级（5%概率双发，玩家头显“连击”）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E1EE43">
            <w:pPr>
              <w:pStyle w:val="22"/>
            </w:pPr>
            <w:r>
              <w:t>0（初始）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90D52C">
            <w:pPr>
              <w:pStyle w:val="22"/>
            </w:pPr>
            <w:r>
              <w:t>初始属性轻松清场，让玩家熟悉“暴击（四象限弯曲）+连击（多发子弹）”的反馈，建立认知</w:t>
            </w:r>
          </w:p>
        </w:tc>
      </w:tr>
      <w:tr w14:paraId="0ABB0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2941D">
            <w:pPr>
              <w:pStyle w:val="22"/>
            </w:pPr>
            <w:r>
              <w:rPr>
                <w:b/>
                <w:bCs/>
              </w:rPr>
              <w:t>过渡期（6-10关）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944629">
            <w:pPr>
              <w:pStyle w:val="22"/>
            </w:pPr>
            <w:r>
              <w:t>血量1.2倍、移速1.1倍、每波8只、10关伪BOSS（放大1.5倍，血量3倍）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AE884E">
            <w:pPr>
              <w:pStyle w:val="22"/>
            </w:pPr>
            <w:r>
              <w:t>- 攻速2级（1.2次/秒，10金币）- 暴击2级（8%概率，15金币，暴击文字抖动更明显）- 连击2级（8%概率双发，20金币）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B869E1">
            <w:pPr>
              <w:pStyle w:val="22"/>
            </w:pPr>
            <w:r>
              <w:t>10+15+20=45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101C7">
            <w:pPr>
              <w:pStyle w:val="22"/>
            </w:pPr>
            <w:r>
              <w:t>怪物血厚+密度高，连击“双发”提升单次伤害，配合暴击（弯曲文字直观提示）快速打伪BOSS；升级后“连击”“暴击”触发更频繁</w:t>
            </w:r>
          </w:p>
        </w:tc>
      </w:tr>
      <w:tr w14:paraId="54F78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442B7E">
            <w:pPr>
              <w:pStyle w:val="22"/>
            </w:pPr>
            <w:r>
              <w:rPr>
                <w:b/>
                <w:bCs/>
              </w:rPr>
              <w:t>成长期（11-15关）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8098EA">
            <w:pPr>
              <w:pStyle w:val="22"/>
            </w:pPr>
            <w:r>
              <w:t>血量1.5倍、移速1.3倍、每波10只、15关伪BOSS+2只小怪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5D4987">
            <w:pPr>
              <w:pStyle w:val="22"/>
            </w:pPr>
            <w:r>
              <w:t>- 攻速3级（1.4次/秒，25金币）- 暴击3级（12%概率，35金币，暴击文字停留2秒）- 连击3级（12%概率双发/3%概率三发，45金币）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943DFB">
            <w:pPr>
              <w:pStyle w:val="22"/>
            </w:pPr>
            <w:r>
              <w:t>25+35+45=105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7ECEE8">
            <w:pPr>
              <w:pStyle w:val="22"/>
            </w:pPr>
            <w:r>
              <w:t>移速快+多目标，连击“三发”同时打多个小怪，暴击（四象限弯曲精准对应怪物位置）快速破BOSS血；升级成本与关卡收益匹配</w:t>
            </w:r>
          </w:p>
        </w:tc>
      </w:tr>
      <w:tr w14:paraId="4795B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C5014">
            <w:pPr>
              <w:pStyle w:val="22"/>
            </w:pPr>
            <w:r>
              <w:rPr>
                <w:b/>
                <w:bCs/>
              </w:rPr>
              <w:t>成熟期（16-20关）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2FAF7">
            <w:pPr>
              <w:pStyle w:val="22"/>
            </w:pPr>
            <w:r>
              <w:t>血量1.8倍、移速1.5倍、每波12只、20关伪BOSS（红色边框，血量5倍，短暂加速）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966BA">
            <w:pPr>
              <w:pStyle w:val="22"/>
            </w:pPr>
            <w:r>
              <w:t>- 攻速4级（1.6次/秒，50金币）- 暴击4级（16%概率，70金币）- 连击4级（16%概率双发/6%概率三发，80金币）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E9C0A8">
            <w:pPr>
              <w:pStyle w:val="22"/>
            </w:pPr>
            <w:r>
              <w:t>50+70+80=200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7C3B1B">
            <w:pPr>
              <w:pStyle w:val="22"/>
            </w:pPr>
            <w:r>
              <w:t>伪BOSS加速+高血量，连击“三发”+暴击（高频弯曲+抖动）组合快速破防；反馈叠加让爽感拉满</w:t>
            </w:r>
          </w:p>
        </w:tc>
      </w:tr>
      <w:tr w14:paraId="7BE0F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EE707C">
            <w:pPr>
              <w:pStyle w:val="22"/>
            </w:pPr>
            <w:r>
              <w:rPr>
                <w:b/>
                <w:bCs/>
              </w:rPr>
              <w:t>循环期（21关后）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42D138">
            <w:pPr>
              <w:pStyle w:val="22"/>
            </w:pPr>
            <w:r>
              <w:t>每5关数值×1.1倍、伪BOSS加“范围减速”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AC06FF">
            <w:pPr>
              <w:pStyle w:val="22"/>
            </w:pPr>
            <w:r>
              <w:t>- 连击5级（20%概率双发/10%概率三发，120金币），解锁被动“连击时子弹穿透1个怪”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046CDF">
            <w:pPr>
              <w:pStyle w:val="22"/>
            </w:pPr>
            <w:r>
              <w:t>100（攻速5）+150（暴击5）+120（连击5）=370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356155">
            <w:pPr>
              <w:pStyle w:val="22"/>
            </w:pPr>
            <w:r>
              <w:t>连击满级被动+暴击（稳定反馈）应对密集怪群；广告资源（临时buff）进一步提升体验，形成长期循环</w:t>
            </w:r>
          </w:p>
        </w:tc>
      </w:tr>
    </w:tbl>
    <w:p w14:paraId="140728EA">
      <w:pPr>
        <w:pStyle w:val="14"/>
      </w:pPr>
      <w:r>
        <w:rPr>
          <w:rFonts w:hint="eastAsia"/>
          <w:lang w:val="en-US" w:eastAsia="zh-CN"/>
        </w:rPr>
        <w:t>二</w:t>
      </w:r>
      <w:r>
        <w:t>、其他功能适配：围绕修正后的机制调整</w:t>
      </w:r>
    </w:p>
    <w:p w14:paraId="0909DE26">
      <w:pPr>
        <w:pStyle w:val="15"/>
      </w:pPr>
      <w:r>
        <w:t>1. 广告功能：针对性提升连击/暴击体验</w:t>
      </w:r>
    </w:p>
    <w:p w14:paraId="7C7E00D5">
      <w:pPr>
        <w:pStyle w:val="22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C00A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03A73">
            <w:pPr>
              <w:pStyle w:val="22"/>
            </w:pPr>
            <w:r>
              <w:t>广告入口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6B2355">
            <w:pPr>
              <w:pStyle w:val="22"/>
            </w:pPr>
            <w:r>
              <w:t>兑换内容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9FF6E7">
            <w:pPr>
              <w:pStyle w:val="22"/>
            </w:pPr>
            <w:r>
              <w:t>与难度的关联</w:t>
            </w:r>
          </w:p>
        </w:tc>
      </w:tr>
      <w:tr w14:paraId="3A340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60A706">
            <w:pPr>
              <w:pStyle w:val="22"/>
            </w:pPr>
            <w:r>
              <w:t>背包界面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2DD4A7">
            <w:pPr>
              <w:pStyle w:val="22"/>
            </w:pPr>
            <w:r>
              <w:t>看1次广告→“连击概率+10%（3分钟）”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804CA">
            <w:pPr>
              <w:pStyle w:val="22"/>
            </w:pPr>
            <w:r>
              <w:t>打20关伪BOSS时用，三发触发概率变高，快速破防</w:t>
            </w:r>
          </w:p>
        </w:tc>
      </w:tr>
      <w:tr w14:paraId="074FD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41E56C">
            <w:pPr>
              <w:pStyle w:val="22"/>
            </w:pPr>
            <w:r>
              <w:t>战斗暂停界面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373687">
            <w:pPr>
              <w:pStyle w:val="22"/>
            </w:pPr>
            <w:r>
              <w:t>看1次广告→“接下来5次射击必触发暴击”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15966">
            <w:pPr>
              <w:pStyle w:val="22"/>
            </w:pPr>
            <w:r>
              <w:t>被围殴时用，暴击（弯曲+抖动）高频触发，快速清场</w:t>
            </w:r>
          </w:p>
        </w:tc>
      </w:tr>
      <w:tr w14:paraId="10455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6790A3">
            <w:pPr>
              <w:pStyle w:val="22"/>
            </w:pPr>
            <w:r>
              <w:t>左上角钻石区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50D961">
            <w:pPr>
              <w:pStyle w:val="22"/>
            </w:pPr>
            <w:r>
              <w:t>看1次广告→10钻石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D97DB4">
            <w:pPr>
              <w:pStyle w:val="22"/>
            </w:pPr>
            <w:r>
              <w:t>金币不够升级时，钻石抵扣（1钻=3金币），快速提升暴击/连击等级</w:t>
            </w:r>
          </w:p>
        </w:tc>
      </w:tr>
    </w:tbl>
    <w:p w14:paraId="77690B7E">
      <w:pPr>
        <w:pStyle w:val="15"/>
      </w:pPr>
      <w:r>
        <w:t>2. 每日任务/成就：引导玩家关注核心属性</w:t>
      </w:r>
    </w:p>
    <w:p w14:paraId="7733911E">
      <w:pPr>
        <w:pStyle w:val="22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ED57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3F1236">
            <w:pPr>
              <w:pStyle w:val="22"/>
            </w:pPr>
            <w:r>
              <w:t>任务/成就类型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CB03D">
            <w:pPr>
              <w:pStyle w:val="22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95E7AB">
            <w:pPr>
              <w:pStyle w:val="22"/>
            </w:pPr>
            <w:r>
              <w:t>奖励（强化核心属性）</w:t>
            </w:r>
          </w:p>
        </w:tc>
      </w:tr>
      <w:tr w14:paraId="37CEA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9CFE74">
            <w:pPr>
              <w:pStyle w:val="22"/>
            </w:pPr>
            <w:r>
              <w:t>每日任务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1F8A06">
            <w:pPr>
              <w:pStyle w:val="22"/>
            </w:pPr>
            <w:r>
              <w:t>触发15次连击、触发10次暴击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39229F">
            <w:pPr>
              <w:pStyle w:val="22"/>
            </w:pPr>
            <w:r>
              <w:t>25金币+1个“连击概率药”、20金币+5钻石</w:t>
            </w:r>
          </w:p>
        </w:tc>
      </w:tr>
      <w:tr w14:paraId="02375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9F33AC">
            <w:pPr>
              <w:pStyle w:val="22"/>
            </w:pPr>
            <w:r>
              <w:t>成就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BE7EC3">
            <w:pPr>
              <w:pStyle w:val="22"/>
            </w:pPr>
            <w:r>
              <w:t>累计触发100次连击、累计触发80次暴击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AC57FB">
            <w:pPr>
              <w:pStyle w:val="22"/>
            </w:pPr>
            <w:r>
              <w:t>连击概率永久+2%、暴击率永久+1%</w:t>
            </w:r>
          </w:p>
        </w:tc>
      </w:tr>
    </w:tbl>
    <w:p w14:paraId="1973EA28"/>
    <w:p w14:paraId="6F433BAD"/>
    <w:p w14:paraId="544D2C14"/>
    <w:p w14:paraId="4EA00731"/>
    <w:p w14:paraId="05560588"/>
    <w:p w14:paraId="00FE87CA"/>
    <w:p w14:paraId="641DA73E"/>
    <w:p w14:paraId="606222C4"/>
    <w:p w14:paraId="042F69C7"/>
    <w:p w14:paraId="1F2B70F4"/>
    <w:p w14:paraId="3537193D"/>
    <w:p w14:paraId="747B7394"/>
    <w:p w14:paraId="767A2161"/>
    <w:p w14:paraId="297BC024">
      <w:pPr>
        <w:pStyle w:val="2"/>
        <w:bidi w:val="0"/>
        <w:jc w:val="center"/>
      </w:pPr>
      <w:r>
        <w:rPr>
          <w:rFonts w:hint="eastAsia"/>
          <w:lang w:val="en-US" w:eastAsia="zh-CN"/>
        </w:rPr>
        <w:t>主要玩法：</w:t>
      </w:r>
    </w:p>
    <w:p w14:paraId="2894948F">
      <w:pPr>
        <w:pStyle w:val="3"/>
        <w:bidi w:val="0"/>
      </w:pPr>
      <w:r>
        <w:t>一、核心规则（30 级框架）</w:t>
      </w:r>
    </w:p>
    <w:p w14:paraId="33ABBA0D">
      <w:pPr>
        <w:pStyle w:val="5"/>
        <w:keepNext w:val="0"/>
        <w:keepLines w:val="0"/>
        <w:widowControl/>
        <w:suppressLineNumbers w:val="0"/>
      </w:pPr>
      <w:r>
        <w:t>1. 等级与天赋机制</w:t>
      </w:r>
    </w:p>
    <w:tbl>
      <w:tblPr>
        <w:tblStyle w:val="9"/>
        <w:tblW w:w="0" w:type="dxa"/>
        <w:tblInd w:w="0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1"/>
        <w:gridCol w:w="2295"/>
        <w:gridCol w:w="2301"/>
        <w:gridCol w:w="2321"/>
      </w:tblGrid>
      <w:tr w14:paraId="35B32167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60145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等级区间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D0EDC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天赋点数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39F59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解锁内容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72955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核心成长</w:t>
            </w:r>
          </w:p>
        </w:tc>
      </w:tr>
      <w:tr w14:paraId="2FD8B136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1807A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1-10 级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81BD6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 点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B9FFE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基础天赋 + 3 个核心模块槽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44B0C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每级生命 + 10、基础伤害 + 2</w:t>
            </w:r>
          </w:p>
        </w:tc>
      </w:tr>
      <w:tr w14:paraId="357D83A3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74764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11-20 级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7E402D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 点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054CB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进阶天赋 + 2 个辅助 Mod 槽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99FA4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每级生命 + 15、基础射速 + 1%</w:t>
            </w:r>
          </w:p>
        </w:tc>
      </w:tr>
      <w:tr w14:paraId="23AA7FDB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F0124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21-30 级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BC8B5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 点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11F33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终极天赋 + 1 个特效 Mod 槽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DD360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每级减伤 + 0.5%、锁定速度 + 2%</w:t>
            </w:r>
          </w:p>
        </w:tc>
      </w:tr>
    </w:tbl>
    <w:p w14:paraId="4E9701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天赋简化方案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（仅保留 3 系核心被动，每系 3 级）：</w:t>
      </w:r>
    </w:p>
    <w:p w14:paraId="3C8ED6B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 输出系（最多投入10点）</w:t>
      </w:r>
    </w:p>
    <w:p w14:paraId="17B072E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1级：攻击范围+0.5格</w:t>
      </w:r>
    </w:p>
    <w:p w14:paraId="6247687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2级：穿透数量+1（需5级解锁）</w:t>
      </w:r>
    </w:p>
    <w:p w14:paraId="35B3430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3级：暴击率+5%（需15级解锁）</w:t>
      </w:r>
    </w:p>
    <w:p w14:paraId="5F3E244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├─ 生存系（最多投入10点）</w:t>
      </w:r>
    </w:p>
    <w:p w14:paraId="111553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1级：生命值+50</w:t>
      </w:r>
    </w:p>
    <w:p w14:paraId="5777D2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2级：减伤+5%（需8级解锁）</w:t>
      </w:r>
    </w:p>
    <w:p w14:paraId="4C8A32D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│  3级：濒死护盾（需20级解锁）</w:t>
      </w:r>
    </w:p>
    <w:p w14:paraId="6B3AFB8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└─ 辅助系（最多投入10点）</w:t>
      </w:r>
    </w:p>
    <w:p w14:paraId="1C359F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1级：精英优先率+30%</w:t>
      </w:r>
    </w:p>
    <w:p w14:paraId="16E87C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2级：击杀回能概率+40%（需12级解锁）</w:t>
      </w:r>
    </w:p>
    <w:p w14:paraId="5E39DBA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3级：双目标锁定（需25级解锁）</w:t>
      </w:r>
    </w:p>
    <w:p w14:paraId="3248A88D">
      <w:pPr>
        <w:pStyle w:val="5"/>
        <w:keepNext w:val="0"/>
        <w:keepLines w:val="0"/>
        <w:widowControl/>
        <w:suppressLineNumbers w:val="0"/>
      </w:pPr>
      <w:r>
        <w:t>2. Mod 核心系统（替代装备养成）</w:t>
      </w:r>
    </w:p>
    <w:p w14:paraId="67A6280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核心模块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（相当于《WARFRAME》的武器 / 战甲）：</w:t>
      </w:r>
    </w:p>
    <w:p w14:paraId="6BBE78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初始解锁「基础炮台」（1 个极性插槽：🔵蓝）</w:t>
      </w:r>
    </w:p>
    <w:p w14:paraId="43E3EE3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10 级解锁「聚能核心」（2 个极性插槽：🔵蓝 +🟥红）</w:t>
      </w:r>
    </w:p>
    <w:p w14:paraId="595DBC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20 级解锁「湮灭矩阵」（3 个极性插槽：🔵蓝 +🟥红 +🟢绿）</w:t>
      </w:r>
    </w:p>
    <w:p w14:paraId="2A6D7A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Mod 卡组规则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（参考《WARFRAME》容量机制）：</w:t>
      </w:r>
    </w:p>
    <w:p w14:paraId="3C9066B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容量限制：核心模块等级 = 容量上限（30 级 = 30 容量）</w:t>
      </w:r>
    </w:p>
    <w:p w14:paraId="7222977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极性匹配：Mod 极性与插槽一致时，容量消耗减半</w:t>
      </w:r>
    </w:p>
    <w:p w14:paraId="119D4ED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卡组构成：1 核心 Mod + 2 辅助 Mod + 1 特效 Mod（共 4 张）</w:t>
      </w:r>
    </w:p>
    <w:p w14:paraId="485612B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重置机制：每日免费重构 1 次，副本掉落「Mod 重组器」（周限 3 次）</w:t>
      </w:r>
    </w:p>
    <w:p w14:paraId="0EA65749">
      <w:pPr>
        <w:pStyle w:val="3"/>
        <w:bidi w:val="0"/>
      </w:pPr>
      <w:r>
        <w:t>二、Mod 全类型属性设计（4 大品质）</w:t>
      </w:r>
    </w:p>
    <w:p w14:paraId="15674385">
      <w:pPr>
        <w:pStyle w:val="5"/>
        <w:keepNext w:val="0"/>
        <w:keepLines w:val="0"/>
        <w:widowControl/>
        <w:suppressLineNumbers w:val="0"/>
      </w:pPr>
      <w:r>
        <w:t>1. 核心 Mod（主攻属性，占 10-15 容量）</w:t>
      </w:r>
    </w:p>
    <w:tbl>
      <w:tblPr>
        <w:tblStyle w:val="9"/>
        <w:tblW w:w="0" w:type="dxa"/>
        <w:tblInd w:w="0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5"/>
        <w:gridCol w:w="1815"/>
        <w:gridCol w:w="1886"/>
        <w:gridCol w:w="1886"/>
        <w:gridCol w:w="1816"/>
      </w:tblGrid>
      <w:tr w14:paraId="54EE5D92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15017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C2993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极性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823D0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普通效果（1 级）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7403D7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传说效果（5 级）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00297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适配插槽</w:t>
            </w:r>
          </w:p>
        </w:tc>
      </w:tr>
      <w:tr w14:paraId="509D1B28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712169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高速射击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05089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🟥红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E6C24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射速 - 0.1 秒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7B7A63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射速 - 0.3 秒 + 暴击率 + 8%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F085A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核心槽</w:t>
            </w:r>
          </w:p>
        </w:tc>
      </w:tr>
      <w:tr w14:paraId="4120DA12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9A638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范围增幅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232A3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🔵蓝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76A7F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攻击范围 + 1 格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7A554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攻击范围 + 2.5 格 + 边缘增伤 15%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EEDC7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核心槽</w:t>
            </w:r>
          </w:p>
        </w:tc>
      </w:tr>
      <w:tr w14:paraId="459799FB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94BB7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穿透强化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71A2D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🟢绿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041A7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穿透数量 + 2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80ED7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穿透数量 + 4 + 伤害衰减 - 20%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136A6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核心槽</w:t>
            </w:r>
          </w:p>
        </w:tc>
      </w:tr>
    </w:tbl>
    <w:p w14:paraId="40EDDE6A">
      <w:pPr>
        <w:pStyle w:val="5"/>
        <w:keepNext w:val="0"/>
        <w:keepLines w:val="0"/>
        <w:widowControl/>
        <w:suppressLineNumbers w:val="0"/>
      </w:pPr>
      <w:r>
        <w:t>2. 辅助 Mod（功能增益，占 5-8 容量）</w:t>
      </w:r>
    </w:p>
    <w:tbl>
      <w:tblPr>
        <w:tblStyle w:val="9"/>
        <w:tblW w:w="0" w:type="dxa"/>
        <w:tblInd w:w="0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1"/>
        <w:gridCol w:w="2301"/>
        <w:gridCol w:w="2314"/>
        <w:gridCol w:w="2302"/>
      </w:tblGrid>
      <w:tr w14:paraId="229DA1F9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63C99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31D50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品质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9BB04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效果示例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F5C97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容量消耗</w:t>
            </w:r>
          </w:p>
        </w:tc>
      </w:tr>
      <w:tr w14:paraId="6BAFFEEE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514AF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生存类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B3F09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稀有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FFD38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护盾值 + 30，受击回血 + 2 / 秒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22249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0E2F0C3E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ED4F0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输出类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6ED52A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史诗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BF412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对精英伤害 + 12%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85AF1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 w14:paraId="50D3E200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03E13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辅助类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08C30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普通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1D891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锁定延迟 - 0.1 秒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4DE265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</w:tbl>
    <w:p w14:paraId="1ED7FD7A">
      <w:pPr>
        <w:pStyle w:val="5"/>
        <w:keepNext w:val="0"/>
        <w:keepLines w:val="0"/>
        <w:widowControl/>
        <w:suppressLineNumbers w:val="0"/>
      </w:pPr>
      <w:r>
        <w:t>3. 特效 Mod（触发机制，占 8-12 容量）</w:t>
      </w:r>
    </w:p>
    <w:tbl>
      <w:tblPr>
        <w:tblStyle w:val="9"/>
        <w:tblW w:w="0" w:type="dxa"/>
        <w:tblInd w:w="0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1"/>
        <w:gridCol w:w="2301"/>
        <w:gridCol w:w="2314"/>
        <w:gridCol w:w="2302"/>
      </w:tblGrid>
      <w:tr w14:paraId="0BF52D24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FFE3C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808AA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触发条件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03E83A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效果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A4E1E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品质</w:t>
            </w:r>
          </w:p>
        </w:tc>
      </w:tr>
      <w:tr w14:paraId="247571C1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3956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连锁反应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128CF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子弹穿透 3 个敌人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926CF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爆炸伤害（范围 1 格，100 点）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3BC7D2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传说</w:t>
            </w:r>
          </w:p>
        </w:tc>
      </w:tr>
      <w:tr w14:paraId="5BB0E3A6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2D2A8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生命虹吸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78B26B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击杀敌人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1EAD46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恢复 5% 最大生命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4C7F64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史诗</w:t>
            </w:r>
          </w:p>
        </w:tc>
      </w:tr>
      <w:tr w14:paraId="19E2D967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25D3E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减速场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0A6D9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子弹命中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50CE4C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敌人移速 - 20%（持续 2 秒）</w:t>
            </w:r>
          </w:p>
        </w:tc>
        <w:tc>
          <w:tcPr>
            <w:tcW w:w="2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108" w:type="dxa"/>
              <w:left w:w="96" w:type="dxa"/>
              <w:bottom w:w="108" w:type="dxa"/>
              <w:right w:w="96" w:type="dxa"/>
            </w:tcMar>
            <w:vAlign w:val="top"/>
          </w:tcPr>
          <w:p w14:paraId="24BBA8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稀有</w:t>
            </w:r>
          </w:p>
        </w:tc>
      </w:tr>
    </w:tbl>
    <w:p w14:paraId="5A61FF9F">
      <w:pPr>
        <w:pStyle w:val="3"/>
        <w:bidi w:val="0"/>
      </w:pPr>
      <w:r>
        <w:t>三、30 级场景 Mod 卡组搭配示例</w:t>
      </w:r>
    </w:p>
    <w:p w14:paraId="2D4B9010">
      <w:pPr>
        <w:pStyle w:val="5"/>
        <w:keepNext w:val="0"/>
        <w:keepLines w:val="0"/>
        <w:widowControl/>
        <w:suppressLineNumbers w:val="0"/>
      </w:pPr>
      <w:r>
        <w:t>1. 前期清场流（1-10 级，容量 10）</w:t>
      </w:r>
    </w:p>
    <w:p w14:paraId="55F423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核心Mod：范围增幅（🔵蓝，6容量）</w:t>
      </w:r>
    </w:p>
    <w:p w14:paraId="747946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辅助Mod：锁定加速（普通，5容量）→ 极性匹配后共8容量</w:t>
      </w:r>
    </w:p>
    <w:p w14:paraId="754854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特效Mod：无（容量不足）</w:t>
      </w:r>
    </w:p>
    <w:p w14:paraId="5B0D9D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核心效果：范围4格+锁定速度+20%，适配1-30波小怪群</w:t>
      </w:r>
    </w:p>
    <w:p w14:paraId="079238A3">
      <w:pPr>
        <w:pStyle w:val="5"/>
        <w:keepNext w:val="0"/>
        <w:keepLines w:val="0"/>
        <w:widowControl/>
        <w:suppressLineNumbers w:val="0"/>
      </w:pPr>
      <w:r>
        <w:t>2. 中期攻坚流（11-20 级，容量 20）</w:t>
      </w:r>
    </w:p>
    <w:p w14:paraId="33FDDC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核心Mod：穿透强化（🟢绿，12容量）</w:t>
      </w:r>
    </w:p>
    <w:p w14:paraId="6C0D894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辅助Mod：精英杀手（稀有，7容量）→ 匹配后共15.5容量</w:t>
      </w:r>
    </w:p>
    <w:p w14:paraId="2E72FDF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特效Mod：生命虹吸（史诗，8容量）→ 超容消耗5容量（总20.5→超限1点，属性削弱10%）</w:t>
      </w:r>
    </w:p>
    <w:p w14:paraId="683151A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核心效果：穿透4个+精英伤害+12%+击杀回血，适配31-60波精英群</w:t>
      </w:r>
    </w:p>
    <w:p w14:paraId="719963F3">
      <w:pPr>
        <w:pStyle w:val="5"/>
        <w:keepNext w:val="0"/>
        <w:keepLines w:val="0"/>
        <w:widowControl/>
        <w:suppressLineNumbers w:val="0"/>
      </w:pPr>
      <w:r>
        <w:t>3. 后期终极流（21-30 级，容量 30）</w:t>
      </w:r>
    </w:p>
    <w:p w14:paraId="1C3A5D4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核心Mod：高速射击（🟥红，15容量）</w:t>
      </w:r>
    </w:p>
    <w:p w14:paraId="639C02B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辅助Mod：护盾强化（稀有，6容量）+ 破甲攻击（史诗，7容量）</w:t>
      </w:r>
    </w:p>
    <w:p w14:paraId="7A2CDE8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特效Mod：连锁反应（传说，12容量）→ 极性全匹配后总消耗：15/2 +6/2 +7/2 +12/2 = 20容量</w:t>
      </w:r>
    </w:p>
    <w:p w14:paraId="726039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核心效果：射速0.4秒+护盾60+破甲10%+穿透爆炸，适配61波后BOSSrush</w:t>
      </w:r>
    </w:p>
    <w:p w14:paraId="3BAD462F">
      <w:pPr>
        <w:pStyle w:val="3"/>
        <w:bidi w:val="0"/>
      </w:pPr>
      <w:r>
        <w:t>四、Mod 养成与探索驱动</w:t>
      </w:r>
    </w:p>
    <w:p w14:paraId="25055ACF">
      <w:pPr>
        <w:pStyle w:val="5"/>
        <w:keepNext w:val="0"/>
        <w:keepLines w:val="0"/>
        <w:widowControl/>
        <w:suppressLineNumbers w:val="0"/>
      </w:pPr>
      <w:r>
        <w:t>1. 获取与升级</w:t>
      </w:r>
    </w:p>
    <w:p w14:paraId="39980DD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掉落机制：普通 Mod（1-10 级副本）、稀有 Mod（11-20 级）、史诗 / 传说（21-30 级深渊副本）</w:t>
      </w:r>
    </w:p>
    <w:p w14:paraId="2AA7C2A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升级材料：「Mod 能量核心」（分解冗余 Mod 获得），5 级满级需 100 核心 / 张</w:t>
      </w:r>
    </w:p>
    <w:p w14:paraId="115CA6E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极性改造：「极化催化剂」（周常任务奖励）可重置 Mod 极性，优化卡组容量</w:t>
      </w:r>
    </w:p>
    <w:p w14:paraId="608FE6D9">
      <w:pPr>
        <w:pStyle w:val="5"/>
        <w:keepNext w:val="0"/>
        <w:keepLines w:val="0"/>
        <w:widowControl/>
        <w:suppressLineNumbers w:val="0"/>
      </w:pPr>
      <w:r>
        <w:t>2. 策略深度设计</w:t>
      </w:r>
    </w:p>
    <w:p w14:paraId="565671C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rPr>
          <w:b/>
          <w:bCs/>
        </w:rPr>
        <w:t>超限玩法</w:t>
      </w:r>
      <w:r>
        <w:t>：超容量装备 Mod 时，每超 1 点属性削弱 10%（鼓励极限配装尝试）</w:t>
      </w:r>
    </w:p>
    <w:p w14:paraId="4B909B1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rPr>
          <w:b/>
          <w:bCs/>
        </w:rPr>
        <w:t>组合共鸣</w:t>
      </w:r>
      <w:r>
        <w:t>：特定组合触发额外效果（如「高速射击 + 连锁反应」= 爆炸频率提升）</w:t>
      </w:r>
    </w:p>
    <w:p w14:paraId="30BFF15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rPr>
          <w:b/>
          <w:bCs/>
        </w:rPr>
        <w:t>场景克制</w:t>
      </w:r>
      <w:r>
        <w:t>：</w:t>
      </w:r>
    </w:p>
    <w:p w14:paraId="66D58475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</w:pPr>
      <w:r>
        <w:t>远程炮台怪：需「范围增幅 + 减速场」卡组反制</w:t>
      </w:r>
    </w:p>
    <w:p w14:paraId="55109B0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19" w:lineRule="atLeast"/>
        <w:ind w:left="288" w:hanging="360"/>
      </w:pPr>
      <w:r>
        <w:t>近战自爆怪：需「护盾强化 + 生命虹吸」卡组续航</w:t>
      </w:r>
    </w:p>
    <w:p w14:paraId="54FA3D7C">
      <w:pPr>
        <w:pStyle w:val="5"/>
        <w:keepNext w:val="0"/>
        <w:keepLines w:val="0"/>
        <w:widowControl/>
        <w:suppressLineNumbers w:val="0"/>
      </w:pPr>
      <w:r>
        <w:t>3. 留存激励（参考《WARFRAME》收藏体系）</w:t>
      </w:r>
    </w:p>
    <w:p w14:paraId="1FA7D0CE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收藏图鉴：集齐同类型 5 张 Mod 解锁「专精称号」（如 “穿透大师”）</w:t>
      </w:r>
    </w:p>
    <w:p w14:paraId="4DDB452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赛季轮换：每月更新 3 张限定 Mod（如 “火焰穿透”“冰冻射速”）</w:t>
      </w:r>
    </w:p>
    <w:p w14:paraId="2D3B412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0" w:after="0" w:afterAutospacing="0" w:line="19" w:lineRule="atLeast"/>
        <w:ind w:left="0" w:hanging="360"/>
      </w:pPr>
      <w:r>
        <w:t>卡组分享：支持导出 / 导入卡组代码，社区交流配装思路</w:t>
      </w:r>
    </w:p>
    <w:p w14:paraId="2DF889E3">
      <w:pPr>
        <w:pStyle w:val="22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5F4A0"/>
    <w:multiLevelType w:val="multilevel"/>
    <w:tmpl w:val="8C85F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314FC70"/>
    <w:multiLevelType w:val="multilevel"/>
    <w:tmpl w:val="A314FC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C3430CE"/>
    <w:multiLevelType w:val="multilevel"/>
    <w:tmpl w:val="AC3430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9BA050E"/>
    <w:multiLevelType w:val="multilevel"/>
    <w:tmpl w:val="B9BA0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2ABC6CB"/>
    <w:multiLevelType w:val="multilevel"/>
    <w:tmpl w:val="F2ABC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2335942"/>
    <w:multiLevelType w:val="multilevel"/>
    <w:tmpl w:val="22335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658736A"/>
    <w:multiLevelType w:val="multilevel"/>
    <w:tmpl w:val="265873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CFE28D4"/>
    <w:multiLevelType w:val="multilevel"/>
    <w:tmpl w:val="2CFE2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1E26746"/>
    <w:multiLevelType w:val="multilevel"/>
    <w:tmpl w:val="31E267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1ED23D0"/>
    <w:multiLevelType w:val="multilevel"/>
    <w:tmpl w:val="31ED23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A3890A7"/>
    <w:multiLevelType w:val="multilevel"/>
    <w:tmpl w:val="3A389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C6D7E11"/>
    <w:multiLevelType w:val="multilevel"/>
    <w:tmpl w:val="3C6D7E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40CFD9AE"/>
    <w:multiLevelType w:val="multilevel"/>
    <w:tmpl w:val="40CFD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56F1129"/>
    <w:multiLevelType w:val="multilevel"/>
    <w:tmpl w:val="556F1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2A2ED9"/>
    <w:multiLevelType w:val="multilevel"/>
    <w:tmpl w:val="5A2A2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ECAB667"/>
    <w:multiLevelType w:val="multilevel"/>
    <w:tmpl w:val="5ECAB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2"/>
  </w:num>
  <w:num w:numId="5">
    <w:abstractNumId w:val="13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1"/>
  </w:num>
  <w:num w:numId="12">
    <w:abstractNumId w:val="6"/>
  </w:num>
  <w:num w:numId="13">
    <w:abstractNumId w:val="1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632B6037"/>
    <w:rsid w:val="6BB61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note text"/>
    <w:link w:val="21"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1">
    <w:name w:val="Hyperlink"/>
    <w:qFormat/>
    <w:uiPriority w:val="99"/>
    <w:rPr>
      <w:color w:val="0563C1"/>
      <w:u w:val="single"/>
    </w:rPr>
  </w:style>
  <w:style w:type="character" w:styleId="12">
    <w:name w:val="footnote reference"/>
    <w:qFormat/>
    <w:uiPriority w:val="99"/>
    <w:rPr>
      <w:vertAlign w:val="superscript"/>
    </w:rPr>
  </w:style>
  <w:style w:type="paragraph" w:customStyle="1" w:styleId="13">
    <w:name w:val="Heading 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customStyle="1" w:styleId="14">
    <w:name w:val="Heading 2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customStyle="1" w:styleId="15">
    <w:name w:val="Heading 3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customStyle="1" w:styleId="16">
    <w:name w:val="Heading 4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customStyle="1" w:styleId="17">
    <w:name w:val="Heading 5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customStyle="1" w:styleId="18">
    <w:name w:val="Heading 6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paragraph" w:customStyle="1" w:styleId="19">
    <w:name w:val="Strong_b55a2e89-a38f-4d4a-bb39-f48fdbe65469"/>
    <w:qFormat/>
    <w:uiPriority w:val="0"/>
    <w:rPr>
      <w:rFonts w:ascii="Times New Roman" w:hAnsi="Times New Roman" w:eastAsia="宋体" w:cs="Times New Roman"/>
      <w:b/>
      <w:bCs/>
      <w:sz w:val="21"/>
      <w:szCs w:val="22"/>
    </w:rPr>
  </w:style>
  <w:style w:type="paragraph" w:styleId="20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customStyle="1" w:styleId="21">
    <w:name w:val="Footnote Text Char"/>
    <w:link w:val="6"/>
    <w:uiPriority w:val="99"/>
    <w:rPr>
      <w:sz w:val="20"/>
      <w:szCs w:val="20"/>
    </w:rPr>
  </w:style>
  <w:style w:type="paragraph" w:customStyle="1" w:styleId="22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3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1442</Words>
  <Characters>1677</Characters>
  <Paragraphs>100</Paragraphs>
  <TotalTime>404</TotalTime>
  <ScaleCrop>false</ScaleCrop>
  <LinksUpToDate>false</LinksUpToDate>
  <CharactersWithSpaces>1758</CharactersWithSpaces>
  <Application>WPS Office_12.1.0.22089_F1E327BC-269C-435d-A152-05C5408002CA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2025-09-28T19:23:00Z</dcterms:created>
  <dc:creator>Un-named</dc:creator>
  <cp:lastModifiedBy>Jieice</cp:lastModifiedBy>
  <dcterms:modified xsi:type="dcterms:W3CDTF">2025-09-29T13:23:50Z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9453742B48AC4FDA8AB5D4DEC5C5E9E8_13</vt:lpwstr>
  </property>
  <property fmtid="{D5CDD505-2E9C-101B-9397-08002B2CF9AE}" pid="3" name="KSOTemplateDocerSaveRecord">
    <vt:lpwstr>eyJoZGlkIjoiNTI2ZWM3YTQwYTFiOTUwNzhjZTJmZTY5MGMyYTZlMWQiLCJ1c2VySWQiOiI2NDU3MzgyNzIifQ==</vt:lpwstr>
  </property>
  <property fmtid="{D5CDD505-2E9C-101B-9397-08002B2CF9AE}" pid="4" name="KSOProductBuildVer">
    <vt:lpwstr>2052-12.1.0.22089</vt:lpwstr>
  </property>
</Properties>
</file>