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1FC3" w14:textId="77777777" w:rsidR="0005413E" w:rsidRDefault="0005413E"/>
    <w:p w14:paraId="3FE45F3B" w14:textId="77777777" w:rsidR="0005413E" w:rsidRDefault="0005413E"/>
    <w:p w14:paraId="3ACEB3DB" w14:textId="77C446FD" w:rsidR="003C5B08" w:rsidRDefault="000B1F8A">
      <w:r>
        <w:rPr>
          <w:noProof/>
        </w:rPr>
        <w:drawing>
          <wp:inline distT="0" distB="0" distL="0" distR="0" wp14:anchorId="26D69EEB" wp14:editId="17733C86">
            <wp:extent cx="5237018" cy="2825115"/>
            <wp:effectExtent l="0" t="0" r="1905" b="133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B39E2D-A774-4AE0-A0FA-41421BF93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C4AF75" w14:textId="2C8C1C9B" w:rsidR="0005413E" w:rsidRDefault="0005413E"/>
    <w:p w14:paraId="16323EF4" w14:textId="20A5C58C" w:rsidR="0005413E" w:rsidRDefault="0005413E"/>
    <w:p w14:paraId="12985A76" w14:textId="79D32918" w:rsidR="0005413E" w:rsidRDefault="0005413E"/>
    <w:p w14:paraId="34DC81D1" w14:textId="37263612" w:rsidR="0005413E" w:rsidRDefault="0005413E"/>
    <w:p w14:paraId="4FF52FFF" w14:textId="77777777" w:rsidR="0005413E" w:rsidRDefault="0005413E"/>
    <w:p w14:paraId="154F095C" w14:textId="77777777" w:rsidR="0005413E" w:rsidRDefault="0005413E"/>
    <w:p w14:paraId="2C960B3E" w14:textId="0FFFF736" w:rsidR="0005413E" w:rsidRDefault="001E1413">
      <w:r>
        <w:rPr>
          <w:noProof/>
        </w:rPr>
        <w:drawing>
          <wp:inline distT="0" distB="0" distL="0" distR="0" wp14:anchorId="19980A92" wp14:editId="78DA48F2">
            <wp:extent cx="5237018" cy="2825115"/>
            <wp:effectExtent l="0" t="0" r="1905" b="1333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AB39E2D-A774-4AE0-A0FA-41421BF93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5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A"/>
    <w:rsid w:val="0005413E"/>
    <w:rsid w:val="000B1F8A"/>
    <w:rsid w:val="001E1413"/>
    <w:rsid w:val="003C5B08"/>
    <w:rsid w:val="00402EE6"/>
    <w:rsid w:val="00727AE2"/>
    <w:rsid w:val="00E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A9C5"/>
  <w15:chartTrackingRefBased/>
  <w15:docId w15:val="{5A0BA277-A910-4255-A832-3867254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单臂电桥电压U（mV）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8512388684058511E-2"/>
                  <c:y val="8.4734799482535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Sheet1!$B$2:$B$7</c:f>
              <c:numCache>
                <c:formatCode>0.0_ </c:formatCode>
                <c:ptCount val="6"/>
                <c:pt idx="0">
                  <c:v>0.3</c:v>
                </c:pt>
                <c:pt idx="1">
                  <c:v>0.8</c:v>
                </c:pt>
                <c:pt idx="2">
                  <c:v>1.9</c:v>
                </c:pt>
                <c:pt idx="3">
                  <c:v>3</c:v>
                </c:pt>
                <c:pt idx="4">
                  <c:v>4</c:v>
                </c:pt>
                <c:pt idx="5">
                  <c:v>5.0999999999999996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51-4EAE-AC19-6D2C93033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半桥电压U（mV）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3471855530614063E-2"/>
                  <c:y val="-2.45367776634647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Sheet1!$C$2:$C$7</c:f>
              <c:numCache>
                <c:formatCode>0.0_ </c:formatCode>
                <c:ptCount val="6"/>
                <c:pt idx="0">
                  <c:v>0.6</c:v>
                </c:pt>
                <c:pt idx="1">
                  <c:v>1.8</c:v>
                </c:pt>
                <c:pt idx="2">
                  <c:v>3.9</c:v>
                </c:pt>
                <c:pt idx="3">
                  <c:v>6</c:v>
                </c:pt>
                <c:pt idx="4">
                  <c:v>8.1</c:v>
                </c:pt>
                <c:pt idx="5">
                  <c:v>10.4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51-4EAE-AC19-6D2C930332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全桥电压U（mV）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7804696495655913E-2"/>
                  <c:y val="-9.7075511097982094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Sheet1!$D$2:$D$7</c:f>
              <c:numCache>
                <c:formatCode>0.0_ </c:formatCode>
                <c:ptCount val="6"/>
                <c:pt idx="0">
                  <c:v>1.6</c:v>
                </c:pt>
                <c:pt idx="1">
                  <c:v>4.0999999999999996</c:v>
                </c:pt>
                <c:pt idx="2">
                  <c:v>8.5</c:v>
                </c:pt>
                <c:pt idx="3">
                  <c:v>12.8</c:v>
                </c:pt>
                <c:pt idx="4">
                  <c:v>17</c:v>
                </c:pt>
                <c:pt idx="5">
                  <c:v>21.3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51-4EAE-AC19-6D2C93033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783904"/>
        <c:axId val="669857536"/>
      </c:lineChart>
      <c:catAx>
        <c:axId val="86178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砝码质量</a:t>
                </a:r>
              </a:p>
            </c:rich>
          </c:tx>
          <c:layout>
            <c:manualLayout>
              <c:xMode val="edge"/>
              <c:yMode val="edge"/>
              <c:x val="0.88571974156195188"/>
              <c:y val="0.89534266746663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9857536"/>
        <c:crosses val="autoZero"/>
        <c:auto val="1"/>
        <c:lblAlgn val="ctr"/>
        <c:lblOffset val="100"/>
        <c:noMultiLvlLbl val="0"/>
      </c:catAx>
      <c:valAx>
        <c:axId val="6698575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</a:p>
            </c:rich>
          </c:tx>
          <c:layout>
            <c:manualLayout>
              <c:xMode val="edge"/>
              <c:yMode val="edge"/>
              <c:x val="1.998092362863518E-2"/>
              <c:y val="0.2612049420997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78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单臂电桥电压U（mV）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8512388684058511E-2"/>
                  <c:y val="8.4734799482535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Sheet1!$B$2:$B$7</c:f>
              <c:numCache>
                <c:formatCode>0.0_ </c:formatCode>
                <c:ptCount val="6"/>
                <c:pt idx="0">
                  <c:v>0.3</c:v>
                </c:pt>
                <c:pt idx="1">
                  <c:v>0.8</c:v>
                </c:pt>
                <c:pt idx="2">
                  <c:v>1.9</c:v>
                </c:pt>
                <c:pt idx="3">
                  <c:v>3</c:v>
                </c:pt>
                <c:pt idx="4">
                  <c:v>4</c:v>
                </c:pt>
                <c:pt idx="5">
                  <c:v>5.0999999999999996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B1-426B-8C1D-5969071B96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半桥电压U（mV）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3471855530614063E-2"/>
                  <c:y val="-2.45367776634647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Sheet1!$C$2:$C$7</c:f>
              <c:numCache>
                <c:formatCode>0.0_ </c:formatCode>
                <c:ptCount val="6"/>
                <c:pt idx="0">
                  <c:v>0.6</c:v>
                </c:pt>
                <c:pt idx="1">
                  <c:v>1.8</c:v>
                </c:pt>
                <c:pt idx="2">
                  <c:v>3.9</c:v>
                </c:pt>
                <c:pt idx="3">
                  <c:v>6</c:v>
                </c:pt>
                <c:pt idx="4">
                  <c:v>8.1</c:v>
                </c:pt>
                <c:pt idx="5">
                  <c:v>10.4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B1-426B-8C1D-5969071B96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全桥电压U（mV）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7804696495655913E-2"/>
                  <c:y val="-9.7075511097982094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Sheet1!$D$2:$D$7</c:f>
              <c:numCache>
                <c:formatCode>0.0_ </c:formatCode>
                <c:ptCount val="6"/>
                <c:pt idx="0">
                  <c:v>1.6</c:v>
                </c:pt>
                <c:pt idx="1">
                  <c:v>4.0999999999999996</c:v>
                </c:pt>
                <c:pt idx="2">
                  <c:v>8.5</c:v>
                </c:pt>
                <c:pt idx="3">
                  <c:v>12.8</c:v>
                </c:pt>
                <c:pt idx="4">
                  <c:v>17</c:v>
                </c:pt>
                <c:pt idx="5">
                  <c:v>21.3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0B1-426B-8C1D-5969071B9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783904"/>
        <c:axId val="669857536"/>
      </c:lineChart>
      <c:catAx>
        <c:axId val="86178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砝码质量</a:t>
                </a:r>
              </a:p>
            </c:rich>
          </c:tx>
          <c:layout>
            <c:manualLayout>
              <c:xMode val="edge"/>
              <c:yMode val="edge"/>
              <c:x val="0.88571974156195188"/>
              <c:y val="0.89534266746663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9857536"/>
        <c:crosses val="autoZero"/>
        <c:auto val="1"/>
        <c:lblAlgn val="ctr"/>
        <c:lblOffset val="100"/>
        <c:noMultiLvlLbl val="0"/>
      </c:catAx>
      <c:valAx>
        <c:axId val="6698575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</a:p>
            </c:rich>
          </c:tx>
          <c:layout>
            <c:manualLayout>
              <c:xMode val="edge"/>
              <c:yMode val="edge"/>
              <c:x val="1.998092362863518E-2"/>
              <c:y val="0.2612049420997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78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0.58385</cdr:x>
      <cdr:y>0.36244</cdr:y>
    </cdr:from>
    <cdr:to>
      <cdr:x>0.64478</cdr:x>
      <cdr:y>0.39784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3057525" y="1023937"/>
          <a:ext cx="319088" cy="1000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0.58385</cdr:x>
      <cdr:y>0.36244</cdr:y>
    </cdr:from>
    <cdr:to>
      <cdr:x>0.64478</cdr:x>
      <cdr:y>0.39784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3057525" y="1023937"/>
          <a:ext cx="319088" cy="1000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5</cp:revision>
  <dcterms:created xsi:type="dcterms:W3CDTF">2021-04-15T11:36:00Z</dcterms:created>
  <dcterms:modified xsi:type="dcterms:W3CDTF">2021-04-15T11:59:00Z</dcterms:modified>
</cp:coreProperties>
</file>