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序列A、B中元素各不相同，</w:t>
      </w:r>
      <w:r w:rsidR="000865EB">
        <w:rPr>
          <w:rFonts w:ascii="仿宋" w:eastAsia="仿宋" w:hAnsi="仿宋" w:hint="eastAsia"/>
          <w:sz w:val="24"/>
        </w:rPr>
        <w:t>求的</w:t>
      </w:r>
      <w:r w:rsidR="000865EB">
        <w:rPr>
          <w:rFonts w:ascii="仿宋" w:eastAsia="仿宋" w:hAnsi="仿宋"/>
          <w:sz w:val="24"/>
        </w:rPr>
        <w:t>是最长公共子序列个数，</w:t>
      </w:r>
      <w:r w:rsidR="000865EB">
        <w:rPr>
          <w:rFonts w:ascii="仿宋" w:eastAsia="仿宋" w:hAnsi="仿宋" w:hint="eastAsia"/>
          <w:sz w:val="24"/>
        </w:rPr>
        <w:t>找到</w:t>
      </w:r>
      <w:r w:rsidR="000865EB">
        <w:rPr>
          <w:rFonts w:ascii="仿宋" w:eastAsia="仿宋" w:hAnsi="仿宋"/>
          <w:sz w:val="24"/>
        </w:rPr>
        <w:t>公共即可，元素的值实际上不必关心，因此</w:t>
      </w:r>
      <w:r w:rsidRPr="006038A7">
        <w:rPr>
          <w:rFonts w:ascii="仿宋" w:eastAsia="仿宋" w:hAnsi="仿宋" w:hint="eastAsia"/>
          <w:sz w:val="24"/>
        </w:rPr>
        <w:t>可以把A中元素依次换成1、2、3……，B中对应元素做相应替换，</w:t>
      </w:r>
      <w:r w:rsidR="006B0706" w:rsidRPr="006038A7">
        <w:rPr>
          <w:rFonts w:ascii="仿宋" w:eastAsia="仿宋" w:hAnsi="仿宋" w:hint="eastAsia"/>
          <w:sz w:val="24"/>
        </w:rPr>
        <w:t>问题</w:t>
      </w:r>
      <w:r w:rsidR="006B0706" w:rsidRPr="006038A7">
        <w:rPr>
          <w:rFonts w:ascii="仿宋" w:eastAsia="仿宋" w:hAnsi="仿宋"/>
          <w:sz w:val="24"/>
        </w:rPr>
        <w:t>则转换为求B中最长上升子序列。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>放置街灯 树形dp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lastRenderedPageBreak/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Pr="006038A7" w:rsidRDefault="004E34AD" w:rsidP="006C0F26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</w:t>
      </w:r>
      <w:r>
        <w:rPr>
          <w:rFonts w:ascii="仿宋" w:eastAsia="仿宋" w:hAnsi="仿宋"/>
          <w:sz w:val="24"/>
        </w:rPr>
        <w:lastRenderedPageBreak/>
        <w:t>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</w:t>
      </w:r>
      <w:r w:rsidR="00E44A5B">
        <w:rPr>
          <w:rFonts w:ascii="仿宋" w:eastAsia="仿宋" w:hAnsi="仿宋"/>
          <w:sz w:val="24"/>
        </w:rPr>
        <w:t>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</w:t>
      </w:r>
      <w:r w:rsidR="00E44A5B">
        <w:rPr>
          <w:rFonts w:ascii="仿宋" w:eastAsia="仿宋" w:hAnsi="仿宋"/>
          <w:sz w:val="24"/>
        </w:rPr>
        <w:t>dp[i][j]</w:t>
      </w:r>
      <w:r w:rsidR="00E44A5B">
        <w:rPr>
          <w:rFonts w:ascii="仿宋" w:eastAsia="仿宋" w:hAnsi="仿宋"/>
          <w:sz w:val="24"/>
        </w:rPr>
        <w:t>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</w:t>
      </w:r>
      <w:r w:rsidR="00E44A5B">
        <w:rPr>
          <w:rFonts w:ascii="仿宋" w:eastAsia="仿宋" w:hAnsi="仿宋"/>
          <w:sz w:val="24"/>
        </w:rPr>
        <w:t>-1][k</w:t>
      </w:r>
      <w:r w:rsidR="00E44A5B">
        <w:rPr>
          <w:rFonts w:ascii="仿宋" w:eastAsia="仿宋" w:hAnsi="仿宋"/>
          <w:sz w:val="24"/>
        </w:rPr>
        <w:t>]</w:t>
      </w:r>
      <w:r w:rsidR="00E44A5B">
        <w:rPr>
          <w:rFonts w:ascii="仿宋" w:eastAsia="仿宋" w:hAnsi="仿宋"/>
          <w:sz w:val="24"/>
        </w:rPr>
        <w:t>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bookmarkStart w:id="0" w:name="_GoBack"/>
      <w:bookmarkEnd w:id="0"/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sectPr w:rsidR="004E34AD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367" w:rsidRDefault="005B0367" w:rsidP="009B2FB8">
      <w:r>
        <w:separator/>
      </w:r>
    </w:p>
  </w:endnote>
  <w:endnote w:type="continuationSeparator" w:id="0">
    <w:p w:rsidR="005B0367" w:rsidRDefault="005B0367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367" w:rsidRDefault="005B0367" w:rsidP="009B2FB8">
      <w:r>
        <w:separator/>
      </w:r>
    </w:p>
  </w:footnote>
  <w:footnote w:type="continuationSeparator" w:id="0">
    <w:p w:rsidR="005B0367" w:rsidRDefault="005B0367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101E7A"/>
    <w:rsid w:val="00127C79"/>
    <w:rsid w:val="00143D2E"/>
    <w:rsid w:val="001557CB"/>
    <w:rsid w:val="00157940"/>
    <w:rsid w:val="0017673F"/>
    <w:rsid w:val="001C5648"/>
    <w:rsid w:val="0020206C"/>
    <w:rsid w:val="00215516"/>
    <w:rsid w:val="00255F70"/>
    <w:rsid w:val="00260432"/>
    <w:rsid w:val="00262687"/>
    <w:rsid w:val="00281C43"/>
    <w:rsid w:val="00286639"/>
    <w:rsid w:val="002B1606"/>
    <w:rsid w:val="002B250D"/>
    <w:rsid w:val="00315161"/>
    <w:rsid w:val="00334AF1"/>
    <w:rsid w:val="003602F7"/>
    <w:rsid w:val="00371624"/>
    <w:rsid w:val="003E33A7"/>
    <w:rsid w:val="003F0C5D"/>
    <w:rsid w:val="003F3E9F"/>
    <w:rsid w:val="003F6744"/>
    <w:rsid w:val="00412FF5"/>
    <w:rsid w:val="004A7433"/>
    <w:rsid w:val="004B785D"/>
    <w:rsid w:val="004C622D"/>
    <w:rsid w:val="004E34AD"/>
    <w:rsid w:val="00596B56"/>
    <w:rsid w:val="005B0367"/>
    <w:rsid w:val="005B594E"/>
    <w:rsid w:val="005B7DCC"/>
    <w:rsid w:val="005C0639"/>
    <w:rsid w:val="006038A7"/>
    <w:rsid w:val="006367BB"/>
    <w:rsid w:val="00645BF5"/>
    <w:rsid w:val="00651897"/>
    <w:rsid w:val="006B0706"/>
    <w:rsid w:val="006C0F26"/>
    <w:rsid w:val="00721D70"/>
    <w:rsid w:val="00741C39"/>
    <w:rsid w:val="00743440"/>
    <w:rsid w:val="00776A4F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71271"/>
    <w:rsid w:val="00A71A08"/>
    <w:rsid w:val="00AA1A09"/>
    <w:rsid w:val="00AA256A"/>
    <w:rsid w:val="00AD72A8"/>
    <w:rsid w:val="00AD7F14"/>
    <w:rsid w:val="00AF14C5"/>
    <w:rsid w:val="00B31912"/>
    <w:rsid w:val="00B9764D"/>
    <w:rsid w:val="00BB1710"/>
    <w:rsid w:val="00C01E43"/>
    <w:rsid w:val="00C61FA2"/>
    <w:rsid w:val="00CE266F"/>
    <w:rsid w:val="00D33B65"/>
    <w:rsid w:val="00D3625A"/>
    <w:rsid w:val="00D6485F"/>
    <w:rsid w:val="00DA7441"/>
    <w:rsid w:val="00E414E3"/>
    <w:rsid w:val="00E44A5B"/>
    <w:rsid w:val="00E51665"/>
    <w:rsid w:val="00E54AB5"/>
    <w:rsid w:val="00E82090"/>
    <w:rsid w:val="00EB69AB"/>
    <w:rsid w:val="00EE3B99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867CD-39E7-4003-8B3B-029D4720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494</Words>
  <Characters>2821</Characters>
  <Application>Microsoft Office Word</Application>
  <DocSecurity>0</DocSecurity>
  <Lines>23</Lines>
  <Paragraphs>6</Paragraphs>
  <ScaleCrop>false</ScaleCrop>
  <Company>微软中国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2018-07-07T06:25:00Z</dcterms:created>
  <dcterms:modified xsi:type="dcterms:W3CDTF">2018-07-20T04:56:00Z</dcterms:modified>
</cp:coreProperties>
</file>