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4 /n // number of key-value pairs in the file</w:t>
      </w:r>
    </w:p>
    <w:p>
      <w:pPr/>
      <w:r>
        <w:rPr>
          <w:rFonts w:ascii="Helvetica" w:hAnsi="Helvetica" w:cs="Helvetica"/>
          <w:sz w:val="24"/>
          <w:sz-cs w:val="24"/>
        </w:rPr>
        <w:t xml:space="preserve">A/n // the first key</w:t>
      </w:r>
    </w:p>
    <w:p>
      <w:pPr/>
      <w:r>
        <w:rPr>
          <w:rFonts w:ascii="Helvetica" w:hAnsi="Helvetica" w:cs="Helvetica"/>
          <w:sz w:val="24"/>
          <w:sz-cs w:val="24"/>
        </w:rPr>
        <w:t xml:space="preserve">a byte[] /n  // the first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B/n // the second key</w:t>
      </w:r>
    </w:p>
    <w:p>
      <w:pPr/>
      <w:r>
        <w:rPr>
          <w:rFonts w:ascii="Helvetica" w:hAnsi="Helvetica" w:cs="Helvetica"/>
          <w:sz w:val="24"/>
          <w:sz-cs w:val="24"/>
        </w:rPr>
        <w:t xml:space="preserve">a byte[]/n // the second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