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EAE62F" w14:textId="78483191" w:rsidR="00B033F1" w:rsidRDefault="005E51FC" w:rsidP="00CD5F86">
      <w:pPr>
        <w:pStyle w:val="2"/>
      </w:pPr>
      <w:r>
        <w:rPr>
          <w:rFonts w:hint="eastAsia"/>
        </w:rPr>
        <w:t>容积法模型</w:t>
      </w:r>
      <w:r w:rsidR="007E5BB3">
        <w:rPr>
          <w:rFonts w:hint="eastAsia"/>
        </w:rPr>
        <w:t>简介</w:t>
      </w:r>
      <w:r>
        <w:rPr>
          <w:rFonts w:hint="eastAsia"/>
        </w:rPr>
        <w:t>：</w:t>
      </w:r>
    </w:p>
    <w:p w14:paraId="4F80E5F7" w14:textId="304A5037" w:rsidR="007E5BB3" w:rsidRDefault="005F568B" w:rsidP="00B72427">
      <w:pPr>
        <w:pStyle w:val="2"/>
        <w:numPr>
          <w:ilvl w:val="0"/>
          <w:numId w:val="11"/>
        </w:numPr>
      </w:pPr>
      <w:r>
        <w:rPr>
          <w:rFonts w:hint="eastAsia"/>
        </w:rPr>
        <w:t>柴油机基础概念</w:t>
      </w:r>
    </w:p>
    <w:p w14:paraId="2DF409ED" w14:textId="77777777" w:rsidR="005F568B" w:rsidRPr="005F568B" w:rsidRDefault="005F568B" w:rsidP="005F568B">
      <w:pPr>
        <w:ind w:firstLine="476"/>
        <w:rPr>
          <w:lang w:val="zh-CN"/>
        </w:rPr>
      </w:pPr>
    </w:p>
    <w:p w14:paraId="257F92A0" w14:textId="07B1FBC9" w:rsidR="001F0725" w:rsidRDefault="005F568B" w:rsidP="00194358">
      <w:pPr>
        <w:pStyle w:val="3"/>
        <w:numPr>
          <w:ilvl w:val="1"/>
          <w:numId w:val="13"/>
        </w:numPr>
        <w:ind w:firstLineChars="0"/>
        <w:rPr>
          <w:b w:val="0"/>
          <w:sz w:val="30"/>
          <w:szCs w:val="30"/>
          <w:lang w:val="zh-CN"/>
        </w:rPr>
      </w:pPr>
      <w:r w:rsidRPr="005F568B">
        <w:rPr>
          <w:rFonts w:hint="eastAsia"/>
          <w:b w:val="0"/>
          <w:sz w:val="30"/>
          <w:szCs w:val="30"/>
          <w:lang w:val="zh-CN"/>
        </w:rPr>
        <w:t>柴油机的定义</w:t>
      </w:r>
    </w:p>
    <w:p w14:paraId="52150457" w14:textId="7A6732D0" w:rsidR="005F568B" w:rsidRDefault="005F568B" w:rsidP="005F568B">
      <w:pPr>
        <w:pStyle w:val="3"/>
        <w:numPr>
          <w:ilvl w:val="2"/>
          <w:numId w:val="13"/>
        </w:numPr>
        <w:ind w:firstLineChars="0"/>
        <w:rPr>
          <w:b w:val="0"/>
          <w:sz w:val="30"/>
          <w:szCs w:val="30"/>
          <w:lang w:val="zh-CN"/>
        </w:rPr>
      </w:pPr>
      <w:r w:rsidRPr="005F568B">
        <w:rPr>
          <w:rFonts w:hint="eastAsia"/>
          <w:b w:val="0"/>
          <w:sz w:val="30"/>
          <w:szCs w:val="30"/>
          <w:lang w:val="zh-CN"/>
        </w:rPr>
        <w:t>热机</w:t>
      </w:r>
    </w:p>
    <w:p w14:paraId="00F084EC" w14:textId="21C2353E" w:rsidR="005F568B" w:rsidRPr="005F568B" w:rsidRDefault="005F568B" w:rsidP="005F568B">
      <w:pPr>
        <w:ind w:firstLine="476"/>
        <w:rPr>
          <w:lang w:val="zh-CN"/>
        </w:rPr>
      </w:pPr>
      <w:r w:rsidRPr="005F568B">
        <w:rPr>
          <w:lang w:val="zh-CN"/>
        </w:rPr>
        <w:t>热机是把热能转换成机械能的动力机械，它的基本工作原理是：燃料在一个特设的装置中燃烧，将化学能转变为热能以加热工质，然后将这种具有热能的工质导入发动机，把工质的热能转变为机械能。</w:t>
      </w:r>
    </w:p>
    <w:p w14:paraId="2628025D" w14:textId="77777777" w:rsidR="005F568B" w:rsidRPr="005F568B" w:rsidRDefault="005F568B" w:rsidP="005F568B">
      <w:pPr>
        <w:ind w:firstLine="476"/>
        <w:rPr>
          <w:lang w:val="zh-CN"/>
        </w:rPr>
      </w:pPr>
      <w:r w:rsidRPr="005F568B">
        <w:rPr>
          <w:lang w:val="zh-CN"/>
        </w:rPr>
        <w:t>显然，在热机的工作过程中进行着两次的能量转换，即将燃料的化学能转变为热能，再将热能转变为机械能。根据燃料燃烧场所的不同，热机又可分为外燃机和内燃机两大类。柴油机、汽油机、燃气轮机及蒸汽机是热机中较典型的机型。</w:t>
      </w:r>
    </w:p>
    <w:p w14:paraId="641558C3" w14:textId="61719B6C" w:rsidR="005F568B" w:rsidRDefault="005F568B" w:rsidP="005F568B">
      <w:pPr>
        <w:pStyle w:val="3"/>
        <w:numPr>
          <w:ilvl w:val="2"/>
          <w:numId w:val="13"/>
        </w:numPr>
        <w:ind w:firstLineChars="0"/>
        <w:rPr>
          <w:b w:val="0"/>
          <w:sz w:val="30"/>
          <w:szCs w:val="30"/>
          <w:lang w:val="zh-CN"/>
        </w:rPr>
      </w:pPr>
      <w:r w:rsidRPr="005F568B">
        <w:rPr>
          <w:rFonts w:hint="eastAsia"/>
          <w:b w:val="0"/>
          <w:sz w:val="30"/>
          <w:szCs w:val="30"/>
          <w:lang w:val="zh-CN"/>
        </w:rPr>
        <w:t>外燃机</w:t>
      </w:r>
      <w:r w:rsidRPr="005F568B">
        <w:rPr>
          <w:rFonts w:hint="eastAsia"/>
          <w:b w:val="0"/>
          <w:sz w:val="30"/>
          <w:szCs w:val="30"/>
          <w:lang w:val="zh-CN"/>
        </w:rPr>
        <w:t>/</w:t>
      </w:r>
      <w:r w:rsidRPr="005F568B">
        <w:rPr>
          <w:rFonts w:hint="eastAsia"/>
          <w:b w:val="0"/>
          <w:sz w:val="30"/>
          <w:szCs w:val="30"/>
          <w:lang w:val="zh-CN"/>
        </w:rPr>
        <w:t>内燃机</w:t>
      </w:r>
    </w:p>
    <w:p w14:paraId="56AE9C44" w14:textId="77777777" w:rsidR="005F568B" w:rsidRPr="005F568B" w:rsidRDefault="005F568B" w:rsidP="005F568B">
      <w:pPr>
        <w:ind w:firstLine="476"/>
        <w:rPr>
          <w:lang w:val="zh-CN"/>
        </w:rPr>
      </w:pPr>
      <w:r w:rsidRPr="005F568B">
        <w:rPr>
          <w:lang w:val="zh-CN"/>
        </w:rPr>
        <w:t>在外燃机（如蒸汽机）中，燃料的燃烧发生在机器外部特设的锅炉中，燃料燃烧时化学能转变为燃烧产物的热能，并将此热能通过</w:t>
      </w:r>
      <w:proofErr w:type="gramStart"/>
      <w:r w:rsidRPr="005F568B">
        <w:rPr>
          <w:lang w:val="zh-CN"/>
        </w:rPr>
        <w:t>锅炉壁传给水</w:t>
      </w:r>
      <w:proofErr w:type="gramEnd"/>
      <w:r w:rsidRPr="005F568B">
        <w:rPr>
          <w:lang w:val="zh-CN"/>
        </w:rPr>
        <w:t>，使水变成蒸汽，再将蒸汽引入汽轮机内，膨胀</w:t>
      </w:r>
      <w:proofErr w:type="gramStart"/>
      <w:r w:rsidRPr="005F568B">
        <w:rPr>
          <w:lang w:val="zh-CN"/>
        </w:rPr>
        <w:t>作</w:t>
      </w:r>
      <w:proofErr w:type="gramEnd"/>
      <w:r w:rsidRPr="005F568B">
        <w:rPr>
          <w:lang w:val="zh-CN"/>
        </w:rPr>
        <w:t>功，使水蒸气的热能转变为机械能推动机械运动。在蒸汽机中推动机械</w:t>
      </w:r>
      <w:proofErr w:type="gramStart"/>
      <w:r w:rsidRPr="005F568B">
        <w:rPr>
          <w:lang w:val="zh-CN"/>
        </w:rPr>
        <w:t>作功</w:t>
      </w:r>
      <w:proofErr w:type="gramEnd"/>
      <w:r w:rsidRPr="005F568B">
        <w:rPr>
          <w:lang w:val="zh-CN"/>
        </w:rPr>
        <w:t>的工质为水蒸气，在燃气和水的热传递过程中存在着较大能量损失，因此外燃机的热效率相对较低。往复式蒸汽机和蒸汽轮机都属于外燃机。</w:t>
      </w:r>
    </w:p>
    <w:p w14:paraId="03ADC947" w14:textId="77777777" w:rsidR="005F568B" w:rsidRPr="005F568B" w:rsidRDefault="005F568B" w:rsidP="005F568B">
      <w:pPr>
        <w:ind w:firstLine="476"/>
        <w:rPr>
          <w:lang w:val="zh-CN"/>
        </w:rPr>
      </w:pPr>
      <w:r w:rsidRPr="005F568B">
        <w:rPr>
          <w:lang w:val="zh-CN"/>
        </w:rPr>
        <w:t>在内燃机中，燃料的燃烧是在机器内部进行的，燃烧产生的化学能转变为燃烧产物的热能，燃烧产物膨胀直接推动机械运动</w:t>
      </w:r>
      <w:proofErr w:type="gramStart"/>
      <w:r w:rsidRPr="005F568B">
        <w:rPr>
          <w:lang w:val="zh-CN"/>
        </w:rPr>
        <w:t>作功</w:t>
      </w:r>
      <w:proofErr w:type="gramEnd"/>
      <w:r w:rsidRPr="005F568B">
        <w:rPr>
          <w:lang w:val="zh-CN"/>
        </w:rPr>
        <w:t>，燃烧产物（燃气）就是</w:t>
      </w:r>
      <w:proofErr w:type="gramStart"/>
      <w:r w:rsidRPr="005F568B">
        <w:rPr>
          <w:lang w:val="zh-CN"/>
        </w:rPr>
        <w:t>作</w:t>
      </w:r>
      <w:proofErr w:type="gramEnd"/>
      <w:r w:rsidRPr="005F568B">
        <w:rPr>
          <w:lang w:val="zh-CN"/>
        </w:rPr>
        <w:t>功的工质。在内燃机中两次能量的转换过程均发生在机器内部。由于采用内部燃烧，从能量转换角度看，内燃机能量损失小，具有较高的热效率。另外，由于内燃机不需要庞大的外围锅炉设备，在尺寸和重量等方面比外燃机具有优越性，因而在与外燃机的竞争中处于有利地位。内燃机按运转方式的不同可分为往复式内燃机和回转式内燃机，按使用燃料的不同可分为柴油机、汽油机和煤气机等。</w:t>
      </w:r>
    </w:p>
    <w:p w14:paraId="6B8A46E0" w14:textId="5B775DFA" w:rsidR="00BE0064" w:rsidRPr="00062388" w:rsidRDefault="005F568B" w:rsidP="00062388">
      <w:pPr>
        <w:pStyle w:val="3"/>
        <w:numPr>
          <w:ilvl w:val="2"/>
          <w:numId w:val="13"/>
        </w:numPr>
        <w:ind w:firstLineChars="0"/>
        <w:rPr>
          <w:b w:val="0"/>
          <w:sz w:val="30"/>
          <w:szCs w:val="30"/>
          <w:lang w:val="zh-CN"/>
        </w:rPr>
      </w:pPr>
      <w:r w:rsidRPr="00062388">
        <w:rPr>
          <w:rFonts w:hint="eastAsia"/>
          <w:b w:val="0"/>
          <w:sz w:val="30"/>
          <w:szCs w:val="30"/>
          <w:lang w:val="zh-CN"/>
        </w:rPr>
        <w:t>柴油机</w:t>
      </w:r>
    </w:p>
    <w:p w14:paraId="1C620548" w14:textId="77777777" w:rsidR="005F568B" w:rsidRDefault="005F568B" w:rsidP="005F568B">
      <w:pPr>
        <w:ind w:firstLine="476"/>
      </w:pPr>
      <w:r>
        <w:rPr>
          <w:rFonts w:hint="eastAsia"/>
        </w:rPr>
        <w:t>柴油机和汽油机均属于往复式内燃机，它们都具有内燃机的基本优点，但又具有各自的工作特点。因而，它们在工作原理、经济性以及使用范围上均有差异，表</w:t>
      </w:r>
      <w:r>
        <w:t>1-1</w:t>
      </w:r>
      <w:r>
        <w:t>即为柴油机与汽油机的比较。由此可以看出，柴油机是一种压缩发火的往复式内燃机。柴油机与其他热机相比，除热效率高外，还具有如下优点：</w:t>
      </w:r>
    </w:p>
    <w:p w14:paraId="7771566C" w14:textId="77777777" w:rsidR="005F568B" w:rsidRDefault="005F568B" w:rsidP="005F568B">
      <w:pPr>
        <w:ind w:firstLine="476"/>
      </w:pPr>
      <w:r>
        <w:rPr>
          <w:rFonts w:hint="eastAsia"/>
        </w:rPr>
        <w:t>（</w:t>
      </w:r>
      <w:r>
        <w:t>1</w:t>
      </w:r>
      <w:r>
        <w:t>）功率范围广。单机功率可从</w:t>
      </w:r>
      <w:r>
        <w:t>1kW</w:t>
      </w:r>
      <w:r>
        <w:t>到</w:t>
      </w:r>
      <w:r>
        <w:t>68000kW</w:t>
      </w:r>
      <w:r>
        <w:t>不等，因此其应用领域十分广泛。</w:t>
      </w:r>
    </w:p>
    <w:p w14:paraId="520D6113" w14:textId="77777777" w:rsidR="005F568B" w:rsidRDefault="005F568B" w:rsidP="005F568B">
      <w:pPr>
        <w:ind w:firstLine="476"/>
      </w:pPr>
      <w:r>
        <w:rPr>
          <w:rFonts w:hint="eastAsia"/>
        </w:rPr>
        <w:t>（</w:t>
      </w:r>
      <w:r>
        <w:t>2</w:t>
      </w:r>
      <w:r>
        <w:t>）机动性好。柴油机正常启动只需</w:t>
      </w:r>
      <w:r>
        <w:t>3 ~ 5s</w:t>
      </w:r>
      <w:r>
        <w:t>的时间，并能很快达到全功率，有宽广的转速负荷调节范围，并可直接反转，操作简便，能适应船舶航行的各种要求。</w:t>
      </w:r>
    </w:p>
    <w:p w14:paraId="6651E8D9" w14:textId="77777777" w:rsidR="005F568B" w:rsidRDefault="005F568B" w:rsidP="005F568B">
      <w:pPr>
        <w:ind w:firstLine="476"/>
      </w:pPr>
      <w:r>
        <w:rPr>
          <w:rFonts w:hint="eastAsia"/>
        </w:rPr>
        <w:t>（</w:t>
      </w:r>
      <w:r>
        <w:t>3</w:t>
      </w:r>
      <w:r>
        <w:t>）尺寸小、重量小。柴油机属内燃机，不需要锅炉等大型的外围附属设备，适合于在交通运输等动力装置中应用，</w:t>
      </w:r>
      <w:proofErr w:type="gramStart"/>
      <w:r>
        <w:t>特别</w:t>
      </w:r>
      <w:proofErr w:type="gramEnd"/>
      <w:r>
        <w:t>对于船舶，有利于机舱的布置。</w:t>
      </w:r>
    </w:p>
    <w:p w14:paraId="6F5EA997" w14:textId="77777777" w:rsidR="005F568B" w:rsidRDefault="005F568B" w:rsidP="005F568B">
      <w:pPr>
        <w:ind w:firstLine="476"/>
      </w:pPr>
      <w:r>
        <w:rPr>
          <w:rFonts w:hint="eastAsia"/>
        </w:rPr>
        <w:t>基于上述优点，内燃动力在民用中小型军用船舶中获得广泛应用。</w:t>
      </w:r>
    </w:p>
    <w:p w14:paraId="1D9D011D" w14:textId="77777777" w:rsidR="005F568B" w:rsidRDefault="005F568B" w:rsidP="005F568B">
      <w:pPr>
        <w:ind w:firstLine="476"/>
      </w:pPr>
      <w:r>
        <w:rPr>
          <w:rFonts w:hint="eastAsia"/>
        </w:rPr>
        <w:t>当然，柴油机也有一</w:t>
      </w:r>
      <w:r>
        <w:t>-</w:t>
      </w:r>
      <w:r>
        <w:t>些缺点，主要有以下几点：</w:t>
      </w:r>
    </w:p>
    <w:p w14:paraId="0D5D1EAF" w14:textId="7A2B13CA" w:rsidR="005F568B" w:rsidRDefault="005F568B" w:rsidP="005F568B">
      <w:pPr>
        <w:pStyle w:val="a3"/>
        <w:numPr>
          <w:ilvl w:val="0"/>
          <w:numId w:val="14"/>
        </w:numPr>
        <w:ind w:firstLineChars="0"/>
      </w:pPr>
      <w:r>
        <w:t>柴油机的振动与噪声较大，存在机身振动、轴系扭转振动和噪声。</w:t>
      </w:r>
    </w:p>
    <w:p w14:paraId="58D17679" w14:textId="4C1709C7" w:rsidR="005F568B" w:rsidRPr="005F568B" w:rsidRDefault="005F568B" w:rsidP="005F568B">
      <w:pPr>
        <w:pStyle w:val="a3"/>
        <w:numPr>
          <w:ilvl w:val="0"/>
          <w:numId w:val="14"/>
        </w:numPr>
        <w:autoSpaceDE w:val="0"/>
        <w:autoSpaceDN w:val="0"/>
        <w:adjustRightInd w:val="0"/>
        <w:spacing w:line="400" w:lineRule="exact"/>
        <w:ind w:firstLineChars="0"/>
        <w:rPr>
          <w:rFonts w:ascii="Times New Roman" w:eastAsiaTheme="minorEastAsia" w:hAnsi="Times New Roman" w:cs="Times New Roman"/>
          <w:spacing w:val="0"/>
          <w:kern w:val="0"/>
          <w:sz w:val="24"/>
          <w:szCs w:val="24"/>
          <w:lang w:val="zh-CN"/>
        </w:rPr>
      </w:pPr>
      <w:r w:rsidRPr="005F568B">
        <w:rPr>
          <w:rFonts w:ascii="Times New Roman" w:eastAsiaTheme="minorEastAsia" w:hAnsi="Times New Roman" w:cs="Times New Roman"/>
          <w:spacing w:val="0"/>
          <w:kern w:val="0"/>
          <w:sz w:val="24"/>
          <w:szCs w:val="24"/>
          <w:lang w:val="zh-CN"/>
        </w:rPr>
        <w:t>柴油机气缸内气体压力的变化剧烈，并产生周期性变化的冲击和振动，使受力机件产生较大的机械应力和疲劳裂纹，甚至出现故障和破损。</w:t>
      </w:r>
    </w:p>
    <w:p w14:paraId="76BADD64" w14:textId="2ADEEAB1" w:rsidR="005F568B" w:rsidRPr="005F568B" w:rsidRDefault="005F568B" w:rsidP="005F568B">
      <w:pPr>
        <w:pStyle w:val="a3"/>
        <w:numPr>
          <w:ilvl w:val="0"/>
          <w:numId w:val="14"/>
        </w:numPr>
        <w:autoSpaceDE w:val="0"/>
        <w:autoSpaceDN w:val="0"/>
        <w:adjustRightInd w:val="0"/>
        <w:spacing w:line="400" w:lineRule="exact"/>
        <w:ind w:firstLineChars="0"/>
        <w:rPr>
          <w:rFonts w:ascii="Times New Roman" w:eastAsiaTheme="minorEastAsia" w:hAnsi="Times New Roman" w:cs="Times New Roman"/>
          <w:spacing w:val="0"/>
          <w:kern w:val="0"/>
          <w:sz w:val="24"/>
          <w:szCs w:val="24"/>
          <w:lang w:val="zh-CN"/>
        </w:rPr>
      </w:pPr>
      <w:r w:rsidRPr="005F568B">
        <w:rPr>
          <w:rFonts w:ascii="Times New Roman" w:eastAsiaTheme="minorEastAsia" w:hAnsi="Times New Roman" w:cs="Times New Roman"/>
          <w:spacing w:val="0"/>
          <w:kern w:val="0"/>
          <w:sz w:val="24"/>
          <w:szCs w:val="24"/>
          <w:lang w:val="zh-CN"/>
        </w:rPr>
        <w:t>燃烧室组件直接受到高温高压燃气的作用，工作条件恶劣，机件受到热应力的作用，使强度下降，直接影响到柴油机的可靠性和寿命。</w:t>
      </w:r>
    </w:p>
    <w:p w14:paraId="5DF0CE66" w14:textId="765F5BE1" w:rsidR="005F568B" w:rsidRDefault="005F568B" w:rsidP="005F568B">
      <w:pPr>
        <w:pStyle w:val="a3"/>
        <w:ind w:left="1196" w:firstLineChars="0" w:firstLine="0"/>
      </w:pPr>
      <w:r>
        <w:rPr>
          <w:noProof/>
        </w:rPr>
        <w:drawing>
          <wp:anchor distT="0" distB="0" distL="114300" distR="114300" simplePos="0" relativeHeight="251659264" behindDoc="0" locked="0" layoutInCell="1" allowOverlap="1" wp14:anchorId="4354C811" wp14:editId="3FA93CFD">
            <wp:simplePos x="0" y="0"/>
            <wp:positionH relativeFrom="column">
              <wp:posOffset>596900</wp:posOffset>
            </wp:positionH>
            <wp:positionV relativeFrom="paragraph">
              <wp:posOffset>232410</wp:posOffset>
            </wp:positionV>
            <wp:extent cx="4201795" cy="1231900"/>
            <wp:effectExtent l="0" t="0" r="8255" b="6350"/>
            <wp:wrapNone/>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01795" cy="1231900"/>
                    </a:xfrm>
                    <a:prstGeom prst="rect">
                      <a:avLst/>
                    </a:prstGeom>
                  </pic:spPr>
                </pic:pic>
              </a:graphicData>
            </a:graphic>
            <wp14:sizeRelH relativeFrom="margin">
              <wp14:pctWidth>0</wp14:pctWidth>
            </wp14:sizeRelH>
            <wp14:sizeRelV relativeFrom="margin">
              <wp14:pctHeight>0</wp14:pctHeight>
            </wp14:sizeRelV>
          </wp:anchor>
        </w:drawing>
      </w:r>
    </w:p>
    <w:p w14:paraId="22CA2E6A" w14:textId="41634E02" w:rsidR="00BE0064" w:rsidRDefault="00BE0064" w:rsidP="007E5BB3">
      <w:pPr>
        <w:ind w:firstLine="476"/>
      </w:pPr>
    </w:p>
    <w:p w14:paraId="19B470BB" w14:textId="3A556CC8" w:rsidR="00BE0064" w:rsidRDefault="00BE0064" w:rsidP="007E5BB3">
      <w:pPr>
        <w:ind w:firstLine="476"/>
      </w:pPr>
    </w:p>
    <w:p w14:paraId="7A3B0CFE" w14:textId="466E7265" w:rsidR="00BE0064" w:rsidRDefault="00BE0064" w:rsidP="007E5BB3">
      <w:pPr>
        <w:ind w:firstLine="476"/>
      </w:pPr>
    </w:p>
    <w:p w14:paraId="16276BEE" w14:textId="5BF33948" w:rsidR="00BE0064" w:rsidRDefault="00BE0064" w:rsidP="007E5BB3">
      <w:pPr>
        <w:ind w:firstLine="476"/>
      </w:pPr>
    </w:p>
    <w:p w14:paraId="1CE95939" w14:textId="2CC84583" w:rsidR="005F568B" w:rsidRPr="00062388" w:rsidRDefault="00CB5700" w:rsidP="00062388">
      <w:pPr>
        <w:pStyle w:val="3"/>
        <w:numPr>
          <w:ilvl w:val="2"/>
          <w:numId w:val="13"/>
        </w:numPr>
        <w:ind w:firstLineChars="0"/>
        <w:rPr>
          <w:b w:val="0"/>
          <w:sz w:val="30"/>
          <w:szCs w:val="30"/>
          <w:lang w:val="zh-CN"/>
        </w:rPr>
      </w:pPr>
      <w:r w:rsidRPr="00062388">
        <w:rPr>
          <w:rFonts w:hint="eastAsia"/>
          <w:b w:val="0"/>
          <w:sz w:val="30"/>
          <w:szCs w:val="30"/>
          <w:lang w:val="zh-CN"/>
        </w:rPr>
        <w:t>柴油机基本参数</w:t>
      </w:r>
    </w:p>
    <w:p w14:paraId="114D823C" w14:textId="77777777" w:rsidR="00CB5700" w:rsidRDefault="00CB5700" w:rsidP="00CB5700">
      <w:pPr>
        <w:ind w:firstLine="476"/>
      </w:pPr>
      <w:r>
        <w:rPr>
          <w:rFonts w:hint="eastAsia"/>
        </w:rPr>
        <w:t>柴油机的基本结构参数如图</w:t>
      </w:r>
      <w:r>
        <w:t>1-2</w:t>
      </w:r>
      <w:r>
        <w:t>所示，主要包括：</w:t>
      </w:r>
    </w:p>
    <w:p w14:paraId="658A03B3" w14:textId="77777777" w:rsidR="00CB5700" w:rsidRDefault="00CB5700" w:rsidP="00CB5700">
      <w:pPr>
        <w:ind w:firstLine="476"/>
      </w:pPr>
      <w:r>
        <w:rPr>
          <w:rFonts w:hint="eastAsia"/>
        </w:rPr>
        <w:t>（</w:t>
      </w:r>
      <w:r>
        <w:t>1</w:t>
      </w:r>
      <w:r>
        <w:t>）上止点（</w:t>
      </w:r>
      <w:r>
        <w:t>T.D.C</w:t>
      </w:r>
      <w:r>
        <w:t>）。活塞在气缸中运行的最高位置，也就是活塞离曲轴中心线最远的位置。</w:t>
      </w:r>
    </w:p>
    <w:p w14:paraId="7ABCC3F0" w14:textId="77777777" w:rsidR="00CB5700" w:rsidRDefault="00CB5700" w:rsidP="00CB5700">
      <w:pPr>
        <w:ind w:firstLine="476"/>
      </w:pPr>
      <w:r>
        <w:rPr>
          <w:rFonts w:hint="eastAsia"/>
        </w:rPr>
        <w:t>（</w:t>
      </w:r>
      <w:r>
        <w:t>2</w:t>
      </w:r>
      <w:r>
        <w:t>）下止点（</w:t>
      </w:r>
      <w:r>
        <w:t>B.D.C</w:t>
      </w:r>
      <w:r>
        <w:t>）。活塞在气缸中运行的最低位置，也就是活塞离曲轴中心线最近的位置。</w:t>
      </w:r>
    </w:p>
    <w:p w14:paraId="36B5CD31" w14:textId="34C6C918" w:rsidR="00CB5700" w:rsidRDefault="00CB5700" w:rsidP="00CB5700">
      <w:pPr>
        <w:ind w:firstLine="420"/>
      </w:pPr>
      <w:r>
        <w:rPr>
          <w:noProof/>
        </w:rPr>
        <w:drawing>
          <wp:anchor distT="0" distB="0" distL="114300" distR="114300" simplePos="0" relativeHeight="251661312" behindDoc="0" locked="0" layoutInCell="1" allowOverlap="1" wp14:anchorId="62F54382" wp14:editId="24AC8A38">
            <wp:simplePos x="0" y="0"/>
            <wp:positionH relativeFrom="column">
              <wp:posOffset>1485900</wp:posOffset>
            </wp:positionH>
            <wp:positionV relativeFrom="paragraph">
              <wp:posOffset>1093470</wp:posOffset>
            </wp:positionV>
            <wp:extent cx="2221230" cy="3084830"/>
            <wp:effectExtent l="0" t="0" r="7620" b="1270"/>
            <wp:wrapNone/>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21230" cy="308483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w:t>
      </w:r>
      <w:r>
        <w:t>3</w:t>
      </w:r>
      <w:r>
        <w:t>）曲柄半径</w:t>
      </w:r>
      <w:r>
        <w:t>R</w:t>
      </w:r>
      <w:r>
        <w:t>。曲轴的曲柄销中心线与主轴颈中心线的距离。（</w:t>
      </w:r>
      <w:r>
        <w:t>4</w:t>
      </w:r>
      <w:r>
        <w:t>）活塞行程</w:t>
      </w:r>
      <w:r>
        <w:t>S</w:t>
      </w:r>
      <w:r>
        <w:t>。活塞从上止点运行到下止点间的直线距离，简称行程。它等于曲轴曲柄半径</w:t>
      </w:r>
      <w:r>
        <w:t>R</w:t>
      </w:r>
      <w:r>
        <w:t>的</w:t>
      </w:r>
      <w:r>
        <w:t>2</w:t>
      </w:r>
      <w:r>
        <w:t>倍。活塞运行一个行程时曲轴转动</w:t>
      </w:r>
      <w:r>
        <w:t>180°</w:t>
      </w:r>
      <w:r>
        <w:t>。</w:t>
      </w:r>
    </w:p>
    <w:p w14:paraId="491D7084" w14:textId="097246C8" w:rsidR="00CB5700" w:rsidRDefault="00CB5700" w:rsidP="00CB5700">
      <w:pPr>
        <w:ind w:firstLine="476"/>
      </w:pPr>
    </w:p>
    <w:p w14:paraId="00121D6F" w14:textId="51FFD655" w:rsidR="00CB5700" w:rsidRDefault="00CB5700" w:rsidP="00CB5700">
      <w:pPr>
        <w:ind w:firstLine="476"/>
      </w:pPr>
    </w:p>
    <w:p w14:paraId="5ECE5EC2" w14:textId="2E1624D3" w:rsidR="00CB5700" w:rsidRDefault="00CB5700" w:rsidP="00CB5700">
      <w:pPr>
        <w:ind w:firstLine="476"/>
      </w:pPr>
    </w:p>
    <w:p w14:paraId="228F7F28" w14:textId="760DE676" w:rsidR="00CB5700" w:rsidRDefault="00CB5700" w:rsidP="00CB5700">
      <w:pPr>
        <w:ind w:firstLine="476"/>
      </w:pPr>
    </w:p>
    <w:p w14:paraId="0E4F4145" w14:textId="1187A60C" w:rsidR="00CB5700" w:rsidRDefault="00CB5700" w:rsidP="00CB5700">
      <w:pPr>
        <w:ind w:firstLine="476"/>
      </w:pPr>
    </w:p>
    <w:p w14:paraId="1BF9D3C2" w14:textId="5A3D7232" w:rsidR="00CB5700" w:rsidRDefault="00CB5700" w:rsidP="00CB5700">
      <w:pPr>
        <w:ind w:firstLine="476"/>
      </w:pPr>
    </w:p>
    <w:p w14:paraId="0252D544" w14:textId="3ECC30CC" w:rsidR="00CB5700" w:rsidRDefault="00CB5700" w:rsidP="00CB5700">
      <w:pPr>
        <w:ind w:firstLine="476"/>
      </w:pPr>
    </w:p>
    <w:p w14:paraId="3A78EA90" w14:textId="4BCB68BC" w:rsidR="00CB5700" w:rsidRDefault="00CB5700" w:rsidP="00CB5700">
      <w:pPr>
        <w:ind w:firstLine="476"/>
      </w:pPr>
    </w:p>
    <w:p w14:paraId="557DC6A4" w14:textId="553A7351" w:rsidR="00CB5700" w:rsidRDefault="00CB5700" w:rsidP="00CB5700">
      <w:pPr>
        <w:ind w:firstLine="476"/>
      </w:pPr>
    </w:p>
    <w:p w14:paraId="3E66E04A" w14:textId="77777777" w:rsidR="00CB5700" w:rsidRDefault="00CB5700" w:rsidP="00CB5700">
      <w:pPr>
        <w:ind w:firstLine="476"/>
      </w:pPr>
    </w:p>
    <w:p w14:paraId="778DA624" w14:textId="77777777" w:rsidR="00CB5700" w:rsidRDefault="00CB5700" w:rsidP="00CB5700">
      <w:pPr>
        <w:ind w:firstLine="476"/>
      </w:pPr>
      <w:r>
        <w:rPr>
          <w:rFonts w:hint="eastAsia"/>
        </w:rPr>
        <w:t>（</w:t>
      </w:r>
      <w:r>
        <w:t>5</w:t>
      </w:r>
      <w:r>
        <w:t>）气缸直径</w:t>
      </w:r>
      <w:r>
        <w:t>D</w:t>
      </w:r>
      <w:r>
        <w:t>。气缸的内径，简称缸径。</w:t>
      </w:r>
    </w:p>
    <w:p w14:paraId="102BAF03" w14:textId="77777777" w:rsidR="00CB5700" w:rsidRDefault="00CB5700" w:rsidP="00CB5700">
      <w:pPr>
        <w:ind w:firstLine="476"/>
      </w:pPr>
      <w:r>
        <w:rPr>
          <w:rFonts w:hint="eastAsia"/>
        </w:rPr>
        <w:t>（</w:t>
      </w:r>
      <w:r>
        <w:t>6</w:t>
      </w:r>
      <w:r>
        <w:t>）行程缸径比</w:t>
      </w:r>
      <w:r>
        <w:t>S/D</w:t>
      </w:r>
      <w:r>
        <w:t>。活塞行程</w:t>
      </w:r>
      <w:r>
        <w:t>S</w:t>
      </w:r>
      <w:r>
        <w:t>与气缸直径</w:t>
      </w:r>
      <w:r>
        <w:t>D</w:t>
      </w:r>
      <w:r>
        <w:t>的比值。</w:t>
      </w:r>
    </w:p>
    <w:p w14:paraId="747F3016" w14:textId="0A3F56F8" w:rsidR="005F568B" w:rsidRDefault="00CB5700" w:rsidP="007E5BB3">
      <w:pPr>
        <w:ind w:firstLine="476"/>
      </w:pPr>
      <w:r>
        <w:rPr>
          <w:rFonts w:hint="eastAsia"/>
        </w:rPr>
        <w:t>（</w:t>
      </w:r>
      <w:r>
        <w:t>7</w:t>
      </w:r>
      <w:r>
        <w:t>）余隙高度</w:t>
      </w:r>
      <m:oMath>
        <m:sSub>
          <m:sSubPr>
            <m:ctrlPr>
              <w:rPr>
                <w:rFonts w:ascii="Cambria Math" w:hAnsi="Cambria Math"/>
              </w:rPr>
            </m:ctrlPr>
          </m:sSubPr>
          <m:e>
            <m:r>
              <m:rPr>
                <m:sty m:val="p"/>
              </m:rPr>
              <w:rPr>
                <w:rFonts w:ascii="Cambria Math" w:hAnsi="Cambria Math"/>
              </w:rPr>
              <m:t>h</m:t>
            </m:r>
          </m:e>
          <m:sub>
            <m:r>
              <m:rPr>
                <m:sty m:val="p"/>
              </m:rPr>
              <w:rPr>
                <w:rFonts w:ascii="Cambria Math" w:hAnsi="Cambria Math"/>
              </w:rPr>
              <m:t>c</m:t>
            </m:r>
          </m:sub>
        </m:sSub>
      </m:oMath>
      <w:r>
        <w:t>。活塞在上止点时活塞的最高顶面与气缸盖底平面之间的垂直距离。</w:t>
      </w:r>
    </w:p>
    <w:p w14:paraId="07333755" w14:textId="7DB710A4" w:rsidR="005F568B" w:rsidRDefault="00CB5700" w:rsidP="007E5BB3">
      <w:pPr>
        <w:ind w:firstLine="476"/>
      </w:pPr>
      <w:r>
        <w:rPr>
          <w:rFonts w:hint="eastAsia"/>
        </w:rPr>
        <w:t>（</w:t>
      </w:r>
      <w:r>
        <w:rPr>
          <w:rFonts w:hint="eastAsia"/>
        </w:rPr>
        <w:t>8</w:t>
      </w:r>
      <w:r>
        <w:rPr>
          <w:rFonts w:hint="eastAsia"/>
        </w:rPr>
        <w:t>）压缩容积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oMath>
      <w:r>
        <w:rPr>
          <w:rFonts w:hint="eastAsia"/>
        </w:rPr>
        <w:t>。</w:t>
      </w:r>
      <w:r w:rsidRPr="00CB5700">
        <w:rPr>
          <w:rFonts w:hint="eastAsia"/>
        </w:rPr>
        <w:t>活塞在气缸</w:t>
      </w:r>
      <w:proofErr w:type="gramStart"/>
      <w:r w:rsidRPr="00CB5700">
        <w:rPr>
          <w:rFonts w:hint="eastAsia"/>
        </w:rPr>
        <w:t>内位于</w:t>
      </w:r>
      <w:proofErr w:type="gramEnd"/>
      <w:r w:rsidRPr="00CB5700">
        <w:rPr>
          <w:rFonts w:hint="eastAsia"/>
        </w:rPr>
        <w:t>上止点时，在活塞顶上方的全部空间容积，也称为燃烧室容积。</w:t>
      </w:r>
    </w:p>
    <w:p w14:paraId="54E498FE" w14:textId="17BA0EB1" w:rsidR="00CB5700" w:rsidRDefault="00CB5700" w:rsidP="007E5BB3">
      <w:pPr>
        <w:ind w:firstLine="476"/>
      </w:pPr>
      <w:r w:rsidRPr="00CB5700">
        <w:rPr>
          <w:rFonts w:hint="eastAsia"/>
        </w:rPr>
        <w:t>（</w:t>
      </w:r>
      <w:r w:rsidRPr="00CB5700">
        <w:t>9</w:t>
      </w:r>
      <w:r w:rsidRPr="00CB5700">
        <w:t>）气缸工作容积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oMath>
      <w:r w:rsidRPr="00CB5700">
        <w:t>。活塞在气缸中从上止点运行到下止点时所扫过的容积。显然，有</w:t>
      </w:r>
      <w:bookmarkStart w:id="0" w:name="_Hlk35682613"/>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w:bookmarkEnd w:id="0"/>
        <m:r>
          <m:rPr>
            <m:sty m:val="p"/>
          </m:rPr>
          <w:rPr>
            <w:rFonts w:ascii="Cambria Math" w:hAnsi="Cambria Math"/>
          </w:rPr>
          <m:t>=π</m:t>
        </m:r>
        <m:r>
          <m:rPr>
            <m:lit/>
            <m:sty m:val="p"/>
          </m:rPr>
          <w:rPr>
            <w:rFonts w:ascii="Cambria Math" w:hAnsi="Cambria Math"/>
          </w:rPr>
          <m:t>/</m:t>
        </m:r>
        <m:r>
          <m:rPr>
            <m:sty m:val="p"/>
          </m:rPr>
          <w:rPr>
            <w:rFonts w:ascii="Cambria Math" w:hAnsi="Cambria Math"/>
          </w:rPr>
          <m:t>4</m:t>
        </m:r>
        <m:sSup>
          <m:sSupPr>
            <m:ctrlPr>
              <w:rPr>
                <w:rFonts w:ascii="Cambria Math" w:hAnsi="Cambria Math"/>
              </w:rPr>
            </m:ctrlPr>
          </m:sSupPr>
          <m:e>
            <m:r>
              <m:rPr>
                <m:sty m:val="p"/>
              </m:rPr>
              <w:rPr>
                <w:rFonts w:ascii="Cambria Math" w:hAnsi="Cambria Math"/>
              </w:rPr>
              <m:t>D</m:t>
            </m:r>
          </m:e>
          <m:sup>
            <m:r>
              <m:rPr>
                <m:sty m:val="p"/>
              </m:rPr>
              <w:rPr>
                <w:rFonts w:ascii="Cambria Math" w:hAnsi="Cambria Math"/>
              </w:rPr>
              <m:t>2</m:t>
            </m:r>
          </m:sup>
        </m:sSup>
        <m:r>
          <m:rPr>
            <m:sty m:val="p"/>
          </m:rPr>
          <w:rPr>
            <w:rFonts w:ascii="Cambria Math" w:hAnsi="Cambria Math"/>
          </w:rPr>
          <m:t>S</m:t>
        </m:r>
      </m:oMath>
    </w:p>
    <w:p w14:paraId="18BF2933" w14:textId="03C26F40" w:rsidR="00CB5700" w:rsidRDefault="00CB5700" w:rsidP="007E5BB3">
      <w:pPr>
        <w:ind w:firstLine="476"/>
      </w:pPr>
      <w:r w:rsidRPr="00CB5700">
        <w:rPr>
          <w:rFonts w:hint="eastAsia"/>
        </w:rPr>
        <w:t>（</w:t>
      </w:r>
      <w:r w:rsidRPr="00CB5700">
        <w:t>10</w:t>
      </w:r>
      <w:r w:rsidRPr="00CB5700">
        <w:t>）气缸总容积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rsidRPr="00CB5700">
        <w:t>。活塞在气缸</w:t>
      </w:r>
      <w:proofErr w:type="gramStart"/>
      <w:r w:rsidRPr="00CB5700">
        <w:t>内位于</w:t>
      </w:r>
      <w:proofErr w:type="gramEnd"/>
      <w:r w:rsidRPr="00CB5700">
        <w:t>下止点时，活塞</w:t>
      </w:r>
      <w:proofErr w:type="gramStart"/>
      <w:r w:rsidRPr="00CB5700">
        <w:t>顶以</w:t>
      </w:r>
      <w:proofErr w:type="gramEnd"/>
      <w:r w:rsidRPr="00CB5700">
        <w:t>上的气缸全部容积。显然，有</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oMath>
    </w:p>
    <w:p w14:paraId="75B1E705" w14:textId="1379D6A0" w:rsidR="00CB5700" w:rsidRDefault="00CB5700" w:rsidP="007E5BB3">
      <w:pPr>
        <w:ind w:firstLine="476"/>
      </w:pPr>
      <w:r w:rsidRPr="00CB5700">
        <w:rPr>
          <w:rFonts w:hint="eastAsia"/>
        </w:rPr>
        <w:t>（</w:t>
      </w:r>
      <w:r w:rsidRPr="00CB5700">
        <w:t>11</w:t>
      </w:r>
      <w:r w:rsidRPr="00CB5700">
        <w:t>）压缩比</w:t>
      </w:r>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c</m:t>
            </m:r>
          </m:sub>
        </m:sSub>
      </m:oMath>
      <w:r w:rsidRPr="00CB5700">
        <w:t>。气缸总容积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oMath>
      <w:r w:rsidRPr="00CB5700">
        <w:t>与压缩容积</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oMath>
      <w:r w:rsidRPr="00CB5700">
        <w:t>之比值，亦称几何压缩比，即</w:t>
      </w:r>
    </w:p>
    <w:p w14:paraId="77CE871A" w14:textId="1E0EFFE3" w:rsidR="00CB5700" w:rsidRDefault="001545DA" w:rsidP="007E5BB3">
      <w:pPr>
        <w:ind w:firstLine="420"/>
      </w:pPr>
      <m:oMathPara>
        <m:oMath>
          <m:sSub>
            <m:sSubPr>
              <m:ctrlPr>
                <w:rPr>
                  <w:rFonts w:ascii="Cambria Math" w:hAnsi="Cambria Math"/>
                </w:rPr>
              </m:ctrlPr>
            </m:sSubPr>
            <m:e>
              <m:r>
                <m:rPr>
                  <m:sty m:val="p"/>
                </m:rPr>
                <w:rPr>
                  <w:rFonts w:ascii="Cambria Math" w:hAnsi="Cambria Math"/>
                </w:rPr>
                <m:t>ϵ</m:t>
              </m:r>
            </m:e>
            <m:sub>
              <m:r>
                <m:rPr>
                  <m:sty m:val="p"/>
                </m:rPr>
                <w:rPr>
                  <w:rFonts w:ascii="Cambria Math" w:hAnsi="Cambria Math"/>
                </w:rPr>
                <m:t>c</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t</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den>
          </m:f>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den>
          </m:f>
          <m:r>
            <m:rPr>
              <m:sty m:val="p"/>
            </m:rPr>
            <w:rPr>
              <w:rFonts w:ascii="Cambria Math" w:hAnsi="Cambria Math"/>
            </w:rPr>
            <m:t>=1+</m:t>
          </m:r>
          <m:f>
            <m:fPr>
              <m:ctrlPr>
                <w:rPr>
                  <w:rFonts w:ascii="Cambria Math" w:hAnsi="Cambria Math"/>
                </w:rPr>
              </m:ctrlPr>
            </m:fPr>
            <m:num>
              <m:sSub>
                <m:sSubPr>
                  <m:ctrlPr>
                    <w:rPr>
                      <w:rFonts w:ascii="Cambria Math" w:hAnsi="Cambria Math"/>
                    </w:rPr>
                  </m:ctrlPr>
                </m:sSubPr>
                <m:e>
                  <m:r>
                    <m:rPr>
                      <m:sty m:val="p"/>
                    </m:rPr>
                    <w:rPr>
                      <w:rFonts w:ascii="Cambria Math" w:hAnsi="Cambria Math"/>
                    </w:rPr>
                    <m:t>V</m:t>
                  </m:r>
                </m:e>
                <m:sub>
                  <m:r>
                    <m:rPr>
                      <m:sty m:val="p"/>
                    </m:rPr>
                    <w:rPr>
                      <w:rFonts w:ascii="Cambria Math" w:hAnsi="Cambria Math"/>
                    </w:rPr>
                    <m:t>s</m:t>
                  </m:r>
                </m:sub>
              </m:sSub>
            </m:num>
            <m:den>
              <m:sSub>
                <m:sSubPr>
                  <m:ctrlPr>
                    <w:rPr>
                      <w:rFonts w:ascii="Cambria Math" w:hAnsi="Cambria Math"/>
                    </w:rPr>
                  </m:ctrlPr>
                </m:sSubPr>
                <m:e>
                  <m:r>
                    <m:rPr>
                      <m:sty m:val="p"/>
                    </m:rPr>
                    <w:rPr>
                      <w:rFonts w:ascii="Cambria Math" w:hAnsi="Cambria Math"/>
                    </w:rPr>
                    <m:t>V</m:t>
                  </m:r>
                </m:e>
                <m:sub>
                  <m:r>
                    <m:rPr>
                      <m:sty m:val="p"/>
                    </m:rPr>
                    <w:rPr>
                      <w:rFonts w:ascii="Cambria Math" w:hAnsi="Cambria Math"/>
                    </w:rPr>
                    <m:t>ce</m:t>
                  </m:r>
                </m:sub>
              </m:sSub>
            </m:den>
          </m:f>
        </m:oMath>
      </m:oMathPara>
    </w:p>
    <w:p w14:paraId="378411C2" w14:textId="6C5A3A72" w:rsidR="00CB5700" w:rsidRPr="00CB5700" w:rsidRDefault="00CB5700" w:rsidP="007E5BB3">
      <w:pPr>
        <w:ind w:firstLine="476"/>
      </w:pPr>
      <w:r>
        <w:rPr>
          <w:rFonts w:hint="eastAsia"/>
        </w:rPr>
        <w:t>目前，柴油机的压缩比一般为</w:t>
      </w:r>
      <w:r>
        <w:rPr>
          <w:rFonts w:hint="eastAsia"/>
        </w:rPr>
        <w:t>12-22</w:t>
      </w:r>
      <w:r>
        <w:rPr>
          <w:rFonts w:hint="eastAsia"/>
        </w:rPr>
        <w:t>，低速柴油机的压缩比较低。</w:t>
      </w:r>
    </w:p>
    <w:p w14:paraId="3975F77B" w14:textId="7464CEB3" w:rsidR="005F568B" w:rsidRDefault="005F568B" w:rsidP="007E5BB3">
      <w:pPr>
        <w:ind w:firstLine="476"/>
      </w:pPr>
    </w:p>
    <w:p w14:paraId="5A5A90BA" w14:textId="32D46D62" w:rsidR="00062388" w:rsidRDefault="00062388" w:rsidP="007E5BB3">
      <w:pPr>
        <w:ind w:firstLine="476"/>
      </w:pPr>
      <w:r>
        <w:rPr>
          <w:rFonts w:hint="eastAsia"/>
        </w:rPr>
        <w:t>四冲程柴油机的工作原理</w:t>
      </w:r>
    </w:p>
    <w:p w14:paraId="18C05680" w14:textId="6E8AFA54" w:rsidR="005F568B" w:rsidRDefault="00062388" w:rsidP="007E5BB3">
      <w:pPr>
        <w:ind w:firstLine="476"/>
      </w:pPr>
      <w:r w:rsidRPr="00062388">
        <w:rPr>
          <w:rFonts w:hint="eastAsia"/>
        </w:rPr>
        <w:t>根据柴油机的工作特点，燃油在柴油机气缸中燃烧</w:t>
      </w:r>
      <w:proofErr w:type="gramStart"/>
      <w:r w:rsidRPr="00062388">
        <w:rPr>
          <w:rFonts w:hint="eastAsia"/>
        </w:rPr>
        <w:t>作功</w:t>
      </w:r>
      <w:proofErr w:type="gramEnd"/>
      <w:r w:rsidRPr="00062388">
        <w:rPr>
          <w:rFonts w:hint="eastAsia"/>
        </w:rPr>
        <w:t>必须通过进气、压缩、燃烧、膨胀和排气五个过程。包括上述五个过程的全部热力循环过程称为柴油机工作过程，包括上述五个过程的周而复始的循环称为工作循环。对往复式柴油机可用</w:t>
      </w:r>
      <w:r w:rsidRPr="00062388">
        <w:t>p-V</w:t>
      </w:r>
      <w:r w:rsidRPr="00062388">
        <w:t>示功图清楚地描绘其工作循环中各过程的进行情况。现将每一工作循环按活塞行程分为如图</w:t>
      </w:r>
      <w:r w:rsidRPr="00062388">
        <w:t>1-3</w:t>
      </w:r>
      <w:r w:rsidRPr="00062388">
        <w:t>所示的四个阶段。</w:t>
      </w:r>
    </w:p>
    <w:p w14:paraId="1E33BAB9" w14:textId="77777777" w:rsidR="00062388" w:rsidRDefault="00062388" w:rsidP="00062388">
      <w:pPr>
        <w:ind w:firstLine="476"/>
      </w:pPr>
      <w:r>
        <w:t>1.</w:t>
      </w:r>
      <w:r>
        <w:t>进气冲程</w:t>
      </w:r>
    </w:p>
    <w:p w14:paraId="64B2492C" w14:textId="5232B13C" w:rsidR="00062388" w:rsidRDefault="00062388" w:rsidP="00062388">
      <w:pPr>
        <w:ind w:firstLine="476"/>
      </w:pPr>
      <w:r>
        <w:rPr>
          <w:rFonts w:hint="eastAsia"/>
        </w:rPr>
        <w:t>活塞从上止点下行，进气阀</w:t>
      </w:r>
      <w:r>
        <w:t>a</w:t>
      </w:r>
      <w:r>
        <w:t>已打开。由于活塞下行的抽吸作用，新鲜空气充入气缸。为了能充入更多的空气，进气阀</w:t>
      </w:r>
      <w:r w:rsidR="00E83010">
        <w:rPr>
          <w:rFonts w:hint="eastAsia"/>
        </w:rPr>
        <w:t>一</w:t>
      </w:r>
      <w:r>
        <w:t>般在上止点前提前开启（曲柄位于点</w:t>
      </w:r>
      <w:r>
        <w:t>1</w:t>
      </w:r>
      <w:r>
        <w:t>），在下止点后延迟关闭（曲柄位于点</w:t>
      </w:r>
      <w:r>
        <w:t>2</w:t>
      </w:r>
      <w:r>
        <w:t>），进气阀开启的延续角度</w:t>
      </w:r>
      <w:r>
        <w:t>P1-2</w:t>
      </w:r>
      <w:r>
        <w:t>（图中阴影线部分）为</w:t>
      </w:r>
      <w:r>
        <w:t>220° ~ 250°</w:t>
      </w:r>
      <w:r>
        <w:t>。</w:t>
      </w:r>
    </w:p>
    <w:p w14:paraId="785FFA68" w14:textId="77777777" w:rsidR="00062388" w:rsidRDefault="00062388" w:rsidP="00062388">
      <w:pPr>
        <w:ind w:firstLine="476"/>
      </w:pPr>
      <w:r>
        <w:t>2.</w:t>
      </w:r>
      <w:r>
        <w:t>压缩冲程</w:t>
      </w:r>
    </w:p>
    <w:p w14:paraId="7DE69206" w14:textId="52A65128" w:rsidR="00062388" w:rsidRDefault="00062388" w:rsidP="00062388">
      <w:pPr>
        <w:ind w:firstLine="476"/>
      </w:pPr>
      <w:r>
        <w:rPr>
          <w:rFonts w:hint="eastAsia"/>
        </w:rPr>
        <w:t>活塞从下止点向</w:t>
      </w:r>
      <w:r>
        <w:t>.</w:t>
      </w:r>
      <w:r>
        <w:t>上运动，自进气阀</w:t>
      </w:r>
      <w:r>
        <w:t>a</w:t>
      </w:r>
      <w:r>
        <w:t>关闭（曲柄到达点</w:t>
      </w:r>
      <w:r>
        <w:t>2</w:t>
      </w:r>
      <w:r>
        <w:t>）开始压缩一直到活塞到达上止点（曲柄到达点</w:t>
      </w:r>
      <w:r>
        <w:t>3</w:t>
      </w:r>
      <w:r>
        <w:t>）为止。第一行程吸入的新鲜空气经压缩后，压力增高到</w:t>
      </w:r>
      <w:r>
        <w:t>3 ~ 6 MPa</w:t>
      </w:r>
      <w:r>
        <w:t>，温度升至</w:t>
      </w:r>
      <w:r>
        <w:t>600 ~ 700°C</w:t>
      </w:r>
      <w:r>
        <w:rPr>
          <w:rFonts w:hint="eastAsia"/>
        </w:rPr>
        <w:t>（燃油的自燃温度为</w:t>
      </w:r>
      <w:r>
        <w:t>210~ 270°C</w:t>
      </w:r>
      <w:r>
        <w:t>）。将压缩终点时的压力和温度分别用符号</w:t>
      </w:r>
      <w:r>
        <w:t>pc</w:t>
      </w:r>
      <w:r>
        <w:t>和</w:t>
      </w:r>
      <w:proofErr w:type="spellStart"/>
      <w:r>
        <w:t>tc</w:t>
      </w:r>
      <w:proofErr w:type="spellEnd"/>
      <w:r>
        <w:t>表示。在压缩过程的后期由喷油器</w:t>
      </w:r>
      <w:r>
        <w:t>c</w:t>
      </w:r>
      <w:r>
        <w:t>喷入气缸的燃油与高温空气混合、加热，并自行发火燃烧。曲轴转角</w:t>
      </w:r>
      <w:r>
        <w:t>φ2</w:t>
      </w:r>
      <w:r>
        <w:rPr>
          <w:rFonts w:hint="eastAsia"/>
        </w:rPr>
        <w:t>-</w:t>
      </w:r>
      <w:r>
        <w:t>3</w:t>
      </w:r>
      <w:r>
        <w:t>表示压缩过程为</w:t>
      </w:r>
      <w:r>
        <w:t>140°~ 160</w:t>
      </w:r>
      <w:r>
        <w:t>。</w:t>
      </w:r>
    </w:p>
    <w:p w14:paraId="72AD2EC9" w14:textId="77777777" w:rsidR="00062388" w:rsidRDefault="00062388" w:rsidP="00062388">
      <w:pPr>
        <w:ind w:firstLine="476"/>
      </w:pPr>
      <w:r>
        <w:t>3.</w:t>
      </w:r>
      <w:r>
        <w:t>燃烧和膨胀冲程</w:t>
      </w:r>
    </w:p>
    <w:p w14:paraId="17909A26" w14:textId="4F08B6E3" w:rsidR="00062388" w:rsidRDefault="00062388" w:rsidP="00062388">
      <w:pPr>
        <w:ind w:firstLine="476"/>
      </w:pPr>
      <w:r>
        <w:rPr>
          <w:rFonts w:hint="eastAsia"/>
        </w:rPr>
        <w:t>活塞在上止点附近，由于燃油猛烈燃烧，使气缸内的压力和温度急剧升高，压力达</w:t>
      </w:r>
      <w:r>
        <w:t>8~ 15MPa</w:t>
      </w:r>
      <w:r>
        <w:t>，甚至</w:t>
      </w:r>
      <w:r>
        <w:t>20MPa</w:t>
      </w:r>
      <w:r>
        <w:t>以上，温度为</w:t>
      </w:r>
      <w:r>
        <w:t>1400~1800°C</w:t>
      </w:r>
      <w:r>
        <w:t>或更高些。将燃烧产生的最高压力称最高爆发压力，简称爆压，用</w:t>
      </w:r>
      <w:proofErr w:type="spellStart"/>
      <w:r>
        <w:t>pz</w:t>
      </w:r>
      <w:proofErr w:type="spellEnd"/>
      <w:r>
        <w:t>表示。高温高压的燃气（即工质）膨胀推动活塞下行而</w:t>
      </w:r>
      <w:proofErr w:type="gramStart"/>
      <w:r>
        <w:t>作功</w:t>
      </w:r>
      <w:proofErr w:type="gramEnd"/>
      <w:r>
        <w:t>。由于气缸容积逐渐增大使压力下降，在上止点后的某</w:t>
      </w:r>
      <w:r>
        <w:rPr>
          <w:rFonts w:hint="eastAsia"/>
        </w:rPr>
        <w:t>一</w:t>
      </w:r>
      <w:r>
        <w:t>时刻（</w:t>
      </w:r>
      <w:r>
        <w:rPr>
          <w:rFonts w:hint="eastAsia"/>
        </w:rPr>
        <w:t>曲柄位于点</w:t>
      </w:r>
      <w:r>
        <w:t>4</w:t>
      </w:r>
      <w:r>
        <w:t>）燃烧基本结束，此时温度接近最高点。膨胀</w:t>
      </w:r>
      <w:r>
        <w:t>-</w:t>
      </w:r>
      <w:r>
        <w:t>直到排气阀</w:t>
      </w:r>
      <w:r>
        <w:t>b</w:t>
      </w:r>
      <w:r>
        <w:t>开启时结束。与进气阀相同，排气阀</w:t>
      </w:r>
      <w:r>
        <w:t>b</w:t>
      </w:r>
      <w:r>
        <w:t>总是在活塞到达下止点前提早开启（曲柄位于点</w:t>
      </w:r>
      <w:r>
        <w:t>5</w:t>
      </w:r>
      <w:r>
        <w:t>），曲轴转角</w:t>
      </w:r>
      <w:r>
        <w:t>φ3-4-5</w:t>
      </w:r>
      <w:r>
        <w:t>表示燃烧和膨胀过程。</w:t>
      </w:r>
    </w:p>
    <w:p w14:paraId="217662F9" w14:textId="77777777" w:rsidR="00062388" w:rsidRDefault="00062388" w:rsidP="00062388">
      <w:pPr>
        <w:ind w:firstLine="476"/>
      </w:pPr>
      <w:r>
        <w:t>4.</w:t>
      </w:r>
      <w:r>
        <w:t>排气冲程</w:t>
      </w:r>
    </w:p>
    <w:p w14:paraId="55BFA2A7" w14:textId="1C5CFC88" w:rsidR="00062388" w:rsidRDefault="00062388" w:rsidP="00062388">
      <w:pPr>
        <w:ind w:firstLine="476"/>
      </w:pPr>
      <w:r>
        <w:rPr>
          <w:rFonts w:hint="eastAsia"/>
        </w:rPr>
        <w:t>在上一</w:t>
      </w:r>
      <w:r>
        <w:t>冲程末，排气阀</w:t>
      </w:r>
      <w:r>
        <w:t>b</w:t>
      </w:r>
      <w:r>
        <w:t>开启时，活塞尚在下行，废气靠气缸内外</w:t>
      </w:r>
      <w:proofErr w:type="gramStart"/>
      <w:r>
        <w:t>压力差经排气阀</w:t>
      </w:r>
      <w:proofErr w:type="gramEnd"/>
      <w:r>
        <w:t>排出。</w:t>
      </w:r>
    </w:p>
    <w:p w14:paraId="4C365B08" w14:textId="7AA8B51F" w:rsidR="00062388" w:rsidRDefault="00062388" w:rsidP="00062388">
      <w:pPr>
        <w:ind w:firstLine="476"/>
      </w:pPr>
      <w:r>
        <w:rPr>
          <w:rFonts w:hint="eastAsia"/>
        </w:rPr>
        <w:t>当活塞越过下止点开始</w:t>
      </w:r>
      <w:r>
        <w:t>上行时，活塞将废气推出，排气阀</w:t>
      </w:r>
      <w:r w:rsidR="006178B8">
        <w:rPr>
          <w:rFonts w:hint="eastAsia"/>
        </w:rPr>
        <w:t>一</w:t>
      </w:r>
      <w:r>
        <w:t>直延迟到活塞越过上止点后（曲柄位于点</w:t>
      </w:r>
      <w:r>
        <w:t>6</w:t>
      </w:r>
      <w:r>
        <w:t>）才关闭。排气过程用曲轴转角（</w:t>
      </w:r>
      <w:r>
        <w:t>5 c</w:t>
      </w:r>
      <w:r>
        <w:t>表示为</w:t>
      </w:r>
      <w:r>
        <w:t>230° ~ 260°</w:t>
      </w:r>
      <w:r>
        <w:t>。</w:t>
      </w:r>
    </w:p>
    <w:p w14:paraId="0B3371B3" w14:textId="32B1DD54" w:rsidR="006178B8" w:rsidRDefault="006178B8" w:rsidP="00062388">
      <w:pPr>
        <w:ind w:firstLine="420"/>
      </w:pPr>
      <w:r>
        <w:rPr>
          <w:noProof/>
        </w:rPr>
        <w:drawing>
          <wp:anchor distT="0" distB="0" distL="114300" distR="114300" simplePos="0" relativeHeight="251665408" behindDoc="0" locked="0" layoutInCell="1" allowOverlap="1" wp14:anchorId="647975D7" wp14:editId="3BB35F20">
            <wp:simplePos x="0" y="0"/>
            <wp:positionH relativeFrom="column">
              <wp:posOffset>406400</wp:posOffset>
            </wp:positionH>
            <wp:positionV relativeFrom="paragraph">
              <wp:posOffset>5715</wp:posOffset>
            </wp:positionV>
            <wp:extent cx="4401820" cy="3141345"/>
            <wp:effectExtent l="0" t="0" r="0" b="1905"/>
            <wp:wrapNone/>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01820" cy="3141345"/>
                    </a:xfrm>
                    <a:prstGeom prst="rect">
                      <a:avLst/>
                    </a:prstGeom>
                  </pic:spPr>
                </pic:pic>
              </a:graphicData>
            </a:graphic>
            <wp14:sizeRelH relativeFrom="margin">
              <wp14:pctWidth>0</wp14:pctWidth>
            </wp14:sizeRelH>
            <wp14:sizeRelV relativeFrom="margin">
              <wp14:pctHeight>0</wp14:pctHeight>
            </wp14:sizeRelV>
          </wp:anchor>
        </w:drawing>
      </w:r>
    </w:p>
    <w:p w14:paraId="3E3446FC" w14:textId="73CF5EDA" w:rsidR="006178B8" w:rsidRDefault="006178B8" w:rsidP="00062388">
      <w:pPr>
        <w:ind w:firstLine="476"/>
      </w:pPr>
    </w:p>
    <w:p w14:paraId="7576D0A5" w14:textId="6B552F5B" w:rsidR="006178B8" w:rsidRDefault="006178B8" w:rsidP="00062388">
      <w:pPr>
        <w:ind w:firstLine="476"/>
      </w:pPr>
    </w:p>
    <w:p w14:paraId="3E06A301" w14:textId="77777777" w:rsidR="006178B8" w:rsidRDefault="006178B8" w:rsidP="00062388">
      <w:pPr>
        <w:ind w:firstLine="476"/>
      </w:pPr>
    </w:p>
    <w:p w14:paraId="33140100" w14:textId="21772A54" w:rsidR="006178B8" w:rsidRDefault="006178B8" w:rsidP="00062388">
      <w:pPr>
        <w:ind w:firstLine="476"/>
      </w:pPr>
    </w:p>
    <w:p w14:paraId="739F9D5F" w14:textId="4D6542F1" w:rsidR="006178B8" w:rsidRDefault="006178B8" w:rsidP="00062388">
      <w:pPr>
        <w:ind w:firstLine="476"/>
      </w:pPr>
    </w:p>
    <w:p w14:paraId="40C5F416" w14:textId="0531D659" w:rsidR="006178B8" w:rsidRDefault="006178B8" w:rsidP="00062388">
      <w:pPr>
        <w:ind w:firstLine="476"/>
      </w:pPr>
    </w:p>
    <w:p w14:paraId="63F8CC74" w14:textId="5AC859DA" w:rsidR="006178B8" w:rsidRDefault="006178B8" w:rsidP="00062388">
      <w:pPr>
        <w:ind w:firstLine="476"/>
      </w:pPr>
    </w:p>
    <w:p w14:paraId="532BE69F" w14:textId="563B4737" w:rsidR="006178B8" w:rsidRDefault="006178B8" w:rsidP="00062388">
      <w:pPr>
        <w:ind w:firstLine="476"/>
      </w:pPr>
    </w:p>
    <w:p w14:paraId="3B27E092" w14:textId="03DF27D8" w:rsidR="006178B8" w:rsidRDefault="006178B8" w:rsidP="00062388">
      <w:pPr>
        <w:ind w:firstLine="476"/>
      </w:pPr>
    </w:p>
    <w:p w14:paraId="2308450A" w14:textId="77777777" w:rsidR="006178B8" w:rsidRDefault="006178B8" w:rsidP="00062388">
      <w:pPr>
        <w:ind w:firstLine="476"/>
      </w:pPr>
    </w:p>
    <w:p w14:paraId="0A21185F" w14:textId="6EB22338" w:rsidR="006178B8" w:rsidRDefault="006178B8" w:rsidP="00062388">
      <w:pPr>
        <w:ind w:firstLine="476"/>
      </w:pPr>
      <w:r>
        <w:rPr>
          <w:rFonts w:hint="eastAsia"/>
        </w:rPr>
        <w:t>气阀定时</w:t>
      </w:r>
    </w:p>
    <w:p w14:paraId="7324A817" w14:textId="5D8C9E10" w:rsidR="00062388" w:rsidRDefault="006178B8" w:rsidP="00062388">
      <w:pPr>
        <w:ind w:firstLine="420"/>
      </w:pPr>
      <w:r>
        <w:rPr>
          <w:noProof/>
        </w:rPr>
        <w:drawing>
          <wp:anchor distT="0" distB="0" distL="114300" distR="114300" simplePos="0" relativeHeight="251663360" behindDoc="0" locked="0" layoutInCell="1" allowOverlap="1" wp14:anchorId="5A8B7D81" wp14:editId="38D7A722">
            <wp:simplePos x="0" y="0"/>
            <wp:positionH relativeFrom="column">
              <wp:posOffset>1365250</wp:posOffset>
            </wp:positionH>
            <wp:positionV relativeFrom="paragraph">
              <wp:posOffset>3524250</wp:posOffset>
            </wp:positionV>
            <wp:extent cx="2362200" cy="3101975"/>
            <wp:effectExtent l="0" t="0" r="0" b="3175"/>
            <wp:wrapNone/>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62200" cy="3101975"/>
                    </a:xfrm>
                    <a:prstGeom prst="rect">
                      <a:avLst/>
                    </a:prstGeom>
                  </pic:spPr>
                </pic:pic>
              </a:graphicData>
            </a:graphic>
            <wp14:sizeRelH relativeFrom="margin">
              <wp14:pctWidth>0</wp14:pctWidth>
            </wp14:sizeRelH>
            <wp14:sizeRelV relativeFrom="margin">
              <wp14:pctHeight>0</wp14:pctHeight>
            </wp14:sizeRelV>
          </wp:anchor>
        </w:drawing>
      </w:r>
      <w:r w:rsidR="00062388" w:rsidRPr="00062388">
        <w:rPr>
          <w:rFonts w:hint="eastAsia"/>
        </w:rPr>
        <w:t>在上止点之前，排气阀还没有关闭，进气阀再次打开，又重复第一行程，开始第二个工作循环，以维持柴油机的持续稳定运转。虽然进气阀在上止点之前</w:t>
      </w:r>
      <w:r w:rsidR="00062388" w:rsidRPr="00062388">
        <w:t>1</w:t>
      </w:r>
      <w:r w:rsidR="00062388" w:rsidRPr="00062388">
        <w:t>点打开，但由于此时缸内的气气体压力仍高于外界大气压力，气缸内无法进气，只有当缸内气体压力降低到等于或低于外界大气压力时，气缸才开始进气。由此可见，四冲程非增压柴油机的实际进气始点不是在上止点前而是在上止点后的某</w:t>
      </w:r>
      <w:r>
        <w:rPr>
          <w:rFonts w:hint="eastAsia"/>
        </w:rPr>
        <w:t>一</w:t>
      </w:r>
      <w:r w:rsidR="00062388" w:rsidRPr="00062388">
        <w:t>时刻。进、排气阀在上、下止点前、后开启或关闭的时刻称为气阀定时（同样喷油器开启的时刻称为喷油定时），气阀定时通常用相应的上、下止点间的曲柄转角来表示，将柴油机的工</w:t>
      </w:r>
      <w:r w:rsidR="00062388" w:rsidRPr="00062388">
        <w:rPr>
          <w:rFonts w:hint="eastAsia"/>
        </w:rPr>
        <w:t>作过程按曲柄所在位置及旋转角度依次表示定时的圆图称为定时图</w:t>
      </w:r>
      <w:r w:rsidR="00062388">
        <w:rPr>
          <w:rFonts w:hint="eastAsia"/>
        </w:rPr>
        <w:t>。</w:t>
      </w:r>
    </w:p>
    <w:p w14:paraId="7FB31542" w14:textId="35A6DD82" w:rsidR="006178B8" w:rsidRDefault="006178B8" w:rsidP="00062388">
      <w:pPr>
        <w:ind w:firstLine="476"/>
      </w:pPr>
    </w:p>
    <w:p w14:paraId="7DD781C4" w14:textId="4F9A270D" w:rsidR="006178B8" w:rsidRDefault="006178B8" w:rsidP="00062388">
      <w:pPr>
        <w:ind w:firstLine="476"/>
      </w:pPr>
    </w:p>
    <w:p w14:paraId="67D8F875" w14:textId="462A662D" w:rsidR="006178B8" w:rsidRDefault="006178B8" w:rsidP="00062388">
      <w:pPr>
        <w:ind w:firstLine="476"/>
      </w:pPr>
    </w:p>
    <w:p w14:paraId="3DB133A0" w14:textId="521653D8" w:rsidR="006178B8" w:rsidRDefault="006178B8" w:rsidP="00062388">
      <w:pPr>
        <w:ind w:firstLine="476"/>
      </w:pPr>
    </w:p>
    <w:p w14:paraId="3D9B73B0" w14:textId="0FB20833" w:rsidR="006178B8" w:rsidRDefault="006178B8" w:rsidP="00062388">
      <w:pPr>
        <w:ind w:firstLine="476"/>
      </w:pPr>
    </w:p>
    <w:p w14:paraId="3BF1372A" w14:textId="2FDE074C" w:rsidR="006178B8" w:rsidRDefault="006178B8" w:rsidP="00062388">
      <w:pPr>
        <w:ind w:firstLine="476"/>
      </w:pPr>
    </w:p>
    <w:p w14:paraId="73CABB8F" w14:textId="438A4BB1" w:rsidR="006178B8" w:rsidRDefault="006178B8" w:rsidP="00062388">
      <w:pPr>
        <w:ind w:firstLine="476"/>
      </w:pPr>
    </w:p>
    <w:p w14:paraId="2B86B120" w14:textId="6945DAB6" w:rsidR="006178B8" w:rsidRDefault="006178B8" w:rsidP="00062388">
      <w:pPr>
        <w:ind w:firstLine="476"/>
      </w:pPr>
    </w:p>
    <w:p w14:paraId="37E459E6" w14:textId="4E59A7F7" w:rsidR="006178B8" w:rsidRDefault="006178B8" w:rsidP="00062388">
      <w:pPr>
        <w:ind w:firstLine="476"/>
      </w:pPr>
    </w:p>
    <w:p w14:paraId="608D9FA5" w14:textId="77777777" w:rsidR="006178B8" w:rsidRDefault="006178B8" w:rsidP="00062388">
      <w:pPr>
        <w:ind w:firstLine="476"/>
      </w:pPr>
    </w:p>
    <w:p w14:paraId="28B02467" w14:textId="6C8D7BB2" w:rsidR="006178B8" w:rsidRDefault="006178B8" w:rsidP="00062388">
      <w:pPr>
        <w:ind w:firstLine="476"/>
      </w:pPr>
    </w:p>
    <w:p w14:paraId="1167F795" w14:textId="77777777" w:rsidR="00062388" w:rsidRDefault="00062388" w:rsidP="00062388">
      <w:pPr>
        <w:ind w:firstLine="476"/>
      </w:pPr>
      <w:r>
        <w:rPr>
          <w:rFonts w:hint="eastAsia"/>
        </w:rPr>
        <w:t>由气阀定时图可见，为了提高进排气量，进排气阀的开启和关闭均不在上下止点，而是提前开启、延后关闭，进气阀在点</w:t>
      </w:r>
      <w:r>
        <w:t>1</w:t>
      </w:r>
      <w:r>
        <w:t>开启、点</w:t>
      </w:r>
      <w:r>
        <w:t>2</w:t>
      </w:r>
      <w:r>
        <w:t>关闭，排气阀在点</w:t>
      </w:r>
      <w:r>
        <w:t>5</w:t>
      </w:r>
      <w:r>
        <w:t>开启、点</w:t>
      </w:r>
      <w:r>
        <w:t>6</w:t>
      </w:r>
      <w:r>
        <w:t>关闭。进气阀开启瞬时，曲柄位置与上止点之间的曲轴转角称为进气气阀开启提前角，见图中的</w:t>
      </w:r>
      <w:r>
        <w:t>φ1</w:t>
      </w:r>
      <w:r>
        <w:t>；进气阀关闭瞬时，曲柄位置与下止点之间的曲轴转角称为进气阀关闭延后角，见图中的</w:t>
      </w:r>
      <w:r>
        <w:t>φ2</w:t>
      </w:r>
      <w:r>
        <w:t>；依此类推，排气阀开启提前角为</w:t>
      </w:r>
      <w:r>
        <w:t>φ3</w:t>
      </w:r>
      <w:r>
        <w:t>，排气</w:t>
      </w:r>
      <w:r>
        <w:t>P4 o</w:t>
      </w:r>
      <w:r>
        <w:t>阀关闭延后角为</w:t>
      </w:r>
    </w:p>
    <w:p w14:paraId="5C91B9FD" w14:textId="77777777" w:rsidR="00062388" w:rsidRDefault="00062388" w:rsidP="00062388">
      <w:pPr>
        <w:ind w:firstLine="476"/>
      </w:pPr>
      <w:r>
        <w:rPr>
          <w:rFonts w:hint="eastAsia"/>
        </w:rPr>
        <w:t>进气持续角</w:t>
      </w:r>
    </w:p>
    <w:p w14:paraId="502179CA" w14:textId="735C74BC" w:rsidR="00062388" w:rsidRDefault="00062388" w:rsidP="00062388">
      <w:pPr>
        <w:ind w:firstLine="476"/>
      </w:pPr>
      <w:r>
        <w:rPr>
          <w:rFonts w:hint="eastAsia"/>
        </w:rPr>
        <w:t>为φ</w:t>
      </w:r>
      <w:r>
        <w:t>1 +180+φ2</w:t>
      </w:r>
      <w:r>
        <w:t>，排气持续角为</w:t>
      </w:r>
      <w:r>
        <w:t>43 + 180+φ4</w:t>
      </w:r>
      <w:r>
        <w:t>，显然，四冲程柴油机的进排气行程所占曲轴转角均大于</w:t>
      </w:r>
      <w:r>
        <w:t>180</w:t>
      </w:r>
      <w:r>
        <w:t>。，换气总曲轴转角角度为</w:t>
      </w:r>
      <w:r>
        <w:t>450 °~ 500</w:t>
      </w:r>
      <w:r>
        <w:t>。，而压缩与膨胀行程所占曲轴转角均小于</w:t>
      </w:r>
      <w:r>
        <w:t>180</w:t>
      </w:r>
      <w:r>
        <w:t>。</w:t>
      </w:r>
      <w:r>
        <w:rPr>
          <w:rFonts w:hint="eastAsia"/>
        </w:rPr>
        <w:t>凸轮作用角为相应各过程持续角的</w:t>
      </w:r>
      <w:r>
        <w:t>1/2</w:t>
      </w:r>
      <w:r>
        <w:t>。</w:t>
      </w:r>
      <w:r>
        <w:rPr>
          <w:rFonts w:hint="eastAsia"/>
        </w:rPr>
        <w:t xml:space="preserve"> </w:t>
      </w:r>
    </w:p>
    <w:p w14:paraId="44B6229B" w14:textId="65922E17" w:rsidR="006178B8" w:rsidRDefault="006178B8" w:rsidP="006178B8">
      <w:pPr>
        <w:ind w:firstLine="476"/>
      </w:pPr>
      <w:r>
        <w:rPr>
          <w:rFonts w:hint="eastAsia"/>
        </w:rPr>
        <w:t>还可看到，在上止点前后的</w:t>
      </w:r>
      <w:r w:rsidR="00143B15">
        <w:rPr>
          <w:rFonts w:hint="eastAsia"/>
        </w:rPr>
        <w:t>一</w:t>
      </w:r>
      <w:r>
        <w:t>段曲轴转角内，进、排气阀有一个同时打开的角度，称为进、排气重叠角（气阀重叠角）。它等于进气提前角</w:t>
      </w:r>
      <w:r>
        <w:t>+</w:t>
      </w:r>
      <w:r>
        <w:t>排气滞后角，即</w:t>
      </w:r>
      <w:r w:rsidR="00143B15">
        <w:t>φ</w:t>
      </w:r>
      <w:r>
        <w:t>1+</w:t>
      </w:r>
      <w:r w:rsidR="00143B15">
        <w:t>φ</w:t>
      </w:r>
      <w:r>
        <w:t>4</w:t>
      </w:r>
      <w:r>
        <w:t>，由于此时气缸与进、排气管相通，当排气按惯性流动将近停止时，因新鲜空气充入气缸，继续将废气清扫出气缸，有利于将气缸内的废气彻底清除，故常称为</w:t>
      </w:r>
      <w:r>
        <w:t>“</w:t>
      </w:r>
      <w:r>
        <w:t>燃烧室扫气</w:t>
      </w:r>
      <w:r>
        <w:t>”</w:t>
      </w:r>
      <w:r>
        <w:t>。此时，由于进入气缸的新鲜空气温度较低，当它扫过时可以降低柴油机燃烧室组件的热负荷。当然，这时不可避免地会有部分新鲜空气从排气阀流失而降低空气利用率。增压柴油机因气缸热负荷大，因而常采用加大气阀重叠角的办法，</w:t>
      </w:r>
      <w:r>
        <w:rPr>
          <w:rFonts w:hint="eastAsia"/>
        </w:rPr>
        <w:t>以改善柴油机机件的工作条件、延长柴油机承受高温部件的工作寿命。</w:t>
      </w:r>
    </w:p>
    <w:p w14:paraId="3CF743D6" w14:textId="1A5A6AEE" w:rsidR="006178B8" w:rsidRDefault="006178B8" w:rsidP="006178B8">
      <w:pPr>
        <w:ind w:firstLine="476"/>
      </w:pPr>
      <w:r>
        <w:rPr>
          <w:rFonts w:hint="eastAsia"/>
        </w:rPr>
        <w:t>气阀定时不仅取决于柴油机类型、转速、进排气阀凸轮的形状，在实际运转中还由于磨损、间隙以及振动等原因而发生改变，柴油机使用管理人员必须定期进行测量和调整。</w:t>
      </w:r>
    </w:p>
    <w:p w14:paraId="4B6377D6" w14:textId="36BD83A3" w:rsidR="005F568B" w:rsidRDefault="00E83010" w:rsidP="007E5BB3">
      <w:pPr>
        <w:ind w:firstLine="420"/>
      </w:pPr>
      <w:r>
        <w:rPr>
          <w:noProof/>
        </w:rPr>
        <w:drawing>
          <wp:anchor distT="0" distB="0" distL="114300" distR="114300" simplePos="0" relativeHeight="251667456" behindDoc="0" locked="0" layoutInCell="1" allowOverlap="1" wp14:anchorId="1F6FC794" wp14:editId="67543153">
            <wp:simplePos x="0" y="0"/>
            <wp:positionH relativeFrom="column">
              <wp:posOffset>0</wp:posOffset>
            </wp:positionH>
            <wp:positionV relativeFrom="paragraph">
              <wp:posOffset>407670</wp:posOffset>
            </wp:positionV>
            <wp:extent cx="4857750" cy="1228725"/>
            <wp:effectExtent l="0" t="0" r="0" b="9525"/>
            <wp:wrapNone/>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81068" cy="1234623"/>
                    </a:xfrm>
                    <a:prstGeom prst="rect">
                      <a:avLst/>
                    </a:prstGeom>
                  </pic:spPr>
                </pic:pic>
              </a:graphicData>
            </a:graphic>
            <wp14:sizeRelH relativeFrom="margin">
              <wp14:pctWidth>0</wp14:pctWidth>
            </wp14:sizeRelH>
            <wp14:sizeRelV relativeFrom="margin">
              <wp14:pctHeight>0</wp14:pctHeight>
            </wp14:sizeRelV>
          </wp:anchor>
        </w:drawing>
      </w:r>
    </w:p>
    <w:p w14:paraId="0C55CA4F" w14:textId="523EDFE3" w:rsidR="005F568B" w:rsidRDefault="005F568B" w:rsidP="007E5BB3">
      <w:pPr>
        <w:ind w:firstLine="476"/>
      </w:pPr>
    </w:p>
    <w:p w14:paraId="511FE13A" w14:textId="4F105F23" w:rsidR="005F568B" w:rsidRDefault="005F568B" w:rsidP="007E5BB3">
      <w:pPr>
        <w:ind w:firstLine="476"/>
      </w:pPr>
    </w:p>
    <w:p w14:paraId="421E9F3A" w14:textId="2BCF41EC" w:rsidR="005F568B" w:rsidRDefault="005F568B" w:rsidP="007E5BB3">
      <w:pPr>
        <w:ind w:firstLine="476"/>
      </w:pPr>
    </w:p>
    <w:p w14:paraId="4920CA02" w14:textId="09F28F50" w:rsidR="005F568B" w:rsidRDefault="005F568B" w:rsidP="007E5BB3">
      <w:pPr>
        <w:ind w:firstLine="476"/>
      </w:pPr>
    </w:p>
    <w:p w14:paraId="3970A8B6" w14:textId="68463233" w:rsidR="005F568B" w:rsidRDefault="005F568B" w:rsidP="007E5BB3">
      <w:pPr>
        <w:ind w:firstLine="476"/>
      </w:pPr>
    </w:p>
    <w:p w14:paraId="6800B22E" w14:textId="2128444F" w:rsidR="00C55D56" w:rsidRDefault="00C55D56" w:rsidP="007E5BB3">
      <w:pPr>
        <w:ind w:firstLine="476"/>
      </w:pPr>
      <w:r>
        <w:rPr>
          <w:rFonts w:hint="eastAsia"/>
        </w:rPr>
        <w:t>增压柴油机的工作特点</w:t>
      </w:r>
    </w:p>
    <w:p w14:paraId="21289779" w14:textId="77777777" w:rsidR="00C55D56" w:rsidRDefault="00C55D56" w:rsidP="00C55D56">
      <w:pPr>
        <w:ind w:firstLine="476"/>
      </w:pPr>
      <w:r>
        <w:rPr>
          <w:rFonts w:hint="eastAsia"/>
        </w:rPr>
        <w:t>提高柴油机的进气压力，可使进气的密度增加，从而在同样的气缸容积中充进更多的空气气量，以便喷入更多的燃油，</w:t>
      </w:r>
      <w:proofErr w:type="gramStart"/>
      <w:r>
        <w:rPr>
          <w:rFonts w:hint="eastAsia"/>
        </w:rPr>
        <w:t>作出</w:t>
      </w:r>
      <w:proofErr w:type="gramEnd"/>
      <w:r>
        <w:rPr>
          <w:rFonts w:hint="eastAsia"/>
        </w:rPr>
        <w:t>更多的功。这种用提高进气压力来提高柴油机功率的方法称为“增压”。增压是提高柴油机功率的主要途径之一。</w:t>
      </w:r>
    </w:p>
    <w:p w14:paraId="20D15E19" w14:textId="2D47BA1A" w:rsidR="00C55D56" w:rsidRDefault="00C55D56" w:rsidP="00C55D56">
      <w:pPr>
        <w:ind w:firstLine="476"/>
      </w:pPr>
      <w:r>
        <w:rPr>
          <w:rFonts w:hint="eastAsia"/>
        </w:rPr>
        <w:t>预先对新鲜空气进行压缩的压气机，可以由柴油机的曲轴通过齿轮等机械驱动，这种增压方式称为</w:t>
      </w:r>
      <w:r w:rsidRPr="00C55D56">
        <w:rPr>
          <w:rFonts w:hint="eastAsia"/>
          <w:u w:val="single"/>
        </w:rPr>
        <w:t>机械增压</w:t>
      </w:r>
      <w:r>
        <w:rPr>
          <w:rFonts w:hint="eastAsia"/>
        </w:rPr>
        <w:t>；也可由柴油机气缸排出的废气的能量在涡轮机中膨胀</w:t>
      </w:r>
      <w:proofErr w:type="gramStart"/>
      <w:r>
        <w:rPr>
          <w:rFonts w:hint="eastAsia"/>
        </w:rPr>
        <w:t>作功</w:t>
      </w:r>
      <w:proofErr w:type="gramEnd"/>
      <w:r>
        <w:rPr>
          <w:rFonts w:hint="eastAsia"/>
        </w:rPr>
        <w:t>，由涡轮机来驱动，称为</w:t>
      </w:r>
      <w:r w:rsidRPr="00C55D56">
        <w:rPr>
          <w:rFonts w:hint="eastAsia"/>
          <w:u w:val="single"/>
        </w:rPr>
        <w:t>废气涡轮增压</w:t>
      </w:r>
      <w:r>
        <w:rPr>
          <w:rFonts w:hint="eastAsia"/>
        </w:rPr>
        <w:t>。采用机械增压方法后，在保持柴油机原结构尺寸的情况下，虽然功率得到提高，但由于增压器要消耗曲轴的有效输出功，使柴油机经济性的提高受到了限制，效率较低，故目前已较少采用。废气涡轮增压既能提高柴油机平均有效压力</w:t>
      </w:r>
      <w:r>
        <w:t>pe</w:t>
      </w:r>
      <w:r>
        <w:t>和功率</w:t>
      </w:r>
      <w:r>
        <w:t>Pe</w:t>
      </w:r>
      <w:r>
        <w:t>，同时又可利用废气能量，降低油耗率，提高柴油机的经济性，是一种最好的柴油机增压方式。</w:t>
      </w:r>
    </w:p>
    <w:p w14:paraId="06F260AF" w14:textId="67FEF721" w:rsidR="005F568B" w:rsidRDefault="00C55D56" w:rsidP="007E5BB3">
      <w:pPr>
        <w:ind w:firstLine="420"/>
      </w:pPr>
      <w:r>
        <w:rPr>
          <w:noProof/>
        </w:rPr>
        <w:drawing>
          <wp:anchor distT="0" distB="0" distL="114300" distR="114300" simplePos="0" relativeHeight="251669504" behindDoc="0" locked="0" layoutInCell="1" allowOverlap="1" wp14:anchorId="505C40A6" wp14:editId="4189C21A">
            <wp:simplePos x="0" y="0"/>
            <wp:positionH relativeFrom="column">
              <wp:posOffset>533400</wp:posOffset>
            </wp:positionH>
            <wp:positionV relativeFrom="paragraph">
              <wp:posOffset>3521710</wp:posOffset>
            </wp:positionV>
            <wp:extent cx="3543935" cy="3303905"/>
            <wp:effectExtent l="0" t="0" r="0" b="0"/>
            <wp:wrapNone/>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43935" cy="3303905"/>
                    </a:xfrm>
                    <a:prstGeom prst="rect">
                      <a:avLst/>
                    </a:prstGeom>
                  </pic:spPr>
                </pic:pic>
              </a:graphicData>
            </a:graphic>
            <wp14:sizeRelH relativeFrom="margin">
              <wp14:pctWidth>0</wp14:pctWidth>
            </wp14:sizeRelH>
            <wp14:sizeRelV relativeFrom="margin">
              <wp14:pctHeight>0</wp14:pctHeight>
            </wp14:sizeRelV>
          </wp:anchor>
        </w:drawing>
      </w:r>
      <w:r w:rsidRPr="00C55D56">
        <w:rPr>
          <w:rFonts w:hint="eastAsia"/>
        </w:rPr>
        <w:t>新鲜空气经入口</w:t>
      </w:r>
      <w:r w:rsidRPr="00C55D56">
        <w:t>f</w:t>
      </w:r>
      <w:r w:rsidRPr="00C55D56">
        <w:t>进入离心式压气机</w:t>
      </w:r>
      <w:r w:rsidRPr="00C55D56">
        <w:t>e</w:t>
      </w:r>
      <w:r w:rsidRPr="00C55D56">
        <w:t>，经压气机压缩后压力和温度升高，然后由连接管</w:t>
      </w:r>
      <w:r w:rsidRPr="00C55D56">
        <w:t>g</w:t>
      </w:r>
      <w:r w:rsidRPr="00C55D56">
        <w:t>经冷却器冷却后进入进气管</w:t>
      </w:r>
      <w:r w:rsidRPr="00C55D56">
        <w:t>h</w:t>
      </w:r>
      <w:r w:rsidRPr="00C55D56">
        <w:t>和扫气箱</w:t>
      </w:r>
      <w:proofErr w:type="spellStart"/>
      <w:r w:rsidRPr="00C55D56">
        <w:t>i</w:t>
      </w:r>
      <w:proofErr w:type="spellEnd"/>
      <w:r w:rsidRPr="00C55D56">
        <w:t>，当活塞打开气缸下部的扫气口</w:t>
      </w:r>
      <w:r w:rsidRPr="00C55D56">
        <w:t>a</w:t>
      </w:r>
      <w:r w:rsidRPr="00C55D56">
        <w:t>时被压缩的新鲜空气进入气缸。废气则通过气缸盖上的排气阀</w:t>
      </w:r>
      <w:r w:rsidRPr="00C55D56">
        <w:t>b</w:t>
      </w:r>
      <w:r w:rsidRPr="00C55D56">
        <w:t>排出气缸，经入口</w:t>
      </w:r>
      <w:r w:rsidRPr="00C55D56">
        <w:t>j</w:t>
      </w:r>
      <w:r w:rsidRPr="00C55D56">
        <w:t>进入废气涡轮机</w:t>
      </w:r>
      <w:r w:rsidRPr="00C55D56">
        <w:t>d</w:t>
      </w:r>
      <w:r w:rsidRPr="00C55D56">
        <w:t>，废气涡轮从废气中获得能量而带动压气机高速回转。新鲜空气在气缸内工作循环的各主要过程</w:t>
      </w:r>
      <w:proofErr w:type="gramStart"/>
      <w:r w:rsidRPr="00C55D56">
        <w:t>一</w:t>
      </w:r>
      <w:proofErr w:type="gramEnd"/>
      <w:r w:rsidRPr="00C55D56">
        <w:t>压缩、燃烧和膨胀的进行情况与非增压柴油机</w:t>
      </w:r>
      <w:r w:rsidRPr="00C55D56">
        <w:t>--</w:t>
      </w:r>
      <w:r w:rsidRPr="00C55D56">
        <w:t>样，只是由于采取了增压，使各过程的压力和温度有所增高。至于换气过程，则与非增压的二冲程柴油机相似。由于排气阀置于气缸盖中央，在排气阀</w:t>
      </w:r>
      <w:proofErr w:type="gramStart"/>
      <w:r w:rsidRPr="00C55D56">
        <w:t>两侧斜装两个</w:t>
      </w:r>
      <w:proofErr w:type="gramEnd"/>
      <w:r w:rsidRPr="00C55D56">
        <w:t>喷</w:t>
      </w:r>
      <w:r w:rsidRPr="00C55D56">
        <w:rPr>
          <w:rFonts w:hint="eastAsia"/>
        </w:rPr>
        <w:t>油器，如图</w:t>
      </w:r>
      <w:r w:rsidRPr="00C55D56">
        <w:t>1-7</w:t>
      </w:r>
      <w:r w:rsidRPr="00C55D56">
        <w:t>中</w:t>
      </w:r>
      <w:r w:rsidRPr="00C55D56">
        <w:t>C</w:t>
      </w:r>
      <w:r w:rsidRPr="00C55D56">
        <w:t>所示。四冲程增压柴油机的工作原理和二冲程基本相同。</w:t>
      </w:r>
    </w:p>
    <w:p w14:paraId="46B064D3" w14:textId="7801614E" w:rsidR="005F568B" w:rsidRDefault="005F568B" w:rsidP="007E5BB3">
      <w:pPr>
        <w:ind w:firstLine="476"/>
      </w:pPr>
    </w:p>
    <w:p w14:paraId="67FCEB61" w14:textId="5CE83324" w:rsidR="005F568B" w:rsidRDefault="005F568B" w:rsidP="007E5BB3">
      <w:pPr>
        <w:ind w:firstLine="476"/>
      </w:pPr>
    </w:p>
    <w:p w14:paraId="52FEC1CC" w14:textId="77777777" w:rsidR="00C55D56" w:rsidRDefault="00C55D56" w:rsidP="007E5BB3">
      <w:pPr>
        <w:ind w:firstLine="476"/>
      </w:pPr>
    </w:p>
    <w:p w14:paraId="39E7BE01" w14:textId="0A710FCC" w:rsidR="005F568B" w:rsidRDefault="005F568B" w:rsidP="007E5BB3">
      <w:pPr>
        <w:ind w:firstLine="476"/>
      </w:pPr>
    </w:p>
    <w:p w14:paraId="2E77BA03" w14:textId="4227C1B5" w:rsidR="005F568B" w:rsidRDefault="005F568B" w:rsidP="007E5BB3">
      <w:pPr>
        <w:ind w:firstLine="476"/>
      </w:pPr>
    </w:p>
    <w:p w14:paraId="0A3F1493" w14:textId="3104FA62" w:rsidR="005F568B" w:rsidRDefault="005F568B" w:rsidP="007E5BB3">
      <w:pPr>
        <w:ind w:firstLine="476"/>
      </w:pPr>
    </w:p>
    <w:p w14:paraId="2706572C" w14:textId="394AF718" w:rsidR="005F568B" w:rsidRDefault="005F568B" w:rsidP="007E5BB3">
      <w:pPr>
        <w:ind w:firstLine="476"/>
      </w:pPr>
    </w:p>
    <w:p w14:paraId="0BF631D5" w14:textId="7EE2713F" w:rsidR="005F568B" w:rsidRDefault="005F568B" w:rsidP="007E5BB3">
      <w:pPr>
        <w:ind w:firstLine="476"/>
      </w:pPr>
    </w:p>
    <w:p w14:paraId="501F78EB" w14:textId="626EB319" w:rsidR="005F568B" w:rsidRDefault="005F568B" w:rsidP="007E5BB3">
      <w:pPr>
        <w:ind w:firstLine="476"/>
      </w:pPr>
    </w:p>
    <w:p w14:paraId="4BD9BD38" w14:textId="7B3CDFD6" w:rsidR="005F568B" w:rsidRDefault="005F568B" w:rsidP="007E5BB3">
      <w:pPr>
        <w:ind w:firstLine="476"/>
      </w:pPr>
    </w:p>
    <w:p w14:paraId="6964146B" w14:textId="3F703A7E" w:rsidR="005F568B" w:rsidRDefault="005F568B" w:rsidP="007E5BB3">
      <w:pPr>
        <w:ind w:firstLine="476"/>
      </w:pPr>
    </w:p>
    <w:p w14:paraId="4F80C3A5" w14:textId="19DE82E9" w:rsidR="005F568B" w:rsidRDefault="005F568B" w:rsidP="007E5BB3">
      <w:pPr>
        <w:ind w:firstLine="476"/>
      </w:pPr>
    </w:p>
    <w:p w14:paraId="0850E2B0" w14:textId="56D6BEE7" w:rsidR="005F568B" w:rsidRDefault="00FF769F" w:rsidP="007E5BB3">
      <w:pPr>
        <w:ind w:firstLine="476"/>
      </w:pPr>
      <w:r>
        <w:rPr>
          <w:rFonts w:hint="eastAsia"/>
        </w:rPr>
        <w:t>柴油机的主要性能指标</w:t>
      </w:r>
    </w:p>
    <w:p w14:paraId="07667585" w14:textId="54AD9A95" w:rsidR="00FF769F" w:rsidRDefault="00FF769F" w:rsidP="00352A2D">
      <w:pPr>
        <w:pStyle w:val="a3"/>
        <w:numPr>
          <w:ilvl w:val="0"/>
          <w:numId w:val="15"/>
        </w:numPr>
        <w:ind w:firstLineChars="0"/>
      </w:pPr>
      <w:r>
        <w:rPr>
          <w:rFonts w:hint="eastAsia"/>
        </w:rPr>
        <w:t>动力性能</w:t>
      </w:r>
    </w:p>
    <w:p w14:paraId="0C1F651B" w14:textId="77777777" w:rsidR="00352A2D" w:rsidRDefault="00352A2D" w:rsidP="00352A2D">
      <w:pPr>
        <w:pStyle w:val="a3"/>
        <w:numPr>
          <w:ilvl w:val="1"/>
          <w:numId w:val="15"/>
        </w:numPr>
        <w:ind w:firstLineChars="0"/>
      </w:pPr>
      <w:r>
        <w:rPr>
          <w:rFonts w:hint="eastAsia"/>
        </w:rPr>
        <w:t>有效功率</w:t>
      </w:r>
      <w:r>
        <w:rPr>
          <w:rFonts w:hint="eastAsia"/>
        </w:rPr>
        <w:t>/</w:t>
      </w:r>
      <w:r>
        <w:rPr>
          <w:rFonts w:hint="eastAsia"/>
        </w:rPr>
        <w:t>转速：</w:t>
      </w:r>
    </w:p>
    <w:p w14:paraId="2310376C" w14:textId="2907BE29" w:rsidR="00352A2D" w:rsidRDefault="00352A2D" w:rsidP="0068199F">
      <w:pPr>
        <w:pStyle w:val="a3"/>
        <w:numPr>
          <w:ilvl w:val="0"/>
          <w:numId w:val="16"/>
        </w:numPr>
        <w:ind w:firstLineChars="0"/>
      </w:pPr>
      <w:r>
        <w:rPr>
          <w:rFonts w:hint="eastAsia"/>
        </w:rPr>
        <w:t>带同步发电机的柴油机其转速决定了供电的频率，拆班车转速与供电频率和磁极对数的关系为：</w:t>
      </w:r>
      <m:oMath>
        <m:r>
          <w:rPr>
            <w:rFonts w:ascii="Cambria Math" w:hAnsi="Cambria Math"/>
          </w:rPr>
          <m:t>n</m:t>
        </m:r>
        <m:r>
          <m:rPr>
            <m:sty m:val="p"/>
          </m:rPr>
          <w:rPr>
            <w:rFonts w:ascii="Cambria Math" w:hAnsi="Cambria Math"/>
          </w:rPr>
          <m:t>=60</m:t>
        </m:r>
        <m:r>
          <w:rPr>
            <w:rFonts w:ascii="Cambria Math" w:hAnsi="Cambria Math"/>
          </w:rPr>
          <m:t>f</m:t>
        </m:r>
        <m:r>
          <m:rPr>
            <m:lit/>
            <m:sty m:val="p"/>
          </m:rPr>
          <w:rPr>
            <w:rFonts w:ascii="Cambria Math" w:hAnsi="Cambria Math"/>
          </w:rPr>
          <m:t>/</m:t>
        </m:r>
        <m:sSub>
          <m:sSubPr>
            <m:ctrlPr>
              <w:rPr>
                <w:rFonts w:ascii="Cambria Math" w:hAnsi="Cambria Math"/>
              </w:rPr>
            </m:ctrlPr>
          </m:sSubPr>
          <m:e>
            <m:r>
              <w:rPr>
                <w:rFonts w:ascii="Cambria Math" w:hAnsi="Cambria Math"/>
              </w:rPr>
              <m:t>N</m:t>
            </m:r>
          </m:e>
          <m:sub>
            <m:r>
              <w:rPr>
                <w:rFonts w:ascii="Cambria Math" w:hAnsi="Cambria Math"/>
              </w:rPr>
              <m:t>pm</m:t>
            </m:r>
          </m:sub>
        </m:sSub>
      </m:oMath>
    </w:p>
    <w:p w14:paraId="016B976B" w14:textId="30DA9A7D" w:rsidR="006C08DD" w:rsidRDefault="006C08DD" w:rsidP="006C08DD">
      <w:pPr>
        <w:pStyle w:val="a3"/>
        <w:numPr>
          <w:ilvl w:val="1"/>
          <w:numId w:val="15"/>
        </w:numPr>
        <w:ind w:firstLineChars="0"/>
      </w:pPr>
      <w:r>
        <w:rPr>
          <w:noProof/>
        </w:rPr>
        <w:drawing>
          <wp:anchor distT="0" distB="0" distL="114300" distR="114300" simplePos="0" relativeHeight="251671552" behindDoc="0" locked="0" layoutInCell="1" allowOverlap="1" wp14:anchorId="3628273B" wp14:editId="4D97B12B">
            <wp:simplePos x="0" y="0"/>
            <wp:positionH relativeFrom="column">
              <wp:posOffset>857250</wp:posOffset>
            </wp:positionH>
            <wp:positionV relativeFrom="paragraph">
              <wp:posOffset>313690</wp:posOffset>
            </wp:positionV>
            <wp:extent cx="2152650" cy="1156335"/>
            <wp:effectExtent l="0" t="0" r="0" b="5715"/>
            <wp:wrapNone/>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152650" cy="1156335"/>
                    </a:xfrm>
                    <a:prstGeom prst="rect">
                      <a:avLst/>
                    </a:prstGeom>
                  </pic:spPr>
                </pic:pic>
              </a:graphicData>
            </a:graphic>
            <wp14:sizeRelH relativeFrom="margin">
              <wp14:pctWidth>0</wp14:pctWidth>
            </wp14:sizeRelH>
            <wp14:sizeRelV relativeFrom="margin">
              <wp14:pctHeight>0</wp14:pctHeight>
            </wp14:sizeRelV>
          </wp:anchor>
        </w:drawing>
      </w:r>
      <w:r w:rsidR="00352A2D">
        <w:rPr>
          <w:rFonts w:hint="eastAsia"/>
        </w:rPr>
        <w:t>平均有效压力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r>
              <m:rPr>
                <m:sty m:val="p"/>
              </m:rPr>
              <w:rPr>
                <w:rFonts w:ascii="Cambria Math" w:hAnsi="Cambria Math" w:hint="eastAsia"/>
              </w:rPr>
              <m:t>e</m:t>
            </m:r>
          </m:sub>
        </m:sSub>
      </m:oMath>
      <w:r w:rsidR="00352A2D">
        <w:rPr>
          <w:rFonts w:hint="eastAsia"/>
        </w:rPr>
        <w:t>：</w:t>
      </w:r>
    </w:p>
    <w:p w14:paraId="1A706808" w14:textId="4E82B1CB" w:rsidR="0068199F" w:rsidRPr="006C08DD" w:rsidRDefault="001545DA" w:rsidP="0068199F">
      <w:pPr>
        <w:pStyle w:val="a3"/>
        <w:numPr>
          <w:ilvl w:val="2"/>
          <w:numId w:val="15"/>
        </w:numPr>
        <w:ind w:firstLineChars="0"/>
      </w:pPr>
      <m:oMath>
        <m:sSub>
          <m:sSubPr>
            <m:ctrlPr>
              <w:rPr>
                <w:rFonts w:ascii="Cambria Math" w:hAnsi="Cambria Math"/>
                <w:sz w:val="31"/>
              </w:rPr>
            </m:ctrlPr>
          </m:sSubPr>
          <m:e>
            <m:r>
              <m:rPr>
                <m:sty m:val="p"/>
              </m:rPr>
              <w:rPr>
                <w:rFonts w:ascii="Cambria Math" w:hAnsi="Cambria Math"/>
                <w:sz w:val="31"/>
              </w:rPr>
              <m:t>p</m:t>
            </m:r>
          </m:e>
          <m:sub>
            <m:r>
              <m:rPr>
                <m:sty m:val="p"/>
              </m:rPr>
              <w:rPr>
                <w:rFonts w:ascii="Cambria Math" w:hAnsi="Cambria Math"/>
                <w:sz w:val="31"/>
              </w:rPr>
              <m:t>me</m:t>
            </m:r>
          </m:sub>
        </m:sSub>
        <m:r>
          <m:rPr>
            <m:sty m:val="p"/>
          </m:rPr>
          <w:rPr>
            <w:rFonts w:ascii="Cambria Math" w:hAnsi="Cambria Math"/>
            <w:sz w:val="31"/>
          </w:rPr>
          <m:t>=</m:t>
        </m:r>
        <m:f>
          <m:fPr>
            <m:ctrlPr>
              <w:rPr>
                <w:rFonts w:ascii="Cambria Math" w:hAnsi="Cambria Math"/>
                <w:sz w:val="31"/>
              </w:rPr>
            </m:ctrlPr>
          </m:fPr>
          <m:num>
            <m:r>
              <m:rPr>
                <m:sty m:val="p"/>
              </m:rPr>
              <w:rPr>
                <w:rFonts w:ascii="Cambria Math" w:hAnsi="Cambria Math"/>
                <w:sz w:val="31"/>
              </w:rPr>
              <m:t>τ*</m:t>
            </m:r>
            <m:sSub>
              <m:sSubPr>
                <m:ctrlPr>
                  <w:rPr>
                    <w:rFonts w:ascii="Cambria Math" w:hAnsi="Cambria Math"/>
                    <w:sz w:val="31"/>
                  </w:rPr>
                </m:ctrlPr>
              </m:sSubPr>
              <m:e>
                <m:r>
                  <m:rPr>
                    <m:sty m:val="p"/>
                  </m:rPr>
                  <w:rPr>
                    <w:rFonts w:ascii="Cambria Math" w:hAnsi="Cambria Math"/>
                    <w:sz w:val="31"/>
                  </w:rPr>
                  <m:t>P</m:t>
                </m:r>
              </m:e>
              <m:sub>
                <m:r>
                  <m:rPr>
                    <m:sty m:val="p"/>
                  </m:rPr>
                  <w:rPr>
                    <w:rFonts w:ascii="Cambria Math" w:hAnsi="Cambria Math"/>
                    <w:sz w:val="31"/>
                  </w:rPr>
                  <m:t>e</m:t>
                </m:r>
              </m:sub>
            </m:sSub>
          </m:num>
          <m:den>
            <m:sSub>
              <m:sSubPr>
                <m:ctrlPr>
                  <w:rPr>
                    <w:rFonts w:ascii="Cambria Math" w:hAnsi="Cambria Math"/>
                    <w:sz w:val="31"/>
                  </w:rPr>
                </m:ctrlPr>
              </m:sSubPr>
              <m:e>
                <m:r>
                  <m:rPr>
                    <m:sty m:val="p"/>
                  </m:rPr>
                  <w:rPr>
                    <w:rFonts w:ascii="Cambria Math" w:hAnsi="Cambria Math"/>
                    <w:sz w:val="31"/>
                  </w:rPr>
                  <m:t>V</m:t>
                </m:r>
              </m:e>
              <m:sub>
                <m:r>
                  <m:rPr>
                    <m:sty m:val="p"/>
                  </m:rPr>
                  <w:rPr>
                    <w:rFonts w:ascii="Cambria Math" w:hAnsi="Cambria Math"/>
                    <w:sz w:val="31"/>
                  </w:rPr>
                  <m:t>s</m:t>
                </m:r>
              </m:sub>
            </m:sSub>
            <m:r>
              <m:rPr>
                <m:sty m:val="p"/>
              </m:rPr>
              <w:rPr>
                <w:rFonts w:ascii="Cambria Math" w:hAnsi="Cambria Math"/>
                <w:sz w:val="31"/>
              </w:rPr>
              <m:t>*i*n</m:t>
            </m:r>
          </m:den>
        </m:f>
      </m:oMath>
    </w:p>
    <w:p w14:paraId="06EBA625" w14:textId="6C042148" w:rsidR="006C08DD" w:rsidRDefault="006C08DD" w:rsidP="006C08DD">
      <w:pPr>
        <w:ind w:firstLineChars="0"/>
      </w:pPr>
    </w:p>
    <w:p w14:paraId="757DAA82" w14:textId="71033808" w:rsidR="006C08DD" w:rsidRDefault="006C08DD" w:rsidP="006C08DD">
      <w:pPr>
        <w:ind w:firstLineChars="0"/>
      </w:pPr>
    </w:p>
    <w:p w14:paraId="23898005" w14:textId="00AB6923" w:rsidR="006C08DD" w:rsidRDefault="006C08DD" w:rsidP="006C08DD">
      <w:pPr>
        <w:pStyle w:val="a3"/>
        <w:numPr>
          <w:ilvl w:val="0"/>
          <w:numId w:val="16"/>
        </w:numPr>
        <w:ind w:firstLineChars="0"/>
      </w:pPr>
      <w:r w:rsidRPr="006C08DD">
        <w:rPr>
          <w:rFonts w:hint="eastAsia"/>
        </w:rPr>
        <w:t>平均有效压力的含义虽是</w:t>
      </w:r>
      <w:proofErr w:type="gramStart"/>
      <w:r w:rsidRPr="006C08DD">
        <w:rPr>
          <w:rFonts w:hint="eastAsia"/>
        </w:rPr>
        <w:t>作功</w:t>
      </w:r>
      <w:proofErr w:type="gramEnd"/>
      <w:r w:rsidRPr="006C08DD">
        <w:rPr>
          <w:rFonts w:hint="eastAsia"/>
        </w:rPr>
        <w:t>密度，但其量纲是单位面积上所受力</w:t>
      </w:r>
      <w:r>
        <w:rPr>
          <w:rFonts w:hint="eastAsia"/>
        </w:rPr>
        <w:t>。</w:t>
      </w:r>
      <w:r w:rsidRPr="006C08DD">
        <w:rPr>
          <w:rFonts w:hint="eastAsia"/>
        </w:rPr>
        <w:t>所以也可以理解为</w:t>
      </w:r>
      <w:r w:rsidRPr="00FE4D68">
        <w:rPr>
          <w:rFonts w:hint="eastAsia"/>
          <w:u w:val="single"/>
        </w:rPr>
        <w:t>以等压</w:t>
      </w:r>
      <m:oMath>
        <m:sSub>
          <m:sSubPr>
            <m:ctrlPr>
              <w:rPr>
                <w:rFonts w:ascii="Cambria Math" w:hAnsi="Cambria Math"/>
                <w:u w:val="single"/>
              </w:rPr>
            </m:ctrlPr>
          </m:sSubPr>
          <m:e>
            <m:r>
              <m:rPr>
                <m:sty m:val="p"/>
              </m:rPr>
              <w:rPr>
                <w:rFonts w:ascii="Cambria Math" w:hAnsi="Cambria Math"/>
                <w:u w:val="single"/>
              </w:rPr>
              <m:t>p</m:t>
            </m:r>
          </m:e>
          <m:sub>
            <m:r>
              <m:rPr>
                <m:sty m:val="p"/>
              </m:rPr>
              <w:rPr>
                <w:rFonts w:ascii="Cambria Math" w:hAnsi="Cambria Math"/>
                <w:u w:val="single"/>
              </w:rPr>
              <m:t>me</m:t>
            </m:r>
          </m:sub>
        </m:sSub>
      </m:oMath>
      <w:r w:rsidRPr="00FE4D68">
        <w:rPr>
          <w:u w:val="single"/>
        </w:rPr>
        <w:t>推动活塞移动一个行程所作的有效机械功</w:t>
      </w:r>
      <w:r w:rsidRPr="006C08DD">
        <w:t>。柴油机的平均有效压力范围为</w:t>
      </w:r>
      <w:r w:rsidRPr="006C08DD">
        <w:t>0.5 ~ 4.0MPa</w:t>
      </w:r>
      <w:r w:rsidRPr="006C08DD">
        <w:t>。</w:t>
      </w:r>
    </w:p>
    <w:p w14:paraId="4AED05E2" w14:textId="37EE9F3A" w:rsidR="006C08DD" w:rsidRDefault="006C08DD" w:rsidP="006C08DD">
      <w:pPr>
        <w:ind w:left="1316" w:firstLineChars="0" w:firstLine="0"/>
      </w:pPr>
      <w:r>
        <w:rPr>
          <w:rFonts w:hint="eastAsia"/>
        </w:rPr>
        <w:t>平均指示压力：</w:t>
      </w:r>
    </w:p>
    <w:p w14:paraId="1EA85F09" w14:textId="77777777" w:rsidR="006C08DD" w:rsidRDefault="006C08DD" w:rsidP="006C08DD">
      <w:pPr>
        <w:pStyle w:val="a3"/>
        <w:ind w:left="1736" w:firstLineChars="0" w:firstLine="0"/>
      </w:pPr>
      <w:r w:rsidRPr="006C08DD">
        <w:rPr>
          <w:rFonts w:hint="eastAsia"/>
        </w:rPr>
        <w:t>作用于活塞顶上的气体压力所作的功不可能全部转化为曲轴输出的有效功。</w:t>
      </w:r>
      <w:r w:rsidRPr="00474F1C">
        <w:rPr>
          <w:rFonts w:hint="eastAsia"/>
          <w:u w:val="single"/>
        </w:rPr>
        <w:t>作用于活塞顶上的气体平均压力</w:t>
      </w:r>
      <w:r w:rsidRPr="006C08DD">
        <w:rPr>
          <w:rFonts w:hint="eastAsia"/>
        </w:rPr>
        <w:t>要比</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me</m:t>
            </m:r>
          </m:sub>
        </m:sSub>
      </m:oMath>
      <w:r w:rsidRPr="006C08DD">
        <w:t>更大，用平均指示压力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r>
              <m:rPr>
                <m:sty m:val="p"/>
              </m:rPr>
              <w:rPr>
                <w:rFonts w:ascii="Cambria Math" w:hAnsi="Cambria Math" w:hint="eastAsia"/>
              </w:rPr>
              <m:t>i</m:t>
            </m:r>
          </m:sub>
        </m:sSub>
      </m:oMath>
      <w:r w:rsidRPr="006C08DD">
        <w:t>来表示</w:t>
      </w:r>
      <w:r>
        <w:rPr>
          <w:rFonts w:hint="eastAsia"/>
        </w:rPr>
        <w:t>。</w:t>
      </w:r>
    </w:p>
    <w:p w14:paraId="430F693B" w14:textId="404AE374" w:rsidR="001E0BC0" w:rsidRDefault="00FE4D68" w:rsidP="006C08DD">
      <w:pPr>
        <w:pStyle w:val="a3"/>
        <w:ind w:left="1736" w:firstLineChars="0" w:firstLine="0"/>
      </w:pPr>
      <w:r>
        <w:rPr>
          <w:noProof/>
        </w:rPr>
        <w:drawing>
          <wp:anchor distT="0" distB="0" distL="114300" distR="114300" simplePos="0" relativeHeight="251673600" behindDoc="0" locked="0" layoutInCell="1" allowOverlap="1" wp14:anchorId="65857FDF" wp14:editId="08362802">
            <wp:simplePos x="0" y="0"/>
            <wp:positionH relativeFrom="column">
              <wp:posOffset>1337310</wp:posOffset>
            </wp:positionH>
            <wp:positionV relativeFrom="paragraph">
              <wp:posOffset>1946910</wp:posOffset>
            </wp:positionV>
            <wp:extent cx="2752725" cy="2443480"/>
            <wp:effectExtent l="0" t="0" r="9525" b="0"/>
            <wp:wrapNone/>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52725" cy="2443480"/>
                    </a:xfrm>
                    <a:prstGeom prst="rect">
                      <a:avLst/>
                    </a:prstGeom>
                  </pic:spPr>
                </pic:pic>
              </a:graphicData>
            </a:graphic>
            <wp14:sizeRelH relativeFrom="margin">
              <wp14:pctWidth>0</wp14:pctWidth>
            </wp14:sizeRelH>
            <wp14:sizeRelV relativeFrom="margin">
              <wp14:pctHeight>0</wp14:pctHeight>
            </wp14:sizeRelV>
          </wp:anchor>
        </w:drawing>
      </w:r>
      <w:r w:rsidR="006C08DD" w:rsidRPr="006C08DD">
        <w:rPr>
          <w:rFonts w:hint="eastAsia"/>
        </w:rPr>
        <w:t>示功图上的曲线包围的面积称为缸内气体所作的指示功，而与其面积相等的下部矩形面积的高就是平均指示压力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m</m:t>
            </m:r>
            <m:r>
              <m:rPr>
                <m:sty m:val="p"/>
              </m:rPr>
              <w:rPr>
                <w:rFonts w:ascii="Cambria Math" w:hAnsi="Cambria Math" w:hint="eastAsia"/>
              </w:rPr>
              <m:t>i</m:t>
            </m:r>
          </m:sub>
        </m:sSub>
      </m:oMath>
      <w:r w:rsidR="006C08DD" w:rsidRPr="006C08DD">
        <w:t>。平均指示压力</w:t>
      </w:r>
      <w:r w:rsidR="006C08DD" w:rsidRPr="00FE4D68">
        <w:rPr>
          <w:u w:val="single"/>
        </w:rPr>
        <w:t>更真实地反映了气缸空间</w:t>
      </w:r>
      <w:proofErr w:type="gramStart"/>
      <w:r w:rsidR="006C08DD" w:rsidRPr="00FE4D68">
        <w:rPr>
          <w:u w:val="single"/>
        </w:rPr>
        <w:t>作功</w:t>
      </w:r>
      <w:proofErr w:type="gramEnd"/>
      <w:r w:rsidR="006C08DD" w:rsidRPr="00FE4D68">
        <w:rPr>
          <w:u w:val="single"/>
        </w:rPr>
        <w:t>的利用程度或强载度。</w:t>
      </w:r>
      <w:r w:rsidR="006C08DD" w:rsidRPr="006C08DD">
        <w:t>它</w:t>
      </w:r>
      <w:r w:rsidR="006C08DD" w:rsidRPr="00FE4D68">
        <w:rPr>
          <w:u w:val="single"/>
        </w:rPr>
        <w:t>排除了机械传递过程中的全部损失</w:t>
      </w:r>
      <w:r w:rsidR="006C08DD" w:rsidRPr="006C08DD">
        <w:t>。</w:t>
      </w:r>
    </w:p>
    <w:p w14:paraId="2D5BCCF6" w14:textId="15F01E5D" w:rsidR="00FE4D68" w:rsidRDefault="00FE4D68" w:rsidP="006C08DD">
      <w:pPr>
        <w:pStyle w:val="a3"/>
        <w:ind w:left="1736" w:firstLineChars="0" w:firstLine="0"/>
      </w:pPr>
    </w:p>
    <w:p w14:paraId="37C98BF6" w14:textId="42959CAE" w:rsidR="00FE4D68" w:rsidRDefault="00FE4D68" w:rsidP="006C08DD">
      <w:pPr>
        <w:pStyle w:val="a3"/>
        <w:ind w:left="1736" w:firstLineChars="0" w:firstLine="0"/>
      </w:pPr>
    </w:p>
    <w:p w14:paraId="00A8A4AB" w14:textId="60C1E559" w:rsidR="00FE4D68" w:rsidRDefault="00FE4D68" w:rsidP="006C08DD">
      <w:pPr>
        <w:pStyle w:val="a3"/>
        <w:ind w:left="1736" w:firstLineChars="0" w:firstLine="0"/>
      </w:pPr>
    </w:p>
    <w:p w14:paraId="09886E23" w14:textId="51F5FBBF" w:rsidR="00FE4D68" w:rsidRDefault="00FE4D68" w:rsidP="006C08DD">
      <w:pPr>
        <w:pStyle w:val="a3"/>
        <w:ind w:left="1736" w:firstLineChars="0" w:firstLine="0"/>
      </w:pPr>
    </w:p>
    <w:p w14:paraId="64C7AFB7" w14:textId="20A9897A" w:rsidR="00FE4D68" w:rsidRDefault="00FE4D68" w:rsidP="006C08DD">
      <w:pPr>
        <w:pStyle w:val="a3"/>
        <w:ind w:left="1736" w:firstLineChars="0" w:firstLine="0"/>
      </w:pPr>
    </w:p>
    <w:p w14:paraId="230BE25E" w14:textId="19F7E9D9" w:rsidR="00FE4D68" w:rsidRDefault="00FE4D68" w:rsidP="006C08DD">
      <w:pPr>
        <w:pStyle w:val="a3"/>
        <w:ind w:left="1736" w:firstLineChars="0" w:firstLine="0"/>
      </w:pPr>
    </w:p>
    <w:p w14:paraId="56D2D810" w14:textId="71B7BA6C" w:rsidR="00FE4D68" w:rsidRDefault="00FE4D68" w:rsidP="006C08DD">
      <w:pPr>
        <w:pStyle w:val="a3"/>
        <w:ind w:left="1736" w:firstLineChars="0" w:firstLine="0"/>
      </w:pPr>
    </w:p>
    <w:p w14:paraId="1691D17B" w14:textId="361AF9BB" w:rsidR="00FE4D68" w:rsidRDefault="00FE4D68" w:rsidP="006C08DD">
      <w:pPr>
        <w:pStyle w:val="a3"/>
        <w:ind w:left="1736" w:firstLineChars="0" w:firstLine="0"/>
      </w:pPr>
    </w:p>
    <w:p w14:paraId="1A71A893" w14:textId="79EEE308" w:rsidR="00FE4D68" w:rsidRDefault="00FE4D68" w:rsidP="006C08DD">
      <w:pPr>
        <w:pStyle w:val="a3"/>
        <w:ind w:left="1736" w:firstLineChars="0" w:firstLine="0"/>
      </w:pPr>
      <w:r>
        <w:rPr>
          <w:rFonts w:hint="eastAsia"/>
        </w:rPr>
        <w:t>活塞平均速度：</w:t>
      </w:r>
    </w:p>
    <w:p w14:paraId="5C889221" w14:textId="21C17B61" w:rsidR="00FE4D68" w:rsidRDefault="00FE4D68" w:rsidP="006C08DD">
      <w:pPr>
        <w:pStyle w:val="a3"/>
        <w:ind w:left="1736" w:firstLineChars="0" w:firstLine="0"/>
      </w:pPr>
      <w:r w:rsidRPr="00FE4D68">
        <w:rPr>
          <w:rFonts w:hint="eastAsia"/>
        </w:rPr>
        <w:t>转速相同的柴油机，由于其气缸尺寸不同活塞作往复运动的速度会有很大差异。活塞运动的速度对柴油机的振动、受力和磨损有决定性的影响。引用活塞平均速度</w:t>
      </w:r>
      <m:oMath>
        <m:r>
          <m:rPr>
            <m:sty m:val="p"/>
          </m:rPr>
          <w:rPr>
            <w:rFonts w:ascii="Cambria Math" w:hAnsi="Cambria Math"/>
          </w:rPr>
          <m:t>v_m</m:t>
        </m:r>
      </m:oMath>
      <w:r w:rsidRPr="00FE4D68">
        <w:t>来表示往复式机械的运动特性，</w:t>
      </w:r>
      <m:oMath>
        <m:r>
          <m:rPr>
            <m:sty m:val="p"/>
          </m:rPr>
          <w:rPr>
            <w:rFonts w:ascii="Cambria Math" w:hAnsi="Cambria Math"/>
          </w:rPr>
          <m:t>v_m</m:t>
        </m:r>
      </m:oMath>
      <w:r w:rsidRPr="00FE4D68">
        <w:t>的表达式为</w:t>
      </w:r>
      <m:oMath>
        <m:sSub>
          <m:sSubPr>
            <m:ctrlPr>
              <w:rPr>
                <w:rFonts w:ascii="Cambria Math" w:hAnsi="Cambria Math"/>
              </w:rPr>
            </m:ctrlPr>
          </m:sSubPr>
          <m:e>
            <m:r>
              <m:rPr>
                <m:sty m:val="p"/>
              </m:rPr>
              <w:rPr>
                <w:rFonts w:ascii="Cambria Math" w:hAnsi="Cambria Math"/>
              </w:rPr>
              <m:t>v</m:t>
            </m:r>
          </m:e>
          <m:sub>
            <m:r>
              <m:rPr>
                <m:sty m:val="p"/>
              </m:rPr>
              <w:rPr>
                <w:rFonts w:ascii="Cambria Math" w:hAnsi="Cambria Math"/>
              </w:rPr>
              <m:t>m</m:t>
            </m:r>
          </m:sub>
        </m:sSub>
        <m:r>
          <m:rPr>
            <m:sty m:val="p"/>
          </m:rPr>
          <w:rPr>
            <w:rFonts w:ascii="Cambria Math" w:hAnsi="Cambria Math"/>
          </w:rPr>
          <m:t>=</m:t>
        </m:r>
        <m:f>
          <m:fPr>
            <m:ctrlPr>
              <w:rPr>
                <w:rFonts w:ascii="Cambria Math" w:hAnsi="Cambria Math"/>
              </w:rPr>
            </m:ctrlPr>
          </m:fPr>
          <m:num>
            <m:r>
              <m:rPr>
                <m:sty m:val="p"/>
              </m:rPr>
              <w:rPr>
                <w:rFonts w:ascii="Cambria Math" w:hAnsi="Cambria Math"/>
              </w:rPr>
              <m:t>n*S</m:t>
            </m:r>
          </m:num>
          <m:den>
            <m:r>
              <m:rPr>
                <m:sty m:val="p"/>
              </m:rPr>
              <w:rPr>
                <w:rFonts w:ascii="Cambria Math" w:hAnsi="Cambria Math"/>
              </w:rPr>
              <m:t>30</m:t>
            </m:r>
          </m:den>
        </m:f>
      </m:oMath>
    </w:p>
    <w:p w14:paraId="16A6EC77" w14:textId="6F909E02" w:rsidR="00FE4D68" w:rsidRDefault="00FE4D68" w:rsidP="006C08DD">
      <w:pPr>
        <w:pStyle w:val="a3"/>
        <w:ind w:left="1736" w:firstLineChars="0" w:firstLine="0"/>
      </w:pPr>
      <w:r>
        <w:rPr>
          <w:rFonts w:hint="eastAsia"/>
        </w:rPr>
        <w:t>强载度</w:t>
      </w:r>
    </w:p>
    <w:p w14:paraId="67181CF2" w14:textId="77777777" w:rsidR="00FE4D68" w:rsidRPr="001E0BC0" w:rsidRDefault="00FE4D68" w:rsidP="006C08DD">
      <w:pPr>
        <w:pStyle w:val="a3"/>
        <w:ind w:left="1736" w:firstLineChars="0" w:firstLine="0"/>
      </w:pPr>
    </w:p>
    <w:p w14:paraId="6A0DA9B5" w14:textId="1A0AB7BA" w:rsidR="00FF769F" w:rsidRDefault="00FF769F" w:rsidP="00352A2D">
      <w:pPr>
        <w:pStyle w:val="a3"/>
        <w:numPr>
          <w:ilvl w:val="0"/>
          <w:numId w:val="15"/>
        </w:numPr>
        <w:ind w:firstLineChars="0"/>
      </w:pPr>
      <w:r>
        <w:rPr>
          <w:rFonts w:hint="eastAsia"/>
        </w:rPr>
        <w:t>经济性能</w:t>
      </w:r>
    </w:p>
    <w:p w14:paraId="28371DEF" w14:textId="14CA8A47" w:rsidR="00FE4D68" w:rsidRDefault="00FE4D68" w:rsidP="00FE4D68">
      <w:pPr>
        <w:pStyle w:val="a3"/>
        <w:numPr>
          <w:ilvl w:val="1"/>
          <w:numId w:val="15"/>
        </w:numPr>
        <w:ind w:firstLineChars="0"/>
      </w:pPr>
      <w:r>
        <w:rPr>
          <w:rFonts w:hint="eastAsia"/>
        </w:rPr>
        <w:t>燃油消耗率</w:t>
      </w:r>
    </w:p>
    <w:p w14:paraId="39278E2D" w14:textId="48B2F403" w:rsidR="00FE4D68" w:rsidRDefault="00FE4D68" w:rsidP="00FE4D68">
      <w:pPr>
        <w:pStyle w:val="a3"/>
        <w:numPr>
          <w:ilvl w:val="2"/>
          <w:numId w:val="15"/>
        </w:numPr>
        <w:ind w:firstLineChars="0"/>
      </w:pPr>
      <w:r w:rsidRPr="00FE4D68">
        <w:rPr>
          <w:rFonts w:hint="eastAsia"/>
          <w:u w:val="single"/>
        </w:rPr>
        <w:t>柴油机用每干瓦小时（</w:t>
      </w:r>
      <w:r w:rsidRPr="00FE4D68">
        <w:rPr>
          <w:u w:val="single"/>
        </w:rPr>
        <w:t>kW/h</w:t>
      </w:r>
      <w:r w:rsidRPr="00FE4D68">
        <w:rPr>
          <w:u w:val="single"/>
        </w:rPr>
        <w:t>）的燃油消耗量</w:t>
      </w:r>
      <w:r w:rsidRPr="00FE4D68">
        <w:t>表示其热功转换的效率。燃油消耗率</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oMath>
      <w:r w:rsidRPr="00FE4D68">
        <w:t>的表达式为</w:t>
      </w:r>
      <w:r>
        <w:rPr>
          <w:rFonts w:hint="eastAsia"/>
        </w:rPr>
        <w:t>：</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G</m:t>
                </m:r>
              </m:e>
              <m:sub>
                <m:r>
                  <m:rPr>
                    <m:sty m:val="p"/>
                  </m:rPr>
                  <w:rPr>
                    <w:rFonts w:ascii="Cambria Math" w:hAnsi="Cambria Math"/>
                  </w:rPr>
                  <m:t>f</m:t>
                </m:r>
              </m:sub>
            </m:sSub>
          </m:num>
          <m:den>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den>
        </m:f>
        <m:r>
          <w:rPr>
            <w:rFonts w:ascii="Cambria Math" w:hAnsi="Cambria Math"/>
          </w:rPr>
          <m:t>,</m:t>
        </m:r>
        <m:sSub>
          <m:sSubPr>
            <m:ctrlPr>
              <w:rPr>
                <w:rFonts w:ascii="Cambria Math" w:hAnsi="Cambria Math"/>
                <w:i/>
              </w:rPr>
            </m:ctrlPr>
          </m:sSubPr>
          <m:e>
            <m:r>
              <w:rPr>
                <w:rFonts w:ascii="Cambria Math" w:hAnsi="Cambria Math"/>
              </w:rPr>
              <m:t>G</m:t>
            </m:r>
          </m:e>
          <m:sub>
            <m:r>
              <w:rPr>
                <w:rFonts w:ascii="Cambria Math" w:hAnsi="Cambria Math"/>
              </w:rPr>
              <m:t>f</m:t>
            </m:r>
          </m:sub>
        </m:sSub>
      </m:oMath>
      <w:r w:rsidR="008C5047">
        <w:rPr>
          <w:rFonts w:hint="eastAsia"/>
        </w:rPr>
        <w:t>为每小时燃油消耗量</w:t>
      </w:r>
    </w:p>
    <w:p w14:paraId="19B71E21" w14:textId="1EF7C51B" w:rsidR="00931673" w:rsidRPr="00931673" w:rsidRDefault="00931673" w:rsidP="00FE4D68">
      <w:pPr>
        <w:pStyle w:val="a3"/>
        <w:numPr>
          <w:ilvl w:val="2"/>
          <w:numId w:val="15"/>
        </w:numPr>
        <w:ind w:firstLineChars="0"/>
      </w:pPr>
      <w:r w:rsidRPr="00931673">
        <w:rPr>
          <w:rFonts w:hint="eastAsia"/>
        </w:rPr>
        <w:t>有效热效率</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et</m:t>
            </m:r>
          </m:sub>
        </m:sSub>
      </m:oMath>
      <w:r>
        <w:rPr>
          <w:rFonts w:hint="eastAsia"/>
        </w:rPr>
        <w:t>，与燃油消耗量</w:t>
      </w:r>
      <m:oMath>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oMath>
      <w:r>
        <w:rPr>
          <w:rFonts w:hint="eastAsia"/>
        </w:rPr>
        <w:t>的关系：</w:t>
      </w:r>
      <m:oMath>
        <m:sSub>
          <m:sSubPr>
            <m:ctrlPr>
              <w:rPr>
                <w:rFonts w:ascii="Cambria Math" w:hAnsi="Cambria Math"/>
              </w:rPr>
            </m:ctrlPr>
          </m:sSubPr>
          <m:e>
            <m:r>
              <m:rPr>
                <m:sty m:val="p"/>
              </m:rPr>
              <w:rPr>
                <w:rFonts w:ascii="Cambria Math" w:hAnsi="Cambria Math"/>
              </w:rPr>
              <m:t>η</m:t>
            </m:r>
          </m:e>
          <m:sub>
            <m:r>
              <m:rPr>
                <m:sty m:val="p"/>
              </m:rPr>
              <w:rPr>
                <w:rFonts w:ascii="Cambria Math" w:hAnsi="Cambria Math"/>
              </w:rPr>
              <m:t>e</m:t>
            </m:r>
          </m:sub>
        </m:sSub>
        <m:r>
          <m:rPr>
            <m:sty m:val="p"/>
          </m:rPr>
          <w:rPr>
            <w:rFonts w:ascii="Cambria Math" w:hAnsi="Cambria Math"/>
          </w:rPr>
          <m:t>=</m:t>
        </m:r>
        <m:f>
          <m:fPr>
            <m:ctrlPr>
              <w:rPr>
                <w:rFonts w:ascii="Cambria Math" w:hAnsi="Cambria Math"/>
              </w:rPr>
            </m:ctrlPr>
          </m:fPr>
          <m:num>
            <m:r>
              <m:rPr>
                <m:sty m:val="p"/>
              </m:rPr>
              <w:rPr>
                <w:rFonts w:ascii="Cambria Math" w:hAnsi="Cambria Math"/>
              </w:rPr>
              <m:t>3.6*</m:t>
            </m:r>
            <m:sSup>
              <m:sSupPr>
                <m:ctrlPr>
                  <w:rPr>
                    <w:rFonts w:ascii="Cambria Math" w:hAnsi="Cambria Math"/>
                  </w:rPr>
                </m:ctrlPr>
              </m:sSupPr>
              <m:e>
                <m:r>
                  <m:rPr>
                    <m:sty m:val="p"/>
                  </m:rPr>
                  <w:rPr>
                    <w:rFonts w:ascii="Cambria Math" w:hAnsi="Cambria Math"/>
                  </w:rPr>
                  <m:t>10</m:t>
                </m:r>
              </m:e>
              <m:sup>
                <m:r>
                  <m:rPr>
                    <m:sty m:val="p"/>
                  </m:rPr>
                  <w:rPr>
                    <w:rFonts w:ascii="Cambria Math" w:hAnsi="Cambria Math"/>
                  </w:rPr>
                  <m:t>6</m:t>
                </m:r>
              </m:sup>
            </m:sSup>
          </m:num>
          <m:den>
            <m:sSub>
              <m:sSubPr>
                <m:ctrlPr>
                  <w:rPr>
                    <w:rFonts w:ascii="Cambria Math" w:hAnsi="Cambria Math"/>
                  </w:rPr>
                </m:ctrlPr>
              </m:sSubPr>
              <m:e>
                <m:r>
                  <m:rPr>
                    <m:sty m:val="p"/>
                  </m:rPr>
                  <w:rPr>
                    <w:rFonts w:ascii="Cambria Math" w:hAnsi="Cambria Math"/>
                  </w:rPr>
                  <m:t>b</m:t>
                </m:r>
              </m:e>
              <m:sub>
                <m:r>
                  <m:rPr>
                    <m:sty m:val="p"/>
                  </m:rPr>
                  <w:rPr>
                    <w:rFonts w:ascii="Cambria Math" w:hAnsi="Cambria Math"/>
                  </w:rPr>
                  <m:t>e</m:t>
                </m:r>
              </m:sub>
            </m:sSub>
            <m:sSub>
              <m:sSubPr>
                <m:ctrlPr>
                  <w:rPr>
                    <w:rFonts w:ascii="Cambria Math" w:hAnsi="Cambria Math"/>
                  </w:rPr>
                </m:ctrlPr>
              </m:sSubPr>
              <m:e>
                <m:r>
                  <m:rPr>
                    <m:sty m:val="p"/>
                  </m:rPr>
                  <w:rPr>
                    <w:rFonts w:ascii="Cambria Math" w:hAnsi="Cambria Math"/>
                  </w:rPr>
                  <m:t>H</m:t>
                </m:r>
              </m:e>
              <m:sub>
                <m:r>
                  <m:rPr>
                    <m:sty m:val="p"/>
                  </m:rPr>
                  <w:rPr>
                    <w:rFonts w:ascii="Cambria Math" w:hAnsi="Cambria Math"/>
                  </w:rPr>
                  <m:t>u</m:t>
                </m:r>
              </m:sub>
            </m:sSub>
          </m:den>
        </m:f>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u</m:t>
            </m:r>
          </m:sub>
        </m:sSub>
      </m:oMath>
      <w:r w:rsidR="008C5047">
        <w:rPr>
          <w:rFonts w:hint="eastAsia"/>
        </w:rPr>
        <w:t>为燃料低热值。</w:t>
      </w:r>
    </w:p>
    <w:p w14:paraId="56C79D59" w14:textId="5186CC5A" w:rsidR="00FF769F" w:rsidRDefault="00FF769F" w:rsidP="00352A2D">
      <w:pPr>
        <w:pStyle w:val="a3"/>
        <w:numPr>
          <w:ilvl w:val="0"/>
          <w:numId w:val="15"/>
        </w:numPr>
        <w:ind w:firstLineChars="0"/>
      </w:pPr>
      <w:r>
        <w:rPr>
          <w:rFonts w:hint="eastAsia"/>
        </w:rPr>
        <w:t>可靠性能</w:t>
      </w:r>
    </w:p>
    <w:p w14:paraId="624CB241" w14:textId="425CA4F9" w:rsidR="00FF769F" w:rsidRDefault="00FF769F" w:rsidP="00352A2D">
      <w:pPr>
        <w:pStyle w:val="a3"/>
        <w:numPr>
          <w:ilvl w:val="0"/>
          <w:numId w:val="15"/>
        </w:numPr>
        <w:ind w:firstLineChars="0"/>
      </w:pPr>
      <w:r>
        <w:rPr>
          <w:rFonts w:hint="eastAsia"/>
        </w:rPr>
        <w:t>紧凑</w:t>
      </w:r>
      <w:r w:rsidR="00352A2D">
        <w:rPr>
          <w:rFonts w:hint="eastAsia"/>
        </w:rPr>
        <w:t>性能</w:t>
      </w:r>
    </w:p>
    <w:p w14:paraId="7731BE98" w14:textId="655DA5C6" w:rsidR="00352A2D" w:rsidRDefault="00352A2D" w:rsidP="00352A2D">
      <w:pPr>
        <w:pStyle w:val="a3"/>
        <w:numPr>
          <w:ilvl w:val="0"/>
          <w:numId w:val="15"/>
        </w:numPr>
        <w:ind w:firstLineChars="0"/>
      </w:pPr>
      <w:r>
        <w:rPr>
          <w:rFonts w:hint="eastAsia"/>
        </w:rPr>
        <w:t>环保性能</w:t>
      </w:r>
    </w:p>
    <w:p w14:paraId="23C672CD" w14:textId="046F81A0" w:rsidR="005F568B" w:rsidRDefault="008C5047" w:rsidP="008C5047">
      <w:pPr>
        <w:ind w:firstLineChars="84"/>
      </w:pPr>
      <w:r>
        <w:rPr>
          <w:rFonts w:hint="eastAsia"/>
        </w:rPr>
        <w:t>柴油机的分类</w:t>
      </w:r>
    </w:p>
    <w:p w14:paraId="44CC7AF1" w14:textId="1494CEC3" w:rsidR="008C5047" w:rsidRDefault="008C5047" w:rsidP="008C5047">
      <w:pPr>
        <w:ind w:firstLineChars="84"/>
      </w:pPr>
      <w:r>
        <w:rPr>
          <w:rFonts w:hint="eastAsia"/>
        </w:rPr>
        <w:t>按工作循环分类</w:t>
      </w:r>
    </w:p>
    <w:p w14:paraId="4D6B87CE" w14:textId="77777777" w:rsidR="008C5047" w:rsidRDefault="008C5047" w:rsidP="008C5047">
      <w:pPr>
        <w:ind w:firstLineChars="84"/>
      </w:pPr>
      <w:r>
        <w:rPr>
          <w:rFonts w:hint="eastAsia"/>
        </w:rPr>
        <w:t>按工作循环分类有四冲程和二冲程柴油机之分。四冲程柴油机因换气质量优于二冲程柴油机而适用于高转速。</w:t>
      </w:r>
    </w:p>
    <w:p w14:paraId="3145CD31" w14:textId="77777777" w:rsidR="008C5047" w:rsidRDefault="008C5047" w:rsidP="008C5047">
      <w:pPr>
        <w:ind w:firstLineChars="84"/>
      </w:pPr>
      <w:r>
        <w:rPr>
          <w:rFonts w:hint="eastAsia"/>
        </w:rPr>
        <w:t>二冲程柴油机单缸功率大、比重量较小，由于换气质量差，常用于低转速大功率柴油机。</w:t>
      </w:r>
    </w:p>
    <w:p w14:paraId="2BCCCFF4" w14:textId="1B1370D3" w:rsidR="008C5047" w:rsidRDefault="008C5047" w:rsidP="008C5047">
      <w:pPr>
        <w:ind w:firstLineChars="84"/>
      </w:pPr>
      <w:r>
        <w:rPr>
          <w:rFonts w:hint="eastAsia"/>
        </w:rPr>
        <w:t>二冲程柴油机按其扫气方式又分为横流扫气、</w:t>
      </w:r>
      <w:proofErr w:type="gramStart"/>
      <w:r>
        <w:rPr>
          <w:rFonts w:hint="eastAsia"/>
        </w:rPr>
        <w:t>弯流扫气</w:t>
      </w:r>
      <w:proofErr w:type="gramEnd"/>
      <w:r>
        <w:rPr>
          <w:rFonts w:hint="eastAsia"/>
        </w:rPr>
        <w:t>和直流扫气等类型柴油机。</w:t>
      </w:r>
    </w:p>
    <w:p w14:paraId="726F07BF" w14:textId="77777777" w:rsidR="008C5047" w:rsidRDefault="008C5047" w:rsidP="008C5047">
      <w:pPr>
        <w:ind w:firstLineChars="84"/>
      </w:pPr>
      <w:r>
        <w:t>.</w:t>
      </w:r>
      <w:r>
        <w:t>按进气方式分类</w:t>
      </w:r>
    </w:p>
    <w:p w14:paraId="288929FE" w14:textId="77777777" w:rsidR="008C5047" w:rsidRDefault="008C5047" w:rsidP="008C5047">
      <w:pPr>
        <w:ind w:firstLineChars="84"/>
      </w:pPr>
      <w:r>
        <w:rPr>
          <w:rFonts w:hint="eastAsia"/>
        </w:rPr>
        <w:t>按进气方式柴油机可以分为非增压柴油机、增压无中冷柴油机和增压带中冷柴油机。</w:t>
      </w:r>
    </w:p>
    <w:p w14:paraId="311CB5A3" w14:textId="77777777" w:rsidR="008C5047" w:rsidRDefault="008C5047" w:rsidP="008C5047">
      <w:pPr>
        <w:ind w:firstLineChars="84"/>
      </w:pPr>
      <w:r>
        <w:rPr>
          <w:rFonts w:hint="eastAsia"/>
        </w:rPr>
        <w:t>增压柴油机按压气机的驱动方式又分为机械增压柴油机和废气涡轮增压柴油机；按增压程度不同又可分为低增压、中增压、高增压和超高增压柴油机。</w:t>
      </w:r>
    </w:p>
    <w:p w14:paraId="66A49C50" w14:textId="540D8EBD" w:rsidR="008C5047" w:rsidRDefault="008C5047" w:rsidP="008C5047">
      <w:pPr>
        <w:ind w:firstLineChars="0"/>
      </w:pPr>
      <w:r>
        <w:t>按曲轴转速及活塞平均速度分类</w:t>
      </w:r>
    </w:p>
    <w:p w14:paraId="53DBFFBB" w14:textId="09BD6C31" w:rsidR="008C5047" w:rsidRDefault="008C5047" w:rsidP="008C5047">
      <w:pPr>
        <w:ind w:firstLineChars="0" w:firstLine="476"/>
      </w:pPr>
      <w:r>
        <w:t>柴油机的速度可以用曲轴转速</w:t>
      </w:r>
      <w:r>
        <w:t>n</w:t>
      </w:r>
      <w:r>
        <w:t>和活塞平均速度</w:t>
      </w:r>
      <m:oMath>
        <m:sSub>
          <m:sSubPr>
            <m:ctrlPr>
              <w:rPr>
                <w:rFonts w:ascii="Cambria Math" w:hAnsi="Cambria Math"/>
              </w:rPr>
            </m:ctrlPr>
          </m:sSubPr>
          <m:e>
            <m:r>
              <w:rPr>
                <w:rFonts w:ascii="Cambria Math" w:hAnsi="Cambria Math"/>
              </w:rPr>
              <m:t>v</m:t>
            </m:r>
          </m:e>
          <m:sub>
            <m:r>
              <w:rPr>
                <w:rFonts w:ascii="Cambria Math" w:hAnsi="Cambria Math"/>
              </w:rPr>
              <m:t>m</m:t>
            </m:r>
          </m:sub>
        </m:sSub>
      </m:oMath>
      <w:r>
        <w:t>作为分类的指标</w:t>
      </w:r>
    </w:p>
    <w:p w14:paraId="42EC3AFD" w14:textId="7202902F" w:rsidR="008C5047" w:rsidRDefault="008C5047" w:rsidP="008C5047">
      <w:pPr>
        <w:ind w:firstLineChars="0" w:firstLine="476"/>
      </w:pPr>
      <w:r>
        <w:rPr>
          <w:rFonts w:hint="eastAsia"/>
        </w:rPr>
        <w:t>按曲柄连杆结构形式分类</w:t>
      </w:r>
    </w:p>
    <w:p w14:paraId="133FD80A" w14:textId="5F4C1009" w:rsidR="005F568B" w:rsidRDefault="008C5047" w:rsidP="007E5BB3">
      <w:pPr>
        <w:ind w:firstLine="476"/>
      </w:pPr>
      <w:r w:rsidRPr="008C5047">
        <w:rPr>
          <w:rFonts w:hint="eastAsia"/>
        </w:rPr>
        <w:t>按曲柄连杆结构形式柴油机可分为筒形活塞式和十字头式。图</w:t>
      </w:r>
      <w:r w:rsidRPr="008C5047">
        <w:t>1-9</w:t>
      </w:r>
      <w:r w:rsidRPr="008C5047">
        <w:t>所示为筒形活塞式柴油机和十字头式柴油机的构造示意图。</w:t>
      </w:r>
    </w:p>
    <w:p w14:paraId="343ECF91" w14:textId="77777777" w:rsidR="008C5047" w:rsidRDefault="008C5047" w:rsidP="007E5BB3">
      <w:pPr>
        <w:ind w:firstLine="476"/>
      </w:pPr>
      <w:r w:rsidRPr="008C5047">
        <w:rPr>
          <w:rFonts w:hint="eastAsia"/>
        </w:rPr>
        <w:t>筒形活塞式柴油机，它的特点是活塞</w:t>
      </w:r>
      <w:r w:rsidRPr="008C5047">
        <w:t>1</w:t>
      </w:r>
      <w:r w:rsidRPr="008C5047">
        <w:t>的高度较大，活塞上下运动时的导向作用由活塞本身下部的筒形裙部来承担。活塞通过活塞销直接与连杆</w:t>
      </w:r>
      <w:r w:rsidRPr="008C5047">
        <w:t>2</w:t>
      </w:r>
      <w:r w:rsidRPr="008C5047">
        <w:t>的小端相连，在运动时活塞与气缸壁之间产生侧推力。</w:t>
      </w:r>
      <w:r w:rsidRPr="008C5047">
        <w:rPr>
          <w:rFonts w:hint="eastAsia"/>
        </w:rPr>
        <w:t>活塞底部与曲轴箱相通，气缸多采用飞溅润滑，气缸壁上流下的润滑油直接流入曲轴箱内。</w:t>
      </w:r>
    </w:p>
    <w:p w14:paraId="71DA290C" w14:textId="33AC0A19" w:rsidR="005F568B" w:rsidRDefault="008C5047" w:rsidP="007E5BB3">
      <w:pPr>
        <w:ind w:firstLine="476"/>
      </w:pPr>
      <w:r w:rsidRPr="008C5047">
        <w:rPr>
          <w:rFonts w:hint="eastAsia"/>
        </w:rPr>
        <w:t>这种结构的优点是结构简单、紧凑、轻便，发动机高度较小。缺点是由于运动时活塞和缸套承受侧推力，因而，活塞与气缸壁之间的磨损较大，工作可靠性较差</w:t>
      </w:r>
      <w:r>
        <w:rPr>
          <w:rFonts w:hint="eastAsia"/>
        </w:rPr>
        <w:t>。</w:t>
      </w:r>
      <w:r w:rsidRPr="008C5047">
        <w:rPr>
          <w:rFonts w:hint="eastAsia"/>
        </w:rPr>
        <w:t>目前，高速及中速柴油机都采用这种构造形式。</w:t>
      </w:r>
    </w:p>
    <w:p w14:paraId="6A0C32AD" w14:textId="789AA928" w:rsidR="008C5047" w:rsidRDefault="008C5047" w:rsidP="007E5BB3">
      <w:pPr>
        <w:ind w:firstLine="476"/>
      </w:pPr>
      <w:r w:rsidRPr="008C5047">
        <w:rPr>
          <w:rFonts w:hint="eastAsia"/>
        </w:rPr>
        <w:t>十字头式柴油机。它的特点是活塞</w:t>
      </w:r>
      <w:r w:rsidRPr="008C5047">
        <w:t>1</w:t>
      </w:r>
      <w:r w:rsidRPr="008C5047">
        <w:t>的高度较小，活塞杆</w:t>
      </w:r>
      <w:r w:rsidRPr="008C5047">
        <w:t>2</w:t>
      </w:r>
      <w:r w:rsidRPr="008C5047">
        <w:t>与气缸中心线平行，活塞</w:t>
      </w:r>
      <w:r w:rsidRPr="008C5047">
        <w:t>1</w:t>
      </w:r>
      <w:r w:rsidRPr="008C5047">
        <w:t>与活塞杆</w:t>
      </w:r>
      <w:r w:rsidRPr="008C5047">
        <w:t>2</w:t>
      </w:r>
      <w:r w:rsidRPr="008C5047">
        <w:t>相连，活塞杆</w:t>
      </w:r>
      <w:r w:rsidRPr="008C5047">
        <w:t>2</w:t>
      </w:r>
      <w:r w:rsidRPr="008C5047">
        <w:t>下端通过十字头</w:t>
      </w:r>
      <w:r w:rsidRPr="008C5047">
        <w:t>3</w:t>
      </w:r>
      <w:r w:rsidRPr="008C5047">
        <w:t>上的十字头销与连杆</w:t>
      </w:r>
      <w:r w:rsidRPr="008C5047">
        <w:t>5</w:t>
      </w:r>
      <w:r w:rsidRPr="008C5047">
        <w:t>的小端相连接。十字头的滑块</w:t>
      </w:r>
      <w:r w:rsidRPr="008C5047">
        <w:t>4</w:t>
      </w:r>
      <w:r w:rsidRPr="008C5047">
        <w:t>在导板</w:t>
      </w:r>
      <w:r w:rsidRPr="008C5047">
        <w:t>6</w:t>
      </w:r>
      <w:r w:rsidRPr="008C5047">
        <w:t>上滑动。活塞上下运动时的导向作用主要由十字头承担，侧推力产生在滑块与导板之间。由于活塞不起导向作用而且与气缸套壁之间没有侧推力，与筒形活塞柴油机相比，它们之间允许有较大的间隙且磨损较小，不易擦伤或卡死。又由于活塞杆只作垂直方向的直线运动，可以在气缸下部设</w:t>
      </w:r>
      <w:proofErr w:type="gramStart"/>
      <w:r w:rsidRPr="008C5047">
        <w:t>一</w:t>
      </w:r>
      <w:proofErr w:type="gramEnd"/>
      <w:r w:rsidRPr="008C5047">
        <w:t>隔板，把气缸下部和曲轴箱空间隔开，防止气缸由于燃烧重油产生的脏油、烟灰和燃气流入曲轴</w:t>
      </w:r>
      <w:r w:rsidRPr="008C5047">
        <w:rPr>
          <w:rFonts w:hint="eastAsia"/>
        </w:rPr>
        <w:t>箱，污染曲轴箱底的润滑油，又可避免曲轴箱油污染扫气空气，还可利用这一隔板在活塞下方空间形成活塞底泵，作为辅助的扫气泵。它的缺点是柴油机高度和重量增大，结构复杂。目前，大型低速二冲程柴油机都采用十字头式柴油机形式。</w:t>
      </w:r>
    </w:p>
    <w:p w14:paraId="60586C80" w14:textId="60A0A07A" w:rsidR="008C5047" w:rsidRDefault="008C5047" w:rsidP="007E5BB3">
      <w:pPr>
        <w:ind w:firstLine="476"/>
      </w:pPr>
      <w:r>
        <w:rPr>
          <w:rFonts w:hint="eastAsia"/>
        </w:rPr>
        <w:t>按汽缸排列方式分类</w:t>
      </w:r>
    </w:p>
    <w:p w14:paraId="0D394802" w14:textId="4E53B728" w:rsidR="008C5047" w:rsidRDefault="008C5047" w:rsidP="007E5BB3">
      <w:pPr>
        <w:ind w:firstLine="476"/>
      </w:pPr>
      <w:r>
        <w:rPr>
          <w:rFonts w:hint="eastAsia"/>
        </w:rPr>
        <w:t>按是否可以倒转分类</w:t>
      </w:r>
    </w:p>
    <w:p w14:paraId="7CA661D5" w14:textId="2139B546" w:rsidR="008C5047" w:rsidRDefault="008C5047" w:rsidP="007E5BB3">
      <w:pPr>
        <w:ind w:firstLine="476"/>
      </w:pPr>
      <w:r>
        <w:rPr>
          <w:rFonts w:hint="eastAsia"/>
        </w:rPr>
        <w:t>按转向分类：</w:t>
      </w:r>
      <w:proofErr w:type="gramStart"/>
      <w:r>
        <w:rPr>
          <w:rFonts w:hint="eastAsia"/>
        </w:rPr>
        <w:t>左型</w:t>
      </w:r>
      <w:proofErr w:type="gramEnd"/>
      <w:r>
        <w:rPr>
          <w:rFonts w:hint="eastAsia"/>
        </w:rPr>
        <w:t>/</w:t>
      </w:r>
      <w:r>
        <w:rPr>
          <w:rFonts w:hint="eastAsia"/>
        </w:rPr>
        <w:t>右型</w:t>
      </w:r>
    </w:p>
    <w:p w14:paraId="3DEBF7AD" w14:textId="170A33D2" w:rsidR="008C5047" w:rsidRDefault="008C5047" w:rsidP="007E5BB3">
      <w:pPr>
        <w:ind w:firstLine="476"/>
      </w:pPr>
      <w:proofErr w:type="gramStart"/>
      <w:r>
        <w:rPr>
          <w:rFonts w:hint="eastAsia"/>
        </w:rPr>
        <w:t>按排</w:t>
      </w:r>
      <w:proofErr w:type="gramEnd"/>
      <w:r>
        <w:rPr>
          <w:rFonts w:hint="eastAsia"/>
        </w:rPr>
        <w:t>气管安装位置分类</w:t>
      </w:r>
    </w:p>
    <w:p w14:paraId="7D72B815" w14:textId="4B61E31C" w:rsidR="00743C5A" w:rsidRDefault="00533C6B" w:rsidP="007E5BB3">
      <w:pPr>
        <w:ind w:firstLine="476"/>
      </w:pPr>
      <w:r>
        <w:rPr>
          <w:rFonts w:hint="eastAsia"/>
        </w:rPr>
        <w:t>热负荷的表示方法</w:t>
      </w:r>
    </w:p>
    <w:p w14:paraId="05528410" w14:textId="047E4FD4" w:rsidR="00533C6B" w:rsidRDefault="00533C6B" w:rsidP="007E5BB3">
      <w:pPr>
        <w:ind w:firstLine="476"/>
      </w:pPr>
      <w:r>
        <w:rPr>
          <w:rFonts w:hint="eastAsia"/>
        </w:rPr>
        <w:t>一般可以用热流密度、温度场、比活塞功率、热应力来表示</w:t>
      </w:r>
    </w:p>
    <w:p w14:paraId="7CC91D07" w14:textId="277766D2" w:rsidR="00533C6B" w:rsidRDefault="006F7984" w:rsidP="007E5BB3">
      <w:pPr>
        <w:ind w:firstLine="420"/>
      </w:pPr>
      <w:r>
        <w:rPr>
          <w:noProof/>
        </w:rPr>
        <w:drawing>
          <wp:anchor distT="0" distB="0" distL="114300" distR="114300" simplePos="0" relativeHeight="251675648" behindDoc="0" locked="0" layoutInCell="1" allowOverlap="1" wp14:anchorId="600F4A72" wp14:editId="4E61F266">
            <wp:simplePos x="0" y="0"/>
            <wp:positionH relativeFrom="column">
              <wp:posOffset>1647825</wp:posOffset>
            </wp:positionH>
            <wp:positionV relativeFrom="paragraph">
              <wp:posOffset>693420</wp:posOffset>
            </wp:positionV>
            <wp:extent cx="2457450" cy="1128395"/>
            <wp:effectExtent l="0" t="0" r="0" b="0"/>
            <wp:wrapNone/>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457450" cy="1128395"/>
                    </a:xfrm>
                    <a:prstGeom prst="rect">
                      <a:avLst/>
                    </a:prstGeom>
                  </pic:spPr>
                </pic:pic>
              </a:graphicData>
            </a:graphic>
            <wp14:sizeRelH relativeFrom="margin">
              <wp14:pctWidth>0</wp14:pctWidth>
            </wp14:sizeRelH>
            <wp14:sizeRelV relativeFrom="margin">
              <wp14:pctHeight>0</wp14:pctHeight>
            </wp14:sizeRelV>
          </wp:anchor>
        </w:drawing>
      </w:r>
      <w:r w:rsidR="00533C6B">
        <w:rPr>
          <w:rFonts w:hint="eastAsia"/>
        </w:rPr>
        <w:t>热流密度</w:t>
      </w:r>
      <w:r w:rsidR="00533C6B">
        <w:rPr>
          <w:rFonts w:hint="eastAsia"/>
        </w:rPr>
        <w:t>q</w:t>
      </w:r>
      <w:r w:rsidR="00533C6B">
        <w:rPr>
          <w:rFonts w:hint="eastAsia"/>
        </w:rPr>
        <w:t>：单位时间内单位面积上热流量的大小</w:t>
      </w:r>
      <w:r w:rsidR="00533C6B">
        <w:rPr>
          <w:rFonts w:hint="eastAsia"/>
        </w:rPr>
        <w:t>,</w:t>
      </w:r>
      <w:r w:rsidR="00533C6B">
        <w:t>q</w:t>
      </w:r>
      <w:r w:rsidR="00533C6B">
        <w:rPr>
          <w:rFonts w:hint="eastAsia"/>
        </w:rPr>
        <w:t>说明受热不见的温度越高</w:t>
      </w:r>
      <w:r w:rsidR="00533C6B">
        <w:rPr>
          <w:rFonts w:hint="eastAsia"/>
        </w:rPr>
        <w:t>/</w:t>
      </w:r>
      <w:r w:rsidR="00533C6B">
        <w:rPr>
          <w:rFonts w:hint="eastAsia"/>
        </w:rPr>
        <w:t>温差越大</w:t>
      </w:r>
      <w:r w:rsidR="00533C6B">
        <w:rPr>
          <w:rFonts w:hint="eastAsia"/>
        </w:rPr>
        <w:t>/</w:t>
      </w:r>
      <w:r w:rsidR="00533C6B">
        <w:rPr>
          <w:rFonts w:hint="eastAsia"/>
        </w:rPr>
        <w:t>热应力越大</w:t>
      </w:r>
    </w:p>
    <w:p w14:paraId="682FD0AC" w14:textId="7D6F0749" w:rsidR="00533C6B" w:rsidRDefault="00533C6B" w:rsidP="007E5BB3">
      <w:pPr>
        <w:ind w:firstLine="476"/>
      </w:pPr>
    </w:p>
    <w:p w14:paraId="6635BF49" w14:textId="753F95C3" w:rsidR="00533C6B" w:rsidRPr="008C5047" w:rsidRDefault="00533C6B" w:rsidP="007E5BB3">
      <w:pPr>
        <w:ind w:firstLine="476"/>
      </w:pPr>
      <m:oMathPara>
        <m:oMath>
          <m:r>
            <m:rPr>
              <m:sty m:val="p"/>
            </m:rPr>
            <w:rPr>
              <w:rFonts w:ascii="Cambria Math" w:hAnsi="Cambria Math"/>
            </w:rPr>
            <m:t>q=</m:t>
          </m:r>
          <m:f>
            <m:fPr>
              <m:ctrlPr>
                <w:rPr>
                  <w:rFonts w:ascii="Cambria Math" w:hAnsi="Cambria Math"/>
                </w:rPr>
              </m:ctrlPr>
            </m:fPr>
            <m:num>
              <m:r>
                <m:rPr>
                  <m:sty m:val="p"/>
                </m:rPr>
                <w:rPr>
                  <w:rFonts w:ascii="Cambria Math" w:hAnsi="Cambria Math"/>
                </w:rPr>
                <m:t>Q</m:t>
              </m:r>
            </m:num>
            <m:den>
              <m:r>
                <m:rPr>
                  <m:sty m:val="p"/>
                </m:rPr>
                <w:rPr>
                  <w:rFonts w:ascii="Cambria Math" w:hAnsi="Cambria Math"/>
                </w:rPr>
                <m:t>F</m:t>
              </m:r>
            </m:den>
          </m:f>
          <m:r>
            <m:rPr>
              <m:sty m:val="p"/>
            </m:rPr>
            <w:rPr>
              <w:rFonts w:ascii="Cambria Math" w:hAnsi="Cambria Math"/>
            </w:rPr>
            <m:t xml:space="preserve"> (kJ/(m^2*h))</m:t>
          </m:r>
        </m:oMath>
      </m:oMathPara>
    </w:p>
    <w:p w14:paraId="2E2E697E" w14:textId="4591C2B7" w:rsidR="005F568B" w:rsidRDefault="005F568B" w:rsidP="007E5BB3">
      <w:pPr>
        <w:ind w:firstLine="476"/>
      </w:pPr>
    </w:p>
    <w:p w14:paraId="03E7CC50" w14:textId="1A6EBABE" w:rsidR="005F568B" w:rsidRDefault="00533C6B" w:rsidP="007E5BB3">
      <w:pPr>
        <w:ind w:firstLine="476"/>
      </w:pPr>
      <w:r>
        <w:rPr>
          <w:rFonts w:hint="eastAsia"/>
        </w:rPr>
        <w:t>温度场：受热部件的温度分布图，通常用等温曲线形式表示</w:t>
      </w:r>
    </w:p>
    <w:p w14:paraId="24FEC818" w14:textId="379D0E4E" w:rsidR="00533C6B" w:rsidRDefault="00533C6B" w:rsidP="007E5BB3">
      <w:pPr>
        <w:ind w:firstLine="476"/>
      </w:pPr>
      <w:r>
        <w:rPr>
          <w:rFonts w:hint="eastAsia"/>
        </w:rPr>
        <w:t>比活塞功率</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oMath>
      <w:r>
        <w:rPr>
          <w:rFonts w:hint="eastAsia"/>
        </w:rPr>
        <w:t>：单位活塞面积功率</w:t>
      </w:r>
    </w:p>
    <w:p w14:paraId="1F3A97C9" w14:textId="37CF45BF" w:rsidR="00533C6B" w:rsidRDefault="001545DA" w:rsidP="007E5BB3">
      <w:pPr>
        <w:ind w:firstLine="420"/>
      </w:pPr>
      <m:oMathPara>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F</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m:rPr>
                      <m:sty m:val="p"/>
                    </m:rPr>
                    <w:rPr>
                      <w:rFonts w:ascii="Cambria Math" w:hAnsi="Cambria Math"/>
                    </w:rPr>
                    <m:t>P</m:t>
                  </m:r>
                </m:e>
                <m:sub>
                  <m:r>
                    <m:rPr>
                      <m:sty m:val="p"/>
                    </m:rPr>
                    <w:rPr>
                      <w:rFonts w:ascii="Cambria Math" w:hAnsi="Cambria Math"/>
                    </w:rPr>
                    <m:t>e</m:t>
                  </m:r>
                </m:sub>
              </m:sSub>
            </m:num>
            <m:den>
              <m:r>
                <m:rPr>
                  <m:sty m:val="p"/>
                </m:rPr>
                <w:rPr>
                  <w:rFonts w:ascii="Cambria Math" w:hAnsi="Cambria Math"/>
                </w:rPr>
                <m:t>A</m:t>
              </m:r>
              <m:r>
                <m:rPr>
                  <m:sty m:val="p"/>
                </m:rPr>
                <w:rPr>
                  <w:rFonts w:ascii="MS Gothic" w:eastAsia="MS Gothic" w:hAnsi="MS Gothic" w:cs="MS Gothic" w:hint="eastAsia"/>
                </w:rPr>
                <m:t>*</m:t>
              </m:r>
              <m:r>
                <m:rPr>
                  <m:sty m:val="p"/>
                </m:rPr>
                <w:rPr>
                  <w:rFonts w:ascii="Cambria Math" w:eastAsia="MS Gothic" w:hAnsi="MS Gothic" w:cs="MS Gothic"/>
                </w:rPr>
                <m:t>Z</m:t>
              </m:r>
            </m:den>
          </m:f>
          <m:r>
            <w:rPr>
              <w:rFonts w:ascii="Cambria Math" w:hAnsi="Cambria Math"/>
            </w:rPr>
            <m:t>=K*</m:t>
          </m:r>
          <m:sSub>
            <m:sSubPr>
              <m:ctrlPr>
                <w:rPr>
                  <w:rFonts w:ascii="Cambria Math" w:hAnsi="Cambria Math"/>
                  <w:i/>
                </w:rPr>
              </m:ctrlPr>
            </m:sSubPr>
            <m:e>
              <m:r>
                <w:rPr>
                  <w:rFonts w:ascii="Cambria Math" w:hAnsi="Cambria Math"/>
                </w:rPr>
                <m:t>p</m:t>
              </m:r>
            </m:e>
            <m:sub>
              <m:r>
                <w:rPr>
                  <w:rFonts w:ascii="Cambria Math" w:hAnsi="Cambria Math" w:hint="eastAsia"/>
                </w:rPr>
                <m:t>e</m:t>
              </m:r>
              <m:r>
                <w:rPr>
                  <w:rFonts w:ascii="Cambria Math" w:hAnsi="Cambria Math"/>
                </w:rPr>
                <m:t>m</m:t>
              </m:r>
            </m:sub>
          </m:sSub>
          <m:r>
            <w:rPr>
              <w:rFonts w:ascii="MS Gothic" w:eastAsia="MS Gothic" w:hAnsi="MS Gothic" w:cs="MS Gothic" w:hint="eastAsia"/>
            </w:rPr>
            <m:t>*</m:t>
          </m:r>
          <m:sSub>
            <m:sSubPr>
              <m:ctrlPr>
                <w:rPr>
                  <w:rFonts w:ascii="Cambria Math" w:hAnsi="Cambria Math"/>
                  <w:i/>
                </w:rPr>
              </m:ctrlPr>
            </m:sSubPr>
            <m:e>
              <m:r>
                <w:rPr>
                  <w:rFonts w:ascii="Cambria Math" w:hAnsi="Cambria Math"/>
                </w:rPr>
                <m:t>v</m:t>
              </m:r>
              <m:ctrlPr>
                <w:rPr>
                  <w:rFonts w:ascii="Cambria Math" w:eastAsia="MS Gothic" w:hAnsi="Cambria Math" w:cs="MS Gothic"/>
                  <w:i/>
                </w:rPr>
              </m:ctrlPr>
            </m:e>
            <m:sub>
              <m:r>
                <w:rPr>
                  <w:rFonts w:ascii="Cambria Math" w:hAnsi="Cambria Math"/>
                </w:rPr>
                <m:t>m</m:t>
              </m:r>
            </m:sub>
          </m:sSub>
        </m:oMath>
      </m:oMathPara>
    </w:p>
    <w:p w14:paraId="2820D680" w14:textId="6217DB5D" w:rsidR="00F508D6" w:rsidRDefault="00F508D6" w:rsidP="007E5BB3">
      <w:pPr>
        <w:ind w:firstLine="476"/>
      </w:pPr>
      <w:r>
        <w:rPr>
          <w:rFonts w:hint="eastAsia"/>
        </w:rPr>
        <w:t>热应力：由温差作用引起的应力，工程中多使用热应力表示受热零部件热负荷的大小。根据传热学，壁厚为</w:t>
      </w:r>
      <m:oMath>
        <m:r>
          <m:rPr>
            <m:sty m:val="p"/>
          </m:rPr>
          <w:rPr>
            <w:rFonts w:ascii="Cambria Math" w:hAnsi="Cambria Math"/>
          </w:rPr>
          <m:t>δ</m:t>
        </m:r>
      </m:oMath>
      <w:r>
        <w:rPr>
          <w:rFonts w:hint="eastAsia"/>
        </w:rPr>
        <w:t>的零件，其高温和低温面的温差</w:t>
      </w:r>
      <m:oMath>
        <m:r>
          <m:rPr>
            <m:sty m:val="p"/>
          </m:rPr>
          <w:rPr>
            <w:rFonts w:ascii="Cambria Math" w:hAnsi="Cambria Math" w:hint="eastAsia"/>
          </w:rPr>
          <m:t>Δ</m:t>
        </m:r>
        <m:r>
          <m:rPr>
            <m:sty m:val="p"/>
          </m:rPr>
          <w:rPr>
            <w:rFonts w:ascii="Cambria Math" w:hAnsi="Cambria Math"/>
          </w:rPr>
          <m:t>t</m:t>
        </m:r>
      </m:oMath>
      <w:r>
        <w:rPr>
          <w:rFonts w:hint="eastAsia"/>
        </w:rPr>
        <w:t>：</w:t>
      </w:r>
    </w:p>
    <w:p w14:paraId="02F745C4" w14:textId="2E8E50FC" w:rsidR="005F568B" w:rsidRDefault="00F508D6" w:rsidP="007E5BB3">
      <w:pPr>
        <w:ind w:firstLine="476"/>
      </w:pPr>
      <m:oMath>
        <m:r>
          <m:rPr>
            <m:sty m:val="p"/>
          </m:rPr>
          <w:rPr>
            <w:rFonts w:ascii="Cambria Math" w:hAnsi="Cambria Math" w:hint="eastAsia"/>
          </w:rPr>
          <m:t>Δ</m:t>
        </m:r>
        <m:r>
          <m:rPr>
            <m:sty m:val="p"/>
          </m:rPr>
          <w:rPr>
            <w:rFonts w:ascii="Cambria Math" w:hAnsi="Cambria Math"/>
          </w:rPr>
          <m:t>t=</m:t>
        </m:r>
        <m:f>
          <m:fPr>
            <m:ctrlPr>
              <w:rPr>
                <w:rFonts w:ascii="Cambria Math" w:hAnsi="Cambria Math"/>
              </w:rPr>
            </m:ctrlPr>
          </m:fPr>
          <m:num>
            <m:r>
              <m:rPr>
                <m:sty m:val="p"/>
              </m:rPr>
              <w:rPr>
                <w:rFonts w:ascii="Cambria Math" w:hAnsi="Cambria Math"/>
              </w:rPr>
              <m:t>qδ</m:t>
            </m:r>
          </m:num>
          <m:den>
            <m:r>
              <m:rPr>
                <m:sty m:val="p"/>
              </m:rPr>
              <w:rPr>
                <w:rFonts w:ascii="Cambria Math" w:hAnsi="Cambria Math"/>
              </w:rPr>
              <m:t>λ</m:t>
            </m:r>
          </m:den>
        </m:f>
      </m:oMath>
      <w:r>
        <w:rPr>
          <w:rFonts w:hint="eastAsia"/>
        </w:rPr>
        <w:t xml:space="preserve"> </w:t>
      </w:r>
      <w:r>
        <w:rPr>
          <w:rFonts w:hint="eastAsia"/>
        </w:rPr>
        <w:t>，</w:t>
      </w:r>
      <m:oMath>
        <m:r>
          <m:rPr>
            <m:sty m:val="p"/>
          </m:rPr>
          <w:rPr>
            <w:rFonts w:ascii="Cambria Math" w:hAnsi="Cambria Math"/>
          </w:rPr>
          <m:t>λ</m:t>
        </m:r>
        <m:r>
          <m:rPr>
            <m:sty m:val="p"/>
          </m:rPr>
          <w:rPr>
            <w:rFonts w:ascii="Cambria Math" w:hAnsi="Cambria Math" w:hint="eastAsia"/>
          </w:rPr>
          <m:t>为</m:t>
        </m:r>
      </m:oMath>
      <w:r>
        <w:rPr>
          <w:rFonts w:hint="eastAsia"/>
        </w:rPr>
        <w:t>材料的热传导系数</w:t>
      </w:r>
    </w:p>
    <w:p w14:paraId="6ED7FB15" w14:textId="77777777" w:rsidR="00F508D6" w:rsidRDefault="00F508D6" w:rsidP="007E5BB3">
      <w:pPr>
        <w:ind w:firstLine="476"/>
      </w:pPr>
      <w:r w:rsidRPr="00F508D6">
        <w:rPr>
          <w:rFonts w:hint="eastAsia"/>
        </w:rPr>
        <w:t>高温面与低温面相对于平均温度的中性层产生膨胀和收缩。根据温差和膨胀系数，其热应变为</w:t>
      </w:r>
    </w:p>
    <w:p w14:paraId="24C58D9E" w14:textId="042AFF4B" w:rsidR="00F508D6" w:rsidRDefault="00F508D6" w:rsidP="007E5BB3">
      <w:pPr>
        <w:ind w:firstLine="476"/>
      </w:pPr>
      <m:oMath>
        <m:r>
          <m:rPr>
            <m:sty m:val="p"/>
          </m:rPr>
          <w:rPr>
            <w:rFonts w:ascii="Cambria Math" w:hAnsi="Cambria Math"/>
          </w:rPr>
          <m:t>ϵ=1</m:t>
        </m:r>
        <m:r>
          <m:rPr>
            <m:lit/>
            <m:sty m:val="p"/>
          </m:rPr>
          <w:rPr>
            <w:rFonts w:ascii="Cambria Math" w:hAnsi="Cambria Math"/>
          </w:rPr>
          <m:t>/</m:t>
        </m:r>
        <m:r>
          <m:rPr>
            <m:sty m:val="p"/>
          </m:rPr>
          <w:rPr>
            <w:rFonts w:ascii="Cambria Math" w:hAnsi="Cambria Math"/>
          </w:rPr>
          <m:t>2*</m:t>
        </m:r>
        <m:r>
          <m:rPr>
            <m:sty m:val="p"/>
          </m:rPr>
          <w:rPr>
            <w:rFonts w:ascii="Cambria Math" w:hAnsi="Cambria Math" w:hint="eastAsia"/>
          </w:rPr>
          <m:t>Δ</m:t>
        </m:r>
        <m:r>
          <m:rPr>
            <m:sty m:val="p"/>
          </m:rPr>
          <w:rPr>
            <w:rFonts w:ascii="Cambria Math" w:hAnsi="Cambria Math"/>
          </w:rPr>
          <m:t>t=α</m:t>
        </m:r>
        <m:f>
          <m:fPr>
            <m:ctrlPr>
              <w:rPr>
                <w:rFonts w:ascii="Cambria Math" w:hAnsi="Cambria Math"/>
              </w:rPr>
            </m:ctrlPr>
          </m:fPr>
          <m:num>
            <m:r>
              <m:rPr>
                <m:sty m:val="p"/>
              </m:rPr>
              <w:rPr>
                <w:rFonts w:ascii="Cambria Math" w:hAnsi="Cambria Math"/>
              </w:rPr>
              <m:t>qδ</m:t>
            </m:r>
          </m:num>
          <m:den>
            <m:r>
              <m:rPr>
                <m:sty m:val="p"/>
              </m:rPr>
              <w:rPr>
                <w:rFonts w:ascii="Cambria Math" w:hAnsi="Cambria Math"/>
              </w:rPr>
              <m:t>2λ</m:t>
            </m:r>
          </m:den>
        </m:f>
      </m:oMath>
      <w:r>
        <w:rPr>
          <w:rFonts w:hint="eastAsia"/>
        </w:rPr>
        <w:t>，</w:t>
      </w:r>
      <m:oMath>
        <m:r>
          <m:rPr>
            <m:sty m:val="p"/>
          </m:rPr>
          <w:rPr>
            <w:rFonts w:ascii="Cambria Math" w:hAnsi="Cambria Math"/>
          </w:rPr>
          <m:t>α</m:t>
        </m:r>
      </m:oMath>
      <w:r>
        <w:rPr>
          <w:rFonts w:hint="eastAsia"/>
        </w:rPr>
        <w:t>为材料的线性膨胀系数</w:t>
      </w:r>
    </w:p>
    <w:p w14:paraId="00909C92" w14:textId="131A8CC6" w:rsidR="00430171" w:rsidRDefault="00430171" w:rsidP="007E5BB3">
      <w:pPr>
        <w:ind w:firstLine="420"/>
      </w:pPr>
      <w:r>
        <w:rPr>
          <w:noProof/>
        </w:rPr>
        <w:drawing>
          <wp:anchor distT="0" distB="0" distL="114300" distR="114300" simplePos="0" relativeHeight="251677696" behindDoc="0" locked="0" layoutInCell="1" allowOverlap="1" wp14:anchorId="3C3BFD4A" wp14:editId="66E13189">
            <wp:simplePos x="0" y="0"/>
            <wp:positionH relativeFrom="column">
              <wp:posOffset>869315</wp:posOffset>
            </wp:positionH>
            <wp:positionV relativeFrom="paragraph">
              <wp:posOffset>740410</wp:posOffset>
            </wp:positionV>
            <wp:extent cx="2984500" cy="857250"/>
            <wp:effectExtent l="0" t="0" r="6350" b="0"/>
            <wp:wrapNone/>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84500" cy="857250"/>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加热零件周边可以自由膨胀，</w:t>
      </w:r>
      <w:r w:rsidRPr="00430171">
        <w:rPr>
          <w:rFonts w:hint="eastAsia"/>
        </w:rPr>
        <w:t>且不考虑受热后的弯曲变形，则零件的冷、热表面的热应力</w:t>
      </w:r>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oMath>
      <w:r w:rsidRPr="00430171">
        <w:rPr>
          <w:rFonts w:hint="eastAsia"/>
        </w:rPr>
        <w:t>为</w:t>
      </w:r>
    </w:p>
    <w:p w14:paraId="017F2C48" w14:textId="29252154" w:rsidR="00430171" w:rsidRPr="00430171" w:rsidRDefault="001545DA" w:rsidP="00430171">
      <w:pPr>
        <w:ind w:firstLine="420"/>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t</m:t>
              </m:r>
            </m:sub>
          </m:sSub>
          <m:r>
            <m:rPr>
              <m:sty m:val="p"/>
            </m:rP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E</m:t>
                  </m:r>
                </m:e>
                <m:sub>
                  <m:r>
                    <w:rPr>
                      <w:rFonts w:ascii="Cambria Math" w:hAnsi="Cambria Math"/>
                    </w:rPr>
                    <m:t>e</m:t>
                  </m:r>
                </m:sub>
              </m:sSub>
            </m:num>
            <m:den>
              <m:r>
                <w:rPr>
                  <w:rFonts w:ascii="Cambria Math" w:hAnsi="Cambria Math"/>
                </w:rPr>
                <m:t>1-</m:t>
              </m:r>
              <m:r>
                <m:rPr>
                  <m:sty m:val="p"/>
                </m:rPr>
                <w:rPr>
                  <w:rFonts w:ascii="Cambria Math" w:hAnsi="Cambria Math"/>
                </w:rPr>
                <m:t>μ</m:t>
              </m:r>
            </m:den>
          </m:f>
          <m:r>
            <w:rPr>
              <w:rFonts w:ascii="Cambria Math" w:hAnsi="Cambria Math"/>
            </w:rPr>
            <m:t>=</m:t>
          </m:r>
          <m:f>
            <m:fPr>
              <m:ctrlPr>
                <w:rPr>
                  <w:rFonts w:ascii="Cambria Math" w:hAnsi="Cambria Math"/>
                </w:rPr>
              </m:ctrlPr>
            </m:fPr>
            <m:num>
              <m:r>
                <w:rPr>
                  <w:rFonts w:ascii="Cambria Math" w:hAnsi="Cambria Math"/>
                </w:rPr>
                <m:t>Eα</m:t>
              </m:r>
              <m:r>
                <m:rPr>
                  <m:sty m:val="p"/>
                </m:rPr>
                <w:rPr>
                  <w:rFonts w:ascii="Cambria Math" w:hAnsi="Cambria Math"/>
                </w:rPr>
                <m:t>Δ</m:t>
              </m:r>
              <m:r>
                <w:rPr>
                  <w:rFonts w:ascii="Cambria Math" w:hAnsi="Cambria Math"/>
                </w:rPr>
                <m:t>t</m:t>
              </m:r>
              <m:ctrlPr>
                <w:rPr>
                  <w:rFonts w:ascii="Cambria Math" w:hAnsi="Cambria Math"/>
                  <w:i/>
                </w:rPr>
              </m:ctrlPr>
            </m:num>
            <m:den>
              <m:r>
                <w:rPr>
                  <w:rFonts w:ascii="Cambria Math" w:hAnsi="Cambria Math"/>
                </w:rPr>
                <m:t>2</m:t>
              </m:r>
              <m:d>
                <m:dPr>
                  <m:ctrlPr>
                    <w:rPr>
                      <w:rFonts w:ascii="Cambria Math" w:hAnsi="Cambria Math"/>
                      <w:i/>
                    </w:rPr>
                  </m:ctrlPr>
                </m:dPr>
                <m:e>
                  <m:r>
                    <w:rPr>
                      <w:rFonts w:ascii="Cambria Math" w:hAnsi="Cambria Math"/>
                    </w:rPr>
                    <m:t>1-</m:t>
                  </m:r>
                  <m:r>
                    <m:rPr>
                      <m:sty m:val="p"/>
                    </m:rPr>
                    <w:rPr>
                      <w:rFonts w:ascii="Cambria Math" w:hAnsi="Cambria Math"/>
                    </w:rPr>
                    <m:t>μ</m:t>
                  </m:r>
                </m:e>
              </m:d>
              <m:ctrlPr>
                <w:rPr>
                  <w:rFonts w:ascii="Cambria Math" w:hAnsi="Cambria Math"/>
                  <w:i/>
                </w:rPr>
              </m:ctrlPr>
            </m:den>
          </m:f>
          <m:r>
            <w:rPr>
              <w:rFonts w:ascii="Cambria Math" w:hAnsi="Cambria Math"/>
            </w:rPr>
            <m:t>=</m:t>
          </m:r>
          <m:f>
            <m:fPr>
              <m:ctrlPr>
                <w:rPr>
                  <w:rFonts w:ascii="Cambria Math" w:hAnsi="Cambria Math"/>
                </w:rPr>
              </m:ctrlPr>
            </m:fPr>
            <m:num>
              <m:r>
                <w:rPr>
                  <w:rFonts w:ascii="Cambria Math" w:hAnsi="Cambria Math"/>
                </w:rPr>
                <m:t>E</m:t>
              </m:r>
              <m:ctrlPr>
                <w:rPr>
                  <w:rFonts w:ascii="Cambria Math" w:hAnsi="Cambria Math"/>
                  <w:i/>
                </w:rPr>
              </m:ctrlPr>
            </m:num>
            <m:den>
              <m:r>
                <w:rPr>
                  <w:rFonts w:ascii="Cambria Math" w:hAnsi="Cambria Math"/>
                </w:rPr>
                <m:t>1-</m:t>
              </m:r>
              <m:r>
                <m:rPr>
                  <m:sty m:val="p"/>
                </m:rPr>
                <w:rPr>
                  <w:rFonts w:ascii="Cambria Math" w:hAnsi="Cambria Math"/>
                </w:rPr>
                <m:t>μ</m:t>
              </m:r>
              <m:ctrlPr>
                <w:rPr>
                  <w:rFonts w:ascii="Cambria Math" w:hAnsi="Cambria Math"/>
                  <w:i/>
                </w:rPr>
              </m:ctrlPr>
            </m:den>
          </m:f>
          <m:r>
            <w:rPr>
              <w:rFonts w:ascii="Cambria Math" w:hAnsi="Cambria Math"/>
            </w:rPr>
            <m:t>=</m:t>
          </m:r>
          <m:f>
            <m:fPr>
              <m:ctrlPr>
                <w:rPr>
                  <w:rFonts w:ascii="Cambria Math" w:hAnsi="Cambria Math"/>
                </w:rPr>
              </m:ctrlPr>
            </m:fPr>
            <m:num>
              <m:r>
                <m:rPr>
                  <m:sty m:val="p"/>
                </m:rPr>
                <w:rPr>
                  <w:rFonts w:ascii="Cambria Math" w:hAnsi="Cambria Math"/>
                </w:rPr>
                <m:t>α</m:t>
              </m:r>
              <m:r>
                <w:rPr>
                  <w:rFonts w:ascii="Cambria Math" w:hAnsi="Cambria Math"/>
                </w:rPr>
                <m:t>*q*</m:t>
              </m:r>
              <m:r>
                <m:rPr>
                  <m:sty m:val="p"/>
                </m:rPr>
                <w:rPr>
                  <w:rFonts w:ascii="Cambria Math" w:hAnsi="Cambria Math"/>
                </w:rPr>
                <m:t>δ</m:t>
              </m:r>
              <m:ctrlPr>
                <w:rPr>
                  <w:rFonts w:ascii="Cambria Math" w:hAnsi="Cambria Math"/>
                  <w:i/>
                </w:rPr>
              </m:ctrlPr>
            </m:num>
            <m:den>
              <m:r>
                <w:rPr>
                  <w:rFonts w:ascii="Cambria Math" w:hAnsi="Cambria Math"/>
                </w:rPr>
                <m:t>2</m:t>
              </m:r>
              <m:r>
                <m:rPr>
                  <m:sty m:val="p"/>
                </m:rPr>
                <w:rPr>
                  <w:rFonts w:ascii="Cambria Math" w:hAnsi="Cambria Math"/>
                </w:rPr>
                <m:t>λ</m:t>
              </m:r>
              <m:ctrlPr>
                <w:rPr>
                  <w:rFonts w:ascii="Cambria Math" w:hAnsi="Cambria Math"/>
                  <w:i/>
                </w:rPr>
              </m:ctrlPr>
            </m:den>
          </m:f>
        </m:oMath>
      </m:oMathPara>
    </w:p>
    <w:p w14:paraId="34C09785" w14:textId="10547509" w:rsidR="00430171" w:rsidRDefault="00430171" w:rsidP="00430171">
      <w:pPr>
        <w:ind w:firstLine="476"/>
      </w:pPr>
    </w:p>
    <w:p w14:paraId="16B2CA8F" w14:textId="0EB2BE7E" w:rsidR="005F568B" w:rsidRDefault="00430171" w:rsidP="007E5BB3">
      <w:pPr>
        <w:ind w:firstLine="476"/>
      </w:pPr>
      <w:r w:rsidRPr="00430171">
        <w:rPr>
          <w:rFonts w:hint="eastAsia"/>
        </w:rPr>
        <w:t>热应力与壁面温差、热流密度、零件厚度、材料的膨胀系数、材料的弹性模数成正比，而与材料的热传导系数成反比。要尽量减小受热零件的厚度而采用薄壁结构，且应选用传热系数大、热膨胀系数和弹性模量小的材料。</w:t>
      </w:r>
    </w:p>
    <w:p w14:paraId="7A42A849" w14:textId="78697EE9" w:rsidR="00430171" w:rsidRDefault="00430171" w:rsidP="007E5BB3">
      <w:pPr>
        <w:ind w:firstLine="476"/>
      </w:pPr>
      <w:r>
        <w:rPr>
          <w:rFonts w:hint="eastAsia"/>
        </w:rPr>
        <w:t>机械负荷</w:t>
      </w:r>
    </w:p>
    <w:p w14:paraId="02369A39" w14:textId="731DF947" w:rsidR="00430171" w:rsidRDefault="00430171" w:rsidP="007E5BB3">
      <w:pPr>
        <w:ind w:firstLine="476"/>
      </w:pPr>
      <w:r>
        <w:rPr>
          <w:rFonts w:hint="eastAsia"/>
        </w:rPr>
        <w:t>主要来自气体压力、惯性力、安装预紧力</w:t>
      </w:r>
      <w:r>
        <w:rPr>
          <w:rFonts w:hint="eastAsia"/>
        </w:rPr>
        <w:t>/</w:t>
      </w:r>
      <w:r>
        <w:rPr>
          <w:rFonts w:hint="eastAsia"/>
        </w:rPr>
        <w:t>震动变形的附加应力。特点为周期狡辩，具有冲击性</w:t>
      </w:r>
    </w:p>
    <w:p w14:paraId="5FF11326" w14:textId="2AADF2C4" w:rsidR="00C174C1" w:rsidRDefault="00C174C1" w:rsidP="007E5BB3">
      <w:pPr>
        <w:ind w:firstLine="476"/>
      </w:pPr>
      <w:r>
        <w:rPr>
          <w:rFonts w:hint="eastAsia"/>
        </w:rPr>
        <w:t>气体</w:t>
      </w:r>
      <w:proofErr w:type="gramStart"/>
      <w:r>
        <w:rPr>
          <w:rFonts w:hint="eastAsia"/>
        </w:rPr>
        <w:t>力引起</w:t>
      </w:r>
      <w:proofErr w:type="gramEnd"/>
      <w:r>
        <w:rPr>
          <w:rFonts w:hint="eastAsia"/>
        </w:rPr>
        <w:t>的机械应力</w:t>
      </w:r>
    </w:p>
    <w:p w14:paraId="6E4723DD" w14:textId="626EE3E2" w:rsidR="00C174C1" w:rsidRDefault="00C174C1" w:rsidP="007E5BB3">
      <w:pPr>
        <w:ind w:firstLine="476"/>
      </w:pPr>
      <w:r w:rsidRPr="00C174C1">
        <w:rPr>
          <w:rFonts w:hint="eastAsia"/>
        </w:rPr>
        <w:t>柴油机零件的机械应力与爆发压力</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z</m:t>
            </m:r>
          </m:sub>
        </m:sSub>
      </m:oMath>
      <w:r w:rsidRPr="00C174C1">
        <w:t>成正比，轮机管理人员以最实用和直接的方法即以最大爆发压力值来判断柴油机的机械负荷的大小。对柴油机的</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z</m:t>
            </m:r>
          </m:sub>
        </m:sSub>
      </m:oMath>
      <w:proofErr w:type="gramStart"/>
      <w:r w:rsidRPr="00C174C1">
        <w:t>值必须</w:t>
      </w:r>
      <w:proofErr w:type="gramEnd"/>
      <w:r w:rsidRPr="00C174C1">
        <w:t>加以限制，将其控制在允许的范围内。</w:t>
      </w:r>
      <w:r w:rsidRPr="00C174C1">
        <w:rPr>
          <w:rFonts w:hint="eastAsia"/>
        </w:rPr>
        <w:t>由气体力在燃烧室各部件内产生的机械应力具有不同的性质。</w:t>
      </w:r>
    </w:p>
    <w:p w14:paraId="5329439F" w14:textId="06148371" w:rsidR="00C174C1" w:rsidRDefault="00C174C1" w:rsidP="007E5BB3">
      <w:pPr>
        <w:ind w:firstLine="476"/>
      </w:pPr>
      <w:r w:rsidRPr="00C174C1">
        <w:rPr>
          <w:rFonts w:hint="eastAsia"/>
        </w:rPr>
        <w:t>活塞顶。</w:t>
      </w:r>
      <w:proofErr w:type="gramStart"/>
      <w:r w:rsidRPr="00C174C1">
        <w:rPr>
          <w:rFonts w:hint="eastAsia"/>
        </w:rPr>
        <w:t>触火面</w:t>
      </w:r>
      <w:proofErr w:type="gramEnd"/>
      <w:r w:rsidRPr="00C174C1">
        <w:rPr>
          <w:rFonts w:hint="eastAsia"/>
        </w:rPr>
        <w:t>为压应力，</w:t>
      </w:r>
      <w:proofErr w:type="gramStart"/>
      <w:r w:rsidRPr="00C174C1">
        <w:rPr>
          <w:rFonts w:hint="eastAsia"/>
        </w:rPr>
        <w:t>冷却</w:t>
      </w:r>
      <w:proofErr w:type="gramEnd"/>
      <w:r w:rsidRPr="00C174C1">
        <w:rPr>
          <w:rFonts w:hint="eastAsia"/>
        </w:rPr>
        <w:t>面为拉应力。</w:t>
      </w:r>
    </w:p>
    <w:p w14:paraId="5C03460A" w14:textId="371390B1" w:rsidR="00C174C1" w:rsidRDefault="00C174C1" w:rsidP="007E5BB3">
      <w:pPr>
        <w:ind w:firstLine="476"/>
      </w:pPr>
      <w:r w:rsidRPr="00C174C1">
        <w:rPr>
          <w:rFonts w:hint="eastAsia"/>
        </w:rPr>
        <w:t>活塞顶在最高爆发压力作用下产生很大的弯矩和弯曲应力。其应力的估算公式可表示为</w:t>
      </w:r>
    </w:p>
    <w:p w14:paraId="04A2B9BC" w14:textId="08BCE3AD" w:rsidR="00C174C1" w:rsidRPr="00C174C1" w:rsidRDefault="001545DA" w:rsidP="007E5BB3">
      <w:pPr>
        <w:ind w:firstLine="420"/>
      </w:pPr>
      <m:oMathPara>
        <m:oMath>
          <m:sSub>
            <m:sSubPr>
              <m:ctrlPr>
                <w:rPr>
                  <w:rFonts w:ascii="Cambria Math" w:hAnsi="Cambria Math"/>
                </w:rPr>
              </m:ctrlPr>
            </m:sSubPr>
            <m:e>
              <m:r>
                <m:rPr>
                  <m:sty m:val="p"/>
                </m:rPr>
                <w:rPr>
                  <w:rFonts w:ascii="Cambria Math" w:hAnsi="Cambria Math"/>
                </w:rPr>
                <m:t>σ</m:t>
              </m:r>
            </m:e>
            <m:sub>
              <m:r>
                <m:rPr>
                  <m:sty m:val="p"/>
                </m:rPr>
                <w:rPr>
                  <w:rFonts w:ascii="Cambria Math" w:hAnsi="Cambria Math"/>
                </w:rPr>
                <m:t>u</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p</m:t>
              </m:r>
            </m:e>
            <m:sub>
              <m:r>
                <m:rPr>
                  <m:sty m:val="p"/>
                </m:rPr>
                <w:rPr>
                  <w:rFonts w:ascii="Cambria Math" w:hAnsi="Cambria Math"/>
                </w:rPr>
                <m:t>z</m:t>
              </m:r>
            </m:sub>
          </m:sSub>
          <m:f>
            <m:fPr>
              <m:ctrlPr>
                <w:rPr>
                  <w:rFonts w:ascii="Cambria Math" w:hAnsi="Cambria Math"/>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m:rPr>
                      <m:sty m:val="p"/>
                    </m:rPr>
                    <w:rPr>
                      <w:rFonts w:ascii="Cambria Math" w:hAnsi="Cambria Math"/>
                    </w:rPr>
                    <m:t>δ</m:t>
                  </m:r>
                  <m:ctrlPr>
                    <w:rPr>
                      <w:rFonts w:ascii="Cambria Math" w:hAnsi="Cambria Math"/>
                    </w:rPr>
                  </m:ctrlPr>
                </m:e>
                <m:sup>
                  <m:r>
                    <w:rPr>
                      <w:rFonts w:ascii="Cambria Math" w:hAnsi="Cambria Math"/>
                    </w:rPr>
                    <m:t>2</m:t>
                  </m:r>
                </m:sup>
              </m:sSup>
            </m:den>
          </m:f>
        </m:oMath>
      </m:oMathPara>
    </w:p>
    <w:p w14:paraId="10085178" w14:textId="6CBDBB86" w:rsidR="005F568B" w:rsidRDefault="005F568B" w:rsidP="007E5BB3">
      <w:pPr>
        <w:ind w:firstLine="476"/>
      </w:pPr>
    </w:p>
    <w:p w14:paraId="45CFF160" w14:textId="556BC6B7" w:rsidR="003D5830" w:rsidRDefault="003D5830" w:rsidP="007E5BB3">
      <w:pPr>
        <w:ind w:firstLine="476"/>
      </w:pPr>
    </w:p>
    <w:p w14:paraId="22B34854" w14:textId="52EA7CEE" w:rsidR="003D5830" w:rsidRDefault="003D5830" w:rsidP="007E5BB3">
      <w:pPr>
        <w:ind w:firstLine="476"/>
      </w:pPr>
      <w:bookmarkStart w:id="1" w:name="_GoBack"/>
      <w:bookmarkEnd w:id="1"/>
    </w:p>
    <w:sectPr w:rsidR="003D5830" w:rsidSect="006F7984">
      <w:headerReference w:type="even" r:id="rId17"/>
      <w:headerReference w:type="default" r:id="rId18"/>
      <w:footerReference w:type="even" r:id="rId19"/>
      <w:footerReference w:type="default" r:id="rId20"/>
      <w:headerReference w:type="first" r:id="rId21"/>
      <w:footerReference w:type="first" r:id="rId2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F4B75B" w14:textId="77777777" w:rsidR="00FF74EA" w:rsidRDefault="00FF74EA" w:rsidP="005F568B">
      <w:pPr>
        <w:spacing w:line="240" w:lineRule="auto"/>
        <w:ind w:firstLine="420"/>
      </w:pPr>
      <w:r>
        <w:separator/>
      </w:r>
    </w:p>
  </w:endnote>
  <w:endnote w:type="continuationSeparator" w:id="0">
    <w:p w14:paraId="14CB975F" w14:textId="77777777" w:rsidR="00FF74EA" w:rsidRDefault="00FF74EA" w:rsidP="005F568B">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006B5E" w14:textId="77777777" w:rsidR="001545DA" w:rsidRDefault="001545DA">
    <w:pPr>
      <w:pStyle w:val="a8"/>
      <w:ind w:firstLine="41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9CAA7" w14:textId="77777777" w:rsidR="001545DA" w:rsidRDefault="001545DA">
    <w:pPr>
      <w:pStyle w:val="a8"/>
      <w:ind w:firstLine="41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B70C10" w14:textId="77777777" w:rsidR="001545DA" w:rsidRDefault="001545DA">
    <w:pPr>
      <w:pStyle w:val="a8"/>
      <w:ind w:firstLine="41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5BED87" w14:textId="77777777" w:rsidR="00FF74EA" w:rsidRDefault="00FF74EA" w:rsidP="005F568B">
      <w:pPr>
        <w:spacing w:line="240" w:lineRule="auto"/>
        <w:ind w:firstLine="420"/>
      </w:pPr>
      <w:r>
        <w:separator/>
      </w:r>
    </w:p>
  </w:footnote>
  <w:footnote w:type="continuationSeparator" w:id="0">
    <w:p w14:paraId="6194565E" w14:textId="77777777" w:rsidR="00FF74EA" w:rsidRDefault="00FF74EA" w:rsidP="005F568B">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6DBEE" w14:textId="77777777" w:rsidR="001545DA" w:rsidRDefault="001545DA">
    <w:pPr>
      <w:pStyle w:val="a6"/>
      <w:ind w:firstLine="41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3F84C2A" w14:textId="77777777" w:rsidR="001545DA" w:rsidRDefault="001545DA" w:rsidP="006F7984">
    <w:pPr>
      <w:pStyle w:val="a6"/>
      <w:ind w:firstLineChars="0" w:firstLine="0"/>
      <w:jc w:val="both"/>
      <w:rPr>
        <w:rFonts w:hint="eastAsi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73B92" w14:textId="77777777" w:rsidR="001545DA" w:rsidRDefault="001545DA">
    <w:pPr>
      <w:pStyle w:val="a6"/>
      <w:ind w:firstLine="41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B67EF2"/>
    <w:multiLevelType w:val="hybridMultilevel"/>
    <w:tmpl w:val="A89E41AC"/>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1" w15:restartNumberingAfterBreak="0">
    <w:nsid w:val="0FEA3FAE"/>
    <w:multiLevelType w:val="hybridMultilevel"/>
    <w:tmpl w:val="495A5A82"/>
    <w:lvl w:ilvl="0" w:tplc="04090001">
      <w:start w:val="1"/>
      <w:numFmt w:val="bullet"/>
      <w:lvlText w:val=""/>
      <w:lvlJc w:val="left"/>
      <w:pPr>
        <w:ind w:left="896" w:hanging="420"/>
      </w:pPr>
      <w:rPr>
        <w:rFonts w:ascii="Wingdings" w:hAnsi="Wingdings" w:hint="default"/>
      </w:rPr>
    </w:lvl>
    <w:lvl w:ilvl="1" w:tplc="04090003" w:tentative="1">
      <w:start w:val="1"/>
      <w:numFmt w:val="bullet"/>
      <w:lvlText w:val=""/>
      <w:lvlJc w:val="left"/>
      <w:pPr>
        <w:ind w:left="1316" w:hanging="420"/>
      </w:pPr>
      <w:rPr>
        <w:rFonts w:ascii="Wingdings" w:hAnsi="Wingdings" w:hint="default"/>
      </w:rPr>
    </w:lvl>
    <w:lvl w:ilvl="2" w:tplc="04090005" w:tentative="1">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2" w15:restartNumberingAfterBreak="0">
    <w:nsid w:val="1AAC5E6D"/>
    <w:multiLevelType w:val="hybridMultilevel"/>
    <w:tmpl w:val="90C665D2"/>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3" w15:restartNumberingAfterBreak="0">
    <w:nsid w:val="20882F19"/>
    <w:multiLevelType w:val="hybridMultilevel"/>
    <w:tmpl w:val="3784546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5411D6"/>
    <w:multiLevelType w:val="hybridMultilevel"/>
    <w:tmpl w:val="CA5CCA10"/>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2AFF46E8"/>
    <w:multiLevelType w:val="hybridMultilevel"/>
    <w:tmpl w:val="F8463F18"/>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6" w15:restartNumberingAfterBreak="0">
    <w:nsid w:val="3521010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42D34F2A"/>
    <w:multiLevelType w:val="hybridMultilevel"/>
    <w:tmpl w:val="64EC0CFA"/>
    <w:lvl w:ilvl="0" w:tplc="04090001">
      <w:start w:val="1"/>
      <w:numFmt w:val="bullet"/>
      <w:lvlText w:val=""/>
      <w:lvlJc w:val="left"/>
      <w:pPr>
        <w:ind w:left="980" w:hanging="420"/>
      </w:pPr>
      <w:rPr>
        <w:rFonts w:ascii="Wingdings" w:hAnsi="Wingdings" w:hint="default"/>
      </w:rPr>
    </w:lvl>
    <w:lvl w:ilvl="1" w:tplc="04090003" w:tentative="1">
      <w:start w:val="1"/>
      <w:numFmt w:val="bullet"/>
      <w:lvlText w:val=""/>
      <w:lvlJc w:val="left"/>
      <w:pPr>
        <w:ind w:left="1400" w:hanging="420"/>
      </w:pPr>
      <w:rPr>
        <w:rFonts w:ascii="Wingdings" w:hAnsi="Wingdings" w:hint="default"/>
      </w:rPr>
    </w:lvl>
    <w:lvl w:ilvl="2" w:tplc="04090005" w:tentative="1">
      <w:start w:val="1"/>
      <w:numFmt w:val="bullet"/>
      <w:lvlText w:val=""/>
      <w:lvlJc w:val="left"/>
      <w:pPr>
        <w:ind w:left="1820" w:hanging="420"/>
      </w:pPr>
      <w:rPr>
        <w:rFonts w:ascii="Wingdings" w:hAnsi="Wingdings" w:hint="default"/>
      </w:rPr>
    </w:lvl>
    <w:lvl w:ilvl="3" w:tplc="04090001" w:tentative="1">
      <w:start w:val="1"/>
      <w:numFmt w:val="bullet"/>
      <w:lvlText w:val=""/>
      <w:lvlJc w:val="left"/>
      <w:pPr>
        <w:ind w:left="2240" w:hanging="420"/>
      </w:pPr>
      <w:rPr>
        <w:rFonts w:ascii="Wingdings" w:hAnsi="Wingdings" w:hint="default"/>
      </w:rPr>
    </w:lvl>
    <w:lvl w:ilvl="4" w:tplc="04090003" w:tentative="1">
      <w:start w:val="1"/>
      <w:numFmt w:val="bullet"/>
      <w:lvlText w:val=""/>
      <w:lvlJc w:val="left"/>
      <w:pPr>
        <w:ind w:left="2660" w:hanging="420"/>
      </w:pPr>
      <w:rPr>
        <w:rFonts w:ascii="Wingdings" w:hAnsi="Wingdings" w:hint="default"/>
      </w:rPr>
    </w:lvl>
    <w:lvl w:ilvl="5" w:tplc="04090005" w:tentative="1">
      <w:start w:val="1"/>
      <w:numFmt w:val="bullet"/>
      <w:lvlText w:val=""/>
      <w:lvlJc w:val="left"/>
      <w:pPr>
        <w:ind w:left="3080" w:hanging="420"/>
      </w:pPr>
      <w:rPr>
        <w:rFonts w:ascii="Wingdings" w:hAnsi="Wingdings" w:hint="default"/>
      </w:rPr>
    </w:lvl>
    <w:lvl w:ilvl="6" w:tplc="04090001" w:tentative="1">
      <w:start w:val="1"/>
      <w:numFmt w:val="bullet"/>
      <w:lvlText w:val=""/>
      <w:lvlJc w:val="left"/>
      <w:pPr>
        <w:ind w:left="3500" w:hanging="420"/>
      </w:pPr>
      <w:rPr>
        <w:rFonts w:ascii="Wingdings" w:hAnsi="Wingdings" w:hint="default"/>
      </w:rPr>
    </w:lvl>
    <w:lvl w:ilvl="7" w:tplc="04090003" w:tentative="1">
      <w:start w:val="1"/>
      <w:numFmt w:val="bullet"/>
      <w:lvlText w:val=""/>
      <w:lvlJc w:val="left"/>
      <w:pPr>
        <w:ind w:left="3920" w:hanging="420"/>
      </w:pPr>
      <w:rPr>
        <w:rFonts w:ascii="Wingdings" w:hAnsi="Wingdings" w:hint="default"/>
      </w:rPr>
    </w:lvl>
    <w:lvl w:ilvl="8" w:tplc="04090005" w:tentative="1">
      <w:start w:val="1"/>
      <w:numFmt w:val="bullet"/>
      <w:lvlText w:val=""/>
      <w:lvlJc w:val="left"/>
      <w:pPr>
        <w:ind w:left="4340" w:hanging="420"/>
      </w:pPr>
      <w:rPr>
        <w:rFonts w:ascii="Wingdings" w:hAnsi="Wingdings" w:hint="default"/>
      </w:rPr>
    </w:lvl>
  </w:abstractNum>
  <w:abstractNum w:abstractNumId="8" w15:restartNumberingAfterBreak="0">
    <w:nsid w:val="4FA37444"/>
    <w:multiLevelType w:val="hybridMultilevel"/>
    <w:tmpl w:val="6B3695EE"/>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9" w15:restartNumberingAfterBreak="0">
    <w:nsid w:val="5B841F29"/>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5B895D09"/>
    <w:multiLevelType w:val="hybridMultilevel"/>
    <w:tmpl w:val="C4625E30"/>
    <w:lvl w:ilvl="0" w:tplc="0409000D">
      <w:start w:val="1"/>
      <w:numFmt w:val="bullet"/>
      <w:lvlText w:val=""/>
      <w:lvlJc w:val="left"/>
      <w:pPr>
        <w:ind w:left="1736" w:hanging="420"/>
      </w:pPr>
      <w:rPr>
        <w:rFonts w:ascii="Wingdings" w:hAnsi="Wingdings" w:hint="default"/>
      </w:rPr>
    </w:lvl>
    <w:lvl w:ilvl="1" w:tplc="04090003" w:tentative="1">
      <w:start w:val="1"/>
      <w:numFmt w:val="bullet"/>
      <w:lvlText w:val=""/>
      <w:lvlJc w:val="left"/>
      <w:pPr>
        <w:ind w:left="2156" w:hanging="420"/>
      </w:pPr>
      <w:rPr>
        <w:rFonts w:ascii="Wingdings" w:hAnsi="Wingdings" w:hint="default"/>
      </w:rPr>
    </w:lvl>
    <w:lvl w:ilvl="2" w:tplc="04090005" w:tentative="1">
      <w:start w:val="1"/>
      <w:numFmt w:val="bullet"/>
      <w:lvlText w:val=""/>
      <w:lvlJc w:val="left"/>
      <w:pPr>
        <w:ind w:left="2576" w:hanging="420"/>
      </w:pPr>
      <w:rPr>
        <w:rFonts w:ascii="Wingdings" w:hAnsi="Wingdings" w:hint="default"/>
      </w:rPr>
    </w:lvl>
    <w:lvl w:ilvl="3" w:tplc="04090001" w:tentative="1">
      <w:start w:val="1"/>
      <w:numFmt w:val="bullet"/>
      <w:lvlText w:val=""/>
      <w:lvlJc w:val="left"/>
      <w:pPr>
        <w:ind w:left="2996" w:hanging="420"/>
      </w:pPr>
      <w:rPr>
        <w:rFonts w:ascii="Wingdings" w:hAnsi="Wingdings" w:hint="default"/>
      </w:rPr>
    </w:lvl>
    <w:lvl w:ilvl="4" w:tplc="04090003" w:tentative="1">
      <w:start w:val="1"/>
      <w:numFmt w:val="bullet"/>
      <w:lvlText w:val=""/>
      <w:lvlJc w:val="left"/>
      <w:pPr>
        <w:ind w:left="3416" w:hanging="420"/>
      </w:pPr>
      <w:rPr>
        <w:rFonts w:ascii="Wingdings" w:hAnsi="Wingdings" w:hint="default"/>
      </w:rPr>
    </w:lvl>
    <w:lvl w:ilvl="5" w:tplc="04090005" w:tentative="1">
      <w:start w:val="1"/>
      <w:numFmt w:val="bullet"/>
      <w:lvlText w:val=""/>
      <w:lvlJc w:val="left"/>
      <w:pPr>
        <w:ind w:left="3836" w:hanging="420"/>
      </w:pPr>
      <w:rPr>
        <w:rFonts w:ascii="Wingdings" w:hAnsi="Wingdings" w:hint="default"/>
      </w:rPr>
    </w:lvl>
    <w:lvl w:ilvl="6" w:tplc="04090001" w:tentative="1">
      <w:start w:val="1"/>
      <w:numFmt w:val="bullet"/>
      <w:lvlText w:val=""/>
      <w:lvlJc w:val="left"/>
      <w:pPr>
        <w:ind w:left="4256" w:hanging="420"/>
      </w:pPr>
      <w:rPr>
        <w:rFonts w:ascii="Wingdings" w:hAnsi="Wingdings" w:hint="default"/>
      </w:rPr>
    </w:lvl>
    <w:lvl w:ilvl="7" w:tplc="04090003" w:tentative="1">
      <w:start w:val="1"/>
      <w:numFmt w:val="bullet"/>
      <w:lvlText w:val=""/>
      <w:lvlJc w:val="left"/>
      <w:pPr>
        <w:ind w:left="4676" w:hanging="420"/>
      </w:pPr>
      <w:rPr>
        <w:rFonts w:ascii="Wingdings" w:hAnsi="Wingdings" w:hint="default"/>
      </w:rPr>
    </w:lvl>
    <w:lvl w:ilvl="8" w:tplc="04090005" w:tentative="1">
      <w:start w:val="1"/>
      <w:numFmt w:val="bullet"/>
      <w:lvlText w:val=""/>
      <w:lvlJc w:val="left"/>
      <w:pPr>
        <w:ind w:left="5096" w:hanging="420"/>
      </w:pPr>
      <w:rPr>
        <w:rFonts w:ascii="Wingdings" w:hAnsi="Wingdings" w:hint="default"/>
      </w:rPr>
    </w:lvl>
  </w:abstractNum>
  <w:abstractNum w:abstractNumId="11" w15:restartNumberingAfterBreak="0">
    <w:nsid w:val="61A24BEB"/>
    <w:multiLevelType w:val="hybridMultilevel"/>
    <w:tmpl w:val="9A4CDA12"/>
    <w:lvl w:ilvl="0" w:tplc="C28ADFE2">
      <w:start w:val="1"/>
      <w:numFmt w:val="decimal"/>
      <w:lvlText w:val="（%1）"/>
      <w:lvlJc w:val="left"/>
      <w:pPr>
        <w:ind w:left="1196" w:hanging="720"/>
      </w:pPr>
      <w:rPr>
        <w:rFonts w:hint="default"/>
      </w:rPr>
    </w:lvl>
    <w:lvl w:ilvl="1" w:tplc="04090019" w:tentative="1">
      <w:start w:val="1"/>
      <w:numFmt w:val="lowerLetter"/>
      <w:lvlText w:val="%2)"/>
      <w:lvlJc w:val="left"/>
      <w:pPr>
        <w:ind w:left="1316" w:hanging="420"/>
      </w:pPr>
    </w:lvl>
    <w:lvl w:ilvl="2" w:tplc="0409001B" w:tentative="1">
      <w:start w:val="1"/>
      <w:numFmt w:val="lowerRoman"/>
      <w:lvlText w:val="%3."/>
      <w:lvlJc w:val="right"/>
      <w:pPr>
        <w:ind w:left="1736" w:hanging="420"/>
      </w:pPr>
    </w:lvl>
    <w:lvl w:ilvl="3" w:tplc="0409000F" w:tentative="1">
      <w:start w:val="1"/>
      <w:numFmt w:val="decimal"/>
      <w:lvlText w:val="%4."/>
      <w:lvlJc w:val="left"/>
      <w:pPr>
        <w:ind w:left="2156" w:hanging="420"/>
      </w:pPr>
    </w:lvl>
    <w:lvl w:ilvl="4" w:tplc="04090019" w:tentative="1">
      <w:start w:val="1"/>
      <w:numFmt w:val="lowerLetter"/>
      <w:lvlText w:val="%5)"/>
      <w:lvlJc w:val="left"/>
      <w:pPr>
        <w:ind w:left="2576" w:hanging="420"/>
      </w:pPr>
    </w:lvl>
    <w:lvl w:ilvl="5" w:tplc="0409001B" w:tentative="1">
      <w:start w:val="1"/>
      <w:numFmt w:val="lowerRoman"/>
      <w:lvlText w:val="%6."/>
      <w:lvlJc w:val="right"/>
      <w:pPr>
        <w:ind w:left="2996" w:hanging="420"/>
      </w:pPr>
    </w:lvl>
    <w:lvl w:ilvl="6" w:tplc="0409000F" w:tentative="1">
      <w:start w:val="1"/>
      <w:numFmt w:val="decimal"/>
      <w:lvlText w:val="%7."/>
      <w:lvlJc w:val="left"/>
      <w:pPr>
        <w:ind w:left="3416" w:hanging="420"/>
      </w:pPr>
    </w:lvl>
    <w:lvl w:ilvl="7" w:tplc="04090019" w:tentative="1">
      <w:start w:val="1"/>
      <w:numFmt w:val="lowerLetter"/>
      <w:lvlText w:val="%8)"/>
      <w:lvlJc w:val="left"/>
      <w:pPr>
        <w:ind w:left="3836" w:hanging="420"/>
      </w:pPr>
    </w:lvl>
    <w:lvl w:ilvl="8" w:tplc="0409001B" w:tentative="1">
      <w:start w:val="1"/>
      <w:numFmt w:val="lowerRoman"/>
      <w:lvlText w:val="%9."/>
      <w:lvlJc w:val="right"/>
      <w:pPr>
        <w:ind w:left="4256" w:hanging="420"/>
      </w:pPr>
    </w:lvl>
  </w:abstractNum>
  <w:abstractNum w:abstractNumId="12" w15:restartNumberingAfterBreak="0">
    <w:nsid w:val="685012B9"/>
    <w:multiLevelType w:val="multilevel"/>
    <w:tmpl w:val="2BAA9562"/>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3" w15:restartNumberingAfterBreak="0">
    <w:nsid w:val="782A2D9E"/>
    <w:multiLevelType w:val="hybridMultilevel"/>
    <w:tmpl w:val="75FA7F3E"/>
    <w:lvl w:ilvl="0" w:tplc="0409000F">
      <w:start w:val="1"/>
      <w:numFmt w:val="decimal"/>
      <w:lvlText w:val="%1."/>
      <w:lvlJc w:val="left"/>
      <w:pPr>
        <w:ind w:left="920" w:hanging="420"/>
      </w:pPr>
    </w:lvl>
    <w:lvl w:ilvl="1" w:tplc="04090019" w:tentative="1">
      <w:start w:val="1"/>
      <w:numFmt w:val="lowerLetter"/>
      <w:lvlText w:val="%2)"/>
      <w:lvlJc w:val="left"/>
      <w:pPr>
        <w:ind w:left="1340" w:hanging="420"/>
      </w:pPr>
    </w:lvl>
    <w:lvl w:ilvl="2" w:tplc="0409001B" w:tentative="1">
      <w:start w:val="1"/>
      <w:numFmt w:val="lowerRoman"/>
      <w:lvlText w:val="%3."/>
      <w:lvlJc w:val="right"/>
      <w:pPr>
        <w:ind w:left="1760" w:hanging="420"/>
      </w:pPr>
    </w:lvl>
    <w:lvl w:ilvl="3" w:tplc="0409000F" w:tentative="1">
      <w:start w:val="1"/>
      <w:numFmt w:val="decimal"/>
      <w:lvlText w:val="%4."/>
      <w:lvlJc w:val="left"/>
      <w:pPr>
        <w:ind w:left="2180" w:hanging="420"/>
      </w:pPr>
    </w:lvl>
    <w:lvl w:ilvl="4" w:tplc="04090019" w:tentative="1">
      <w:start w:val="1"/>
      <w:numFmt w:val="lowerLetter"/>
      <w:lvlText w:val="%5)"/>
      <w:lvlJc w:val="left"/>
      <w:pPr>
        <w:ind w:left="2600" w:hanging="420"/>
      </w:pPr>
    </w:lvl>
    <w:lvl w:ilvl="5" w:tplc="0409001B" w:tentative="1">
      <w:start w:val="1"/>
      <w:numFmt w:val="lowerRoman"/>
      <w:lvlText w:val="%6."/>
      <w:lvlJc w:val="right"/>
      <w:pPr>
        <w:ind w:left="3020" w:hanging="420"/>
      </w:pPr>
    </w:lvl>
    <w:lvl w:ilvl="6" w:tplc="0409000F" w:tentative="1">
      <w:start w:val="1"/>
      <w:numFmt w:val="decimal"/>
      <w:lvlText w:val="%7."/>
      <w:lvlJc w:val="left"/>
      <w:pPr>
        <w:ind w:left="3440" w:hanging="420"/>
      </w:pPr>
    </w:lvl>
    <w:lvl w:ilvl="7" w:tplc="04090019" w:tentative="1">
      <w:start w:val="1"/>
      <w:numFmt w:val="lowerLetter"/>
      <w:lvlText w:val="%8)"/>
      <w:lvlJc w:val="left"/>
      <w:pPr>
        <w:ind w:left="3860" w:hanging="420"/>
      </w:pPr>
    </w:lvl>
    <w:lvl w:ilvl="8" w:tplc="0409001B" w:tentative="1">
      <w:start w:val="1"/>
      <w:numFmt w:val="lowerRoman"/>
      <w:lvlText w:val="%9."/>
      <w:lvlJc w:val="right"/>
      <w:pPr>
        <w:ind w:left="4280" w:hanging="420"/>
      </w:pPr>
    </w:lvl>
  </w:abstractNum>
  <w:abstractNum w:abstractNumId="14" w15:restartNumberingAfterBreak="0">
    <w:nsid w:val="7C6E552E"/>
    <w:multiLevelType w:val="hybridMultilevel"/>
    <w:tmpl w:val="802E0640"/>
    <w:lvl w:ilvl="0" w:tplc="04090001">
      <w:start w:val="1"/>
      <w:numFmt w:val="bullet"/>
      <w:lvlText w:val=""/>
      <w:lvlJc w:val="left"/>
      <w:pPr>
        <w:ind w:left="896" w:hanging="420"/>
      </w:pPr>
      <w:rPr>
        <w:rFonts w:ascii="Wingdings" w:hAnsi="Wingdings" w:hint="default"/>
      </w:rPr>
    </w:lvl>
    <w:lvl w:ilvl="1" w:tplc="0409000B">
      <w:start w:val="1"/>
      <w:numFmt w:val="bullet"/>
      <w:lvlText w:val=""/>
      <w:lvlJc w:val="left"/>
      <w:pPr>
        <w:ind w:left="1316" w:hanging="420"/>
      </w:pPr>
      <w:rPr>
        <w:rFonts w:ascii="Wingdings" w:hAnsi="Wingdings" w:hint="default"/>
      </w:rPr>
    </w:lvl>
    <w:lvl w:ilvl="2" w:tplc="04090005">
      <w:start w:val="1"/>
      <w:numFmt w:val="bullet"/>
      <w:lvlText w:val=""/>
      <w:lvlJc w:val="left"/>
      <w:pPr>
        <w:ind w:left="1736" w:hanging="420"/>
      </w:pPr>
      <w:rPr>
        <w:rFonts w:ascii="Wingdings" w:hAnsi="Wingdings" w:hint="default"/>
      </w:rPr>
    </w:lvl>
    <w:lvl w:ilvl="3" w:tplc="04090001" w:tentative="1">
      <w:start w:val="1"/>
      <w:numFmt w:val="bullet"/>
      <w:lvlText w:val=""/>
      <w:lvlJc w:val="left"/>
      <w:pPr>
        <w:ind w:left="2156" w:hanging="420"/>
      </w:pPr>
      <w:rPr>
        <w:rFonts w:ascii="Wingdings" w:hAnsi="Wingdings" w:hint="default"/>
      </w:rPr>
    </w:lvl>
    <w:lvl w:ilvl="4" w:tplc="04090003" w:tentative="1">
      <w:start w:val="1"/>
      <w:numFmt w:val="bullet"/>
      <w:lvlText w:val=""/>
      <w:lvlJc w:val="left"/>
      <w:pPr>
        <w:ind w:left="2576" w:hanging="420"/>
      </w:pPr>
      <w:rPr>
        <w:rFonts w:ascii="Wingdings" w:hAnsi="Wingdings" w:hint="default"/>
      </w:rPr>
    </w:lvl>
    <w:lvl w:ilvl="5" w:tplc="04090005" w:tentative="1">
      <w:start w:val="1"/>
      <w:numFmt w:val="bullet"/>
      <w:lvlText w:val=""/>
      <w:lvlJc w:val="left"/>
      <w:pPr>
        <w:ind w:left="2996" w:hanging="420"/>
      </w:pPr>
      <w:rPr>
        <w:rFonts w:ascii="Wingdings" w:hAnsi="Wingdings" w:hint="default"/>
      </w:rPr>
    </w:lvl>
    <w:lvl w:ilvl="6" w:tplc="04090001" w:tentative="1">
      <w:start w:val="1"/>
      <w:numFmt w:val="bullet"/>
      <w:lvlText w:val=""/>
      <w:lvlJc w:val="left"/>
      <w:pPr>
        <w:ind w:left="3416" w:hanging="420"/>
      </w:pPr>
      <w:rPr>
        <w:rFonts w:ascii="Wingdings" w:hAnsi="Wingdings" w:hint="default"/>
      </w:rPr>
    </w:lvl>
    <w:lvl w:ilvl="7" w:tplc="04090003" w:tentative="1">
      <w:start w:val="1"/>
      <w:numFmt w:val="bullet"/>
      <w:lvlText w:val=""/>
      <w:lvlJc w:val="left"/>
      <w:pPr>
        <w:ind w:left="3836" w:hanging="420"/>
      </w:pPr>
      <w:rPr>
        <w:rFonts w:ascii="Wingdings" w:hAnsi="Wingdings" w:hint="default"/>
      </w:rPr>
    </w:lvl>
    <w:lvl w:ilvl="8" w:tplc="04090005" w:tentative="1">
      <w:start w:val="1"/>
      <w:numFmt w:val="bullet"/>
      <w:lvlText w:val=""/>
      <w:lvlJc w:val="left"/>
      <w:pPr>
        <w:ind w:left="4256" w:hanging="420"/>
      </w:pPr>
      <w:rPr>
        <w:rFonts w:ascii="Wingdings" w:hAnsi="Wingdings" w:hint="default"/>
      </w:rPr>
    </w:lvl>
  </w:abstractNum>
  <w:abstractNum w:abstractNumId="15" w15:restartNumberingAfterBreak="0">
    <w:nsid w:val="7EDB6BDD"/>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4"/>
  </w:num>
  <w:num w:numId="2">
    <w:abstractNumId w:val="3"/>
  </w:num>
  <w:num w:numId="3">
    <w:abstractNumId w:val="2"/>
  </w:num>
  <w:num w:numId="4">
    <w:abstractNumId w:val="8"/>
  </w:num>
  <w:num w:numId="5">
    <w:abstractNumId w:val="13"/>
  </w:num>
  <w:num w:numId="6">
    <w:abstractNumId w:val="7"/>
  </w:num>
  <w:num w:numId="7">
    <w:abstractNumId w:val="5"/>
  </w:num>
  <w:num w:numId="8">
    <w:abstractNumId w:val="0"/>
  </w:num>
  <w:num w:numId="9">
    <w:abstractNumId w:val="12"/>
  </w:num>
  <w:num w:numId="10">
    <w:abstractNumId w:val="1"/>
  </w:num>
  <w:num w:numId="11">
    <w:abstractNumId w:val="15"/>
  </w:num>
  <w:num w:numId="12">
    <w:abstractNumId w:val="9"/>
  </w:num>
  <w:num w:numId="13">
    <w:abstractNumId w:val="6"/>
  </w:num>
  <w:num w:numId="14">
    <w:abstractNumId w:val="11"/>
  </w:num>
  <w:num w:numId="15">
    <w:abstractNumId w:val="14"/>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30"/>
  <w:doNotDisplayPageBoundaries/>
  <w:bordersDoNotSurroundHeader/>
  <w:bordersDoNotSurroundFooter/>
  <w:proofState w:spelling="clean" w:grammar="clean"/>
  <w:defaultTabStop w:val="420"/>
  <w:drawingGridHorizontalSpacing w:val="119"/>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6A3"/>
    <w:rsid w:val="00060E93"/>
    <w:rsid w:val="00062388"/>
    <w:rsid w:val="00081F8F"/>
    <w:rsid w:val="00085584"/>
    <w:rsid w:val="00085709"/>
    <w:rsid w:val="000C6928"/>
    <w:rsid w:val="00116F67"/>
    <w:rsid w:val="0014356F"/>
    <w:rsid w:val="00143B15"/>
    <w:rsid w:val="001545DA"/>
    <w:rsid w:val="00174B4F"/>
    <w:rsid w:val="00194358"/>
    <w:rsid w:val="001A55C7"/>
    <w:rsid w:val="001E0BC0"/>
    <w:rsid w:val="001F0725"/>
    <w:rsid w:val="00221CC2"/>
    <w:rsid w:val="002411CF"/>
    <w:rsid w:val="002477BC"/>
    <w:rsid w:val="002742B1"/>
    <w:rsid w:val="0029504A"/>
    <w:rsid w:val="003129D2"/>
    <w:rsid w:val="00352A2D"/>
    <w:rsid w:val="00353CE9"/>
    <w:rsid w:val="00361AFB"/>
    <w:rsid w:val="003A085B"/>
    <w:rsid w:val="003A3822"/>
    <w:rsid w:val="003D5830"/>
    <w:rsid w:val="003E37EE"/>
    <w:rsid w:val="00406BF6"/>
    <w:rsid w:val="00406C4A"/>
    <w:rsid w:val="00412AF4"/>
    <w:rsid w:val="00430171"/>
    <w:rsid w:val="00467C3C"/>
    <w:rsid w:val="00474F1C"/>
    <w:rsid w:val="004A423B"/>
    <w:rsid w:val="004D41B7"/>
    <w:rsid w:val="004E132F"/>
    <w:rsid w:val="004F07F5"/>
    <w:rsid w:val="005326C3"/>
    <w:rsid w:val="00533C6B"/>
    <w:rsid w:val="005706D4"/>
    <w:rsid w:val="005E51FC"/>
    <w:rsid w:val="005F568B"/>
    <w:rsid w:val="00616CC8"/>
    <w:rsid w:val="006178B8"/>
    <w:rsid w:val="006312EC"/>
    <w:rsid w:val="006668AF"/>
    <w:rsid w:val="0068199F"/>
    <w:rsid w:val="006C08DD"/>
    <w:rsid w:val="006F7984"/>
    <w:rsid w:val="00743C5A"/>
    <w:rsid w:val="0074517E"/>
    <w:rsid w:val="007C21FC"/>
    <w:rsid w:val="007E5225"/>
    <w:rsid w:val="007E5BB3"/>
    <w:rsid w:val="00812D74"/>
    <w:rsid w:val="008405B0"/>
    <w:rsid w:val="00867C21"/>
    <w:rsid w:val="008C2034"/>
    <w:rsid w:val="008C4829"/>
    <w:rsid w:val="008C5047"/>
    <w:rsid w:val="008D06A3"/>
    <w:rsid w:val="00931673"/>
    <w:rsid w:val="00986461"/>
    <w:rsid w:val="009A340F"/>
    <w:rsid w:val="00AB7020"/>
    <w:rsid w:val="00B033F1"/>
    <w:rsid w:val="00B402D7"/>
    <w:rsid w:val="00B407FC"/>
    <w:rsid w:val="00B6306B"/>
    <w:rsid w:val="00B72427"/>
    <w:rsid w:val="00B85AF0"/>
    <w:rsid w:val="00BE0064"/>
    <w:rsid w:val="00BF3FBA"/>
    <w:rsid w:val="00C174C1"/>
    <w:rsid w:val="00C42B87"/>
    <w:rsid w:val="00C55D56"/>
    <w:rsid w:val="00C92A84"/>
    <w:rsid w:val="00CB5700"/>
    <w:rsid w:val="00CD5F86"/>
    <w:rsid w:val="00D60DBE"/>
    <w:rsid w:val="00D62F9D"/>
    <w:rsid w:val="00D7782C"/>
    <w:rsid w:val="00D84F37"/>
    <w:rsid w:val="00DB12BA"/>
    <w:rsid w:val="00E43ECA"/>
    <w:rsid w:val="00E458B4"/>
    <w:rsid w:val="00E82BBC"/>
    <w:rsid w:val="00E83010"/>
    <w:rsid w:val="00E8610C"/>
    <w:rsid w:val="00EB20E8"/>
    <w:rsid w:val="00F3502C"/>
    <w:rsid w:val="00F508D6"/>
    <w:rsid w:val="00FC63F2"/>
    <w:rsid w:val="00FE0C9A"/>
    <w:rsid w:val="00FE4D68"/>
    <w:rsid w:val="00FF74EA"/>
    <w:rsid w:val="00FF76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B61155F"/>
  <w15:chartTrackingRefBased/>
  <w15:docId w15:val="{37B48C79-3FA6-42C1-8B3E-9B3B544436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06BF6"/>
    <w:pPr>
      <w:widowControl w:val="0"/>
      <w:spacing w:line="360" w:lineRule="auto"/>
      <w:ind w:firstLineChars="200" w:firstLine="200"/>
      <w:jc w:val="both"/>
    </w:pPr>
    <w:rPr>
      <w:rFonts w:eastAsia="微软雅黑"/>
      <w:spacing w:val="14"/>
    </w:rPr>
  </w:style>
  <w:style w:type="paragraph" w:styleId="2">
    <w:name w:val="heading 2"/>
    <w:basedOn w:val="a"/>
    <w:next w:val="a"/>
    <w:link w:val="20"/>
    <w:uiPriority w:val="9"/>
    <w:unhideWhenUsed/>
    <w:qFormat/>
    <w:rsid w:val="00CD5F86"/>
    <w:pPr>
      <w:keepNext/>
      <w:keepLines/>
      <w:spacing w:before="260" w:after="260" w:line="415" w:lineRule="auto"/>
      <w:ind w:firstLineChars="0" w:firstLine="0"/>
      <w:outlineLvl w:val="1"/>
    </w:pPr>
    <w:rPr>
      <w:rFonts w:asciiTheme="majorHAnsi" w:eastAsiaTheme="majorEastAsia" w:hAnsiTheme="majorHAnsi" w:cstheme="majorBidi"/>
      <w:b/>
      <w:bCs/>
      <w:sz w:val="32"/>
      <w:szCs w:val="32"/>
      <w:lang w:val="zh-CN"/>
    </w:rPr>
  </w:style>
  <w:style w:type="paragraph" w:styleId="3">
    <w:name w:val="heading 3"/>
    <w:basedOn w:val="a"/>
    <w:next w:val="a"/>
    <w:link w:val="30"/>
    <w:uiPriority w:val="9"/>
    <w:unhideWhenUsed/>
    <w:qFormat/>
    <w:rsid w:val="001F0725"/>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1F0725"/>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085584"/>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E5BB3"/>
    <w:pPr>
      <w:ind w:firstLine="420"/>
    </w:pPr>
  </w:style>
  <w:style w:type="character" w:customStyle="1" w:styleId="20">
    <w:name w:val="标题 2 字符"/>
    <w:basedOn w:val="a0"/>
    <w:link w:val="2"/>
    <w:uiPriority w:val="9"/>
    <w:rsid w:val="00CD5F86"/>
    <w:rPr>
      <w:rFonts w:asciiTheme="majorHAnsi" w:eastAsiaTheme="majorEastAsia" w:hAnsiTheme="majorHAnsi" w:cstheme="majorBidi"/>
      <w:b/>
      <w:bCs/>
      <w:spacing w:val="20"/>
      <w:sz w:val="32"/>
      <w:szCs w:val="32"/>
      <w:lang w:val="zh-CN"/>
    </w:rPr>
  </w:style>
  <w:style w:type="paragraph" w:styleId="a4">
    <w:name w:val="No Spacing"/>
    <w:uiPriority w:val="1"/>
    <w:qFormat/>
    <w:rsid w:val="007E5BB3"/>
    <w:pPr>
      <w:widowControl w:val="0"/>
      <w:jc w:val="both"/>
    </w:pPr>
  </w:style>
  <w:style w:type="character" w:styleId="a5">
    <w:name w:val="Placeholder Text"/>
    <w:basedOn w:val="a0"/>
    <w:uiPriority w:val="99"/>
    <w:semiHidden/>
    <w:rsid w:val="00CD5F86"/>
    <w:rPr>
      <w:color w:val="808080"/>
    </w:rPr>
  </w:style>
  <w:style w:type="character" w:customStyle="1" w:styleId="30">
    <w:name w:val="标题 3 字符"/>
    <w:basedOn w:val="a0"/>
    <w:link w:val="3"/>
    <w:uiPriority w:val="9"/>
    <w:rsid w:val="001F0725"/>
    <w:rPr>
      <w:rFonts w:eastAsia="微软雅黑"/>
      <w:b/>
      <w:bCs/>
      <w:spacing w:val="14"/>
      <w:sz w:val="32"/>
      <w:szCs w:val="32"/>
    </w:rPr>
  </w:style>
  <w:style w:type="character" w:customStyle="1" w:styleId="40">
    <w:name w:val="标题 4 字符"/>
    <w:basedOn w:val="a0"/>
    <w:link w:val="4"/>
    <w:uiPriority w:val="9"/>
    <w:rsid w:val="001F0725"/>
    <w:rPr>
      <w:rFonts w:asciiTheme="majorHAnsi" w:eastAsiaTheme="majorEastAsia" w:hAnsiTheme="majorHAnsi" w:cstheme="majorBidi"/>
      <w:b/>
      <w:bCs/>
      <w:spacing w:val="14"/>
      <w:sz w:val="28"/>
      <w:szCs w:val="28"/>
    </w:rPr>
  </w:style>
  <w:style w:type="character" w:customStyle="1" w:styleId="50">
    <w:name w:val="标题 5 字符"/>
    <w:basedOn w:val="a0"/>
    <w:link w:val="5"/>
    <w:uiPriority w:val="9"/>
    <w:rsid w:val="00085584"/>
    <w:rPr>
      <w:rFonts w:eastAsia="微软雅黑"/>
      <w:b/>
      <w:bCs/>
      <w:spacing w:val="14"/>
      <w:sz w:val="28"/>
      <w:szCs w:val="28"/>
    </w:rPr>
  </w:style>
  <w:style w:type="paragraph" w:styleId="a6">
    <w:name w:val="header"/>
    <w:basedOn w:val="a"/>
    <w:link w:val="a7"/>
    <w:uiPriority w:val="99"/>
    <w:unhideWhenUsed/>
    <w:rsid w:val="005F568B"/>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uiPriority w:val="99"/>
    <w:rsid w:val="005F568B"/>
    <w:rPr>
      <w:rFonts w:eastAsia="微软雅黑"/>
      <w:spacing w:val="14"/>
      <w:sz w:val="18"/>
      <w:szCs w:val="18"/>
    </w:rPr>
  </w:style>
  <w:style w:type="paragraph" w:styleId="a8">
    <w:name w:val="footer"/>
    <w:basedOn w:val="a"/>
    <w:link w:val="a9"/>
    <w:uiPriority w:val="99"/>
    <w:unhideWhenUsed/>
    <w:rsid w:val="005F568B"/>
    <w:pPr>
      <w:tabs>
        <w:tab w:val="center" w:pos="4153"/>
        <w:tab w:val="right" w:pos="8306"/>
      </w:tabs>
      <w:snapToGrid w:val="0"/>
      <w:spacing w:line="240" w:lineRule="auto"/>
      <w:jc w:val="left"/>
    </w:pPr>
    <w:rPr>
      <w:sz w:val="18"/>
      <w:szCs w:val="18"/>
    </w:rPr>
  </w:style>
  <w:style w:type="character" w:customStyle="1" w:styleId="a9">
    <w:name w:val="页脚 字符"/>
    <w:basedOn w:val="a0"/>
    <w:link w:val="a8"/>
    <w:uiPriority w:val="99"/>
    <w:rsid w:val="005F568B"/>
    <w:rPr>
      <w:rFonts w:eastAsia="微软雅黑"/>
      <w:spacing w:val="14"/>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eader" Target="header2.xml"/><Relationship Id="rId3" Type="http://schemas.openxmlformats.org/officeDocument/2006/relationships/settings" Target="settings.xml"/><Relationship Id="rId21" Type="http://schemas.openxmlformats.org/officeDocument/2006/relationships/header" Target="header3.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3925</TotalTime>
  <Pages>1</Pages>
  <Words>1039</Words>
  <Characters>5924</Characters>
  <Application>Microsoft Office Word</Application>
  <DocSecurity>0</DocSecurity>
  <Lines>49</Lines>
  <Paragraphs>13</Paragraphs>
  <ScaleCrop>false</ScaleCrop>
  <Company/>
  <LinksUpToDate>false</LinksUpToDate>
  <CharactersWithSpaces>6950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张晋豪</dc:creator>
  <cp:keywords/>
  <dc:description/>
  <cp:lastModifiedBy>张晋豪</cp:lastModifiedBy>
  <cp:revision>16</cp:revision>
  <dcterms:created xsi:type="dcterms:W3CDTF">2020-03-16T12:50:00Z</dcterms:created>
  <dcterms:modified xsi:type="dcterms:W3CDTF">2020-03-23T02:52:00Z</dcterms:modified>
</cp:coreProperties>
</file>