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79722"/>
        <w:docPartObj>
          <w:docPartGallery w:val="Cover Pages"/>
          <w:docPartUnique/>
        </w:docPartObj>
      </w:sdtPr>
      <w:sdtEndPr/>
      <w:sdtContent>
        <w:p w14:paraId="4F7C34A1" w14:textId="59EDCFC1" w:rsidR="00E448C6" w:rsidRDefault="00E448C6"/>
        <w:p w14:paraId="13480398" w14:textId="555CD080" w:rsidR="00A46B13" w:rsidRDefault="00A46B13"/>
        <w:p w14:paraId="64B7AD2B" w14:textId="755B45BE" w:rsidR="00A46B13" w:rsidRDefault="00A46B13"/>
        <w:sdt>
          <w:sdtPr>
            <w:id w:val="149181270"/>
            <w:docPartObj>
              <w:docPartGallery w:val="Cover Pages"/>
              <w:docPartUnique/>
            </w:docPartObj>
          </w:sdtPr>
          <w:sdtEndPr/>
          <w:sdtContent>
            <w:p w14:paraId="20C3D8E9" w14:textId="25A2832C" w:rsidR="00A46B13" w:rsidRDefault="00A46B13" w:rsidP="00A46B13">
              <w:r>
                <w:rPr>
                  <w:rFonts w:ascii="Times New Roman"/>
                  <w:noProof/>
                  <w:sz w:val="20"/>
                </w:rPr>
                <w:drawing>
                  <wp:inline distT="0" distB="0" distL="0" distR="0" wp14:anchorId="68C72DD9" wp14:editId="3C36DE7C">
                    <wp:extent cx="3559714" cy="896111"/>
                    <wp:effectExtent l="0" t="0" r="0" b="0"/>
                    <wp:docPr id="11" name="image2.png" descr="ITG%20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2.png"/>
                            <pic:cNvPicPr/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59714" cy="89611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668F072C" w14:textId="457C6943" w:rsidR="00A46B13" w:rsidRDefault="00A46B13" w:rsidP="00A46B13"/>
            <w:p w14:paraId="50DF1B50" w14:textId="00C22A92" w:rsidR="00A46B13" w:rsidRDefault="00A46B13" w:rsidP="00A46B13"/>
            <w:p w14:paraId="33E7E6B3" w14:textId="77777777" w:rsidR="00A46B13" w:rsidRDefault="00A46B13" w:rsidP="00A46B13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5B9BD5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476"/>
              </w:tblGrid>
              <w:tr w:rsidR="00A46B13" w14:paraId="0614092B" w14:textId="77777777" w:rsidTr="0029669E">
                <w:tc>
                  <w:tcPr>
                    <w:tcW w:w="7476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alias w:val="Title"/>
                      <w:id w:val="13406919"/>
                      <w:placeholder>
                        <w:docPart w:val="B34499A2942F446BA5ACDDE1A8DA2F97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4651CF1" w14:textId="2E5F5096" w:rsidR="00A46B13" w:rsidRDefault="00A46B13" w:rsidP="0029669E">
                        <w:pPr>
                          <w:pStyle w:val="NoSpacing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88"/>
                            <w:szCs w:val="88"/>
                          </w:rPr>
                          <w:t xml:space="preserve">CRED </w:t>
                        </w:r>
                        <w:r w:rsidR="00EC373F"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88"/>
                            <w:szCs w:val="88"/>
                          </w:rPr>
                          <w:t>Salesforce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88"/>
                            <w:szCs w:val="88"/>
                          </w:rPr>
                          <w:t xml:space="preserve"> Payment Module</w:t>
                        </w:r>
                      </w:p>
                    </w:sdtContent>
                  </w:sdt>
                </w:tc>
              </w:tr>
              <w:tr w:rsidR="00A46B13" w14:paraId="6D2106F3" w14:textId="77777777" w:rsidTr="0029669E"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B07244" w14:textId="1956F41C" w:rsidR="00A46B13" w:rsidRDefault="00F4236A" w:rsidP="0029669E">
                    <w:pPr>
                      <w:pStyle w:val="NoSpacing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sdt>
                      <w:sdtP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alias w:val="Subtitle"/>
                        <w:id w:val="13406923"/>
                        <w:placeholder>
                          <w:docPart w:val="4FCB931F56804E9ABCB47C4DD55B15D1"/>
                        </w:placeholder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r w:rsidR="00A46B13">
                          <w:rPr>
                            <w:color w:val="2E74B5" w:themeColor="accent1" w:themeShade="BF"/>
                            <w:sz w:val="24"/>
                            <w:szCs w:val="24"/>
                          </w:rPr>
                          <w:t>Installation Guide</w:t>
                        </w:r>
                      </w:sdtContent>
                    </w:sdt>
                    <w:r w:rsidR="00A46B13">
                      <w:rPr>
                        <w:color w:val="2E74B5" w:themeColor="accent1" w:themeShade="BF"/>
                        <w:sz w:val="24"/>
                        <w:szCs w:val="24"/>
                      </w:rPr>
                      <w:br/>
                      <w:t>Version 1.0.0</w:t>
                    </w:r>
                  </w:p>
                  <w:p w14:paraId="111C64A9" w14:textId="77777777" w:rsidR="00A46B13" w:rsidRDefault="00A46B13" w:rsidP="0029669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</w:p>
                  <w:p w14:paraId="094E6597" w14:textId="77777777" w:rsidR="00A46B13" w:rsidRDefault="00A46B13" w:rsidP="0029669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</w:rPr>
                      <w:t xml:space="preserve">Prepared by </w:t>
                    </w:r>
                    <w:r w:rsidRPr="00490AFC">
                      <w:rPr>
                        <w:color w:val="2E74B5" w:themeColor="accent1" w:themeShade="BF"/>
                        <w:sz w:val="24"/>
                      </w:rPr>
                      <w:t>ITG Software Engineering</w:t>
                    </w:r>
                  </w:p>
                  <w:p w14:paraId="1F9BFC31" w14:textId="41A68FC4" w:rsidR="00A46B13" w:rsidRDefault="002A56B6" w:rsidP="0029669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</w:rPr>
                      <w:t>Monday</w:t>
                    </w:r>
                    <w:r w:rsidR="00A46B13">
                      <w:rPr>
                        <w:color w:val="2E74B5" w:themeColor="accent1" w:themeShade="BF"/>
                        <w:sz w:val="24"/>
                      </w:rPr>
                      <w:t xml:space="preserve">, </w:t>
                    </w:r>
                    <w:r w:rsidR="00EC373F">
                      <w:rPr>
                        <w:color w:val="2E74B5" w:themeColor="accent1" w:themeShade="BF"/>
                        <w:sz w:val="24"/>
                      </w:rPr>
                      <w:t>July</w:t>
                    </w:r>
                    <w:r w:rsidR="00A46B13">
                      <w:rPr>
                        <w:color w:val="2E74B5" w:themeColor="accent1" w:themeShade="BF"/>
                        <w:sz w:val="24"/>
                      </w:rPr>
                      <w:t xml:space="preserve"> 1</w:t>
                    </w:r>
                    <w:r w:rsidR="00EC373F">
                      <w:rPr>
                        <w:color w:val="2E74B5" w:themeColor="accent1" w:themeShade="BF"/>
                        <w:sz w:val="24"/>
                      </w:rPr>
                      <w:t>2</w:t>
                    </w:r>
                    <w:r w:rsidR="00A46B13">
                      <w:rPr>
                        <w:color w:val="2E74B5" w:themeColor="accent1" w:themeShade="BF"/>
                        <w:sz w:val="24"/>
                      </w:rPr>
                      <w:t>, 2021</w:t>
                    </w:r>
                  </w:p>
                  <w:p w14:paraId="3E26AF54" w14:textId="77777777" w:rsidR="00A46B13" w:rsidRDefault="00A46B13" w:rsidP="0029669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</w:p>
                </w:tc>
              </w:tr>
            </w:tbl>
            <w:p w14:paraId="4F6DBA01" w14:textId="6B36C672" w:rsidR="00A46B13" w:rsidRDefault="00F4236A" w:rsidP="00A46B13"/>
          </w:sdtContent>
        </w:sdt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448C6" w14:paraId="1F158E3C" w14:textId="77777777" w:rsidTr="00A46B13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B6BC3F" w14:textId="77777777" w:rsidR="00E448C6" w:rsidRDefault="00E448C6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5F60881D" w14:textId="77777777" w:rsidR="00E448C6" w:rsidRDefault="00E448C6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1552A877" w14:textId="77777777" w:rsidR="00E448C6" w:rsidRDefault="00E448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18FE65B2" w14:textId="24D3BBE9" w:rsidR="00E448C6" w:rsidRDefault="00F4236A"/>
      </w:sdtContent>
    </w:sdt>
    <w:p w14:paraId="7C9C0A60" w14:textId="77777777" w:rsidR="00A46B13" w:rsidRDefault="00A46B13" w:rsidP="00E448C6">
      <w:pPr>
        <w:pStyle w:val="Heading1"/>
      </w:pPr>
    </w:p>
    <w:p w14:paraId="03CE8B20" w14:textId="77777777" w:rsidR="00A46B13" w:rsidRDefault="00A46B13" w:rsidP="00E448C6">
      <w:pPr>
        <w:pStyle w:val="Heading1"/>
      </w:pPr>
    </w:p>
    <w:p w14:paraId="2BB76ED9" w14:textId="77777777" w:rsidR="00A46B13" w:rsidRDefault="00A46B13" w:rsidP="00E448C6">
      <w:pPr>
        <w:pStyle w:val="Heading1"/>
      </w:pPr>
    </w:p>
    <w:p w14:paraId="05169B96" w14:textId="77777777" w:rsidR="00A46B13" w:rsidRDefault="00A46B13" w:rsidP="00E448C6">
      <w:pPr>
        <w:pStyle w:val="Heading1"/>
      </w:pPr>
    </w:p>
    <w:p w14:paraId="045D21B1" w14:textId="77777777" w:rsidR="00A46B13" w:rsidRDefault="00A46B13" w:rsidP="00E448C6">
      <w:pPr>
        <w:pStyle w:val="Heading1"/>
      </w:pPr>
    </w:p>
    <w:p w14:paraId="180325FA" w14:textId="77777777" w:rsidR="00A46B13" w:rsidRDefault="00A46B13" w:rsidP="00E448C6"/>
    <w:p w14:paraId="382B0F34" w14:textId="77777777" w:rsidR="00A46B13" w:rsidRDefault="00A46B13" w:rsidP="00E448C6"/>
    <w:p w14:paraId="13E2B523" w14:textId="77777777" w:rsidR="00A46B13" w:rsidRDefault="00A46B13" w:rsidP="00E448C6"/>
    <w:p w14:paraId="2600241E" w14:textId="77777777" w:rsidR="00A46B13" w:rsidRDefault="00A46B13" w:rsidP="00E448C6"/>
    <w:p w14:paraId="4B4B58FA" w14:textId="77777777" w:rsidR="00A46B13" w:rsidRDefault="00A46B13" w:rsidP="00E448C6"/>
    <w:p w14:paraId="5AA6CA7B" w14:textId="77777777" w:rsidR="00A46B13" w:rsidRDefault="00A46B13" w:rsidP="00E448C6"/>
    <w:p w14:paraId="1F58F2F5" w14:textId="77777777" w:rsidR="00A46B13" w:rsidRDefault="00A46B13" w:rsidP="00E448C6"/>
    <w:p w14:paraId="2BE38F98" w14:textId="77777777" w:rsidR="00A46B13" w:rsidRDefault="00A46B13" w:rsidP="00E448C6"/>
    <w:p w14:paraId="6350CCBB" w14:textId="77777777" w:rsidR="00A46B13" w:rsidRDefault="00A46B13" w:rsidP="00E448C6"/>
    <w:p w14:paraId="603220B4" w14:textId="77777777" w:rsidR="00A46B13" w:rsidRDefault="00A46B13" w:rsidP="00E448C6"/>
    <w:p w14:paraId="7BE5EB4A" w14:textId="77777777" w:rsidR="00A46B13" w:rsidRDefault="00A46B13" w:rsidP="00E448C6"/>
    <w:p w14:paraId="62898CF1" w14:textId="77777777" w:rsidR="00A46B13" w:rsidRDefault="00A46B13" w:rsidP="00E448C6"/>
    <w:p w14:paraId="1EE79522" w14:textId="77777777" w:rsidR="00A46B13" w:rsidRDefault="00A46B13" w:rsidP="00E448C6"/>
    <w:p w14:paraId="62DD47F8" w14:textId="77777777" w:rsidR="00A46B13" w:rsidRDefault="00A46B13" w:rsidP="00A46B13">
      <w:pPr>
        <w:pStyle w:val="Heading1"/>
      </w:pPr>
      <w:r>
        <w:t>Installation Steps</w:t>
      </w:r>
    </w:p>
    <w:p w14:paraId="1EFF2072" w14:textId="72058537" w:rsidR="00E448C6" w:rsidRDefault="00E448C6" w:rsidP="00E448C6">
      <w:r>
        <w:t>Here we will guide you through the installation process</w:t>
      </w:r>
      <w:r w:rsidR="002A56B6">
        <w:t xml:space="preserve"> as well as the configuration</w:t>
      </w:r>
      <w:r>
        <w:t xml:space="preserve"> of our extension as following:</w:t>
      </w:r>
    </w:p>
    <w:p w14:paraId="3523DEB7" w14:textId="7B694BD0" w:rsidR="00E448C6" w:rsidRDefault="00EC373F" w:rsidP="00323456">
      <w:pPr>
        <w:pStyle w:val="ListParagraph"/>
        <w:numPr>
          <w:ilvl w:val="0"/>
          <w:numId w:val="1"/>
        </w:numPr>
      </w:pPr>
      <w:r>
        <w:t xml:space="preserve">We need to </w:t>
      </w:r>
      <w:r w:rsidR="005A65EE">
        <w:t>install the custom payment cartridge from the Marketplace</w:t>
      </w:r>
      <w:r w:rsidR="000538E9">
        <w:t>,</w:t>
      </w:r>
      <w:r w:rsidR="005A65EE">
        <w:t xml:space="preserve"> below steps to add the cartridge to your site:</w:t>
      </w:r>
      <w:r>
        <w:br/>
        <w:t xml:space="preserve">     </w:t>
      </w:r>
      <w:r w:rsidR="005C5FC6">
        <w:t>1</w:t>
      </w:r>
      <w:r>
        <w:t xml:space="preserve">) </w:t>
      </w:r>
      <w:r w:rsidR="005A65EE">
        <w:t>get app</w:t>
      </w:r>
      <w:r>
        <w:t xml:space="preserve">_custom_payment cartridge from </w:t>
      </w:r>
      <w:r w:rsidR="005A65EE">
        <w:t>the Marketplace</w:t>
      </w:r>
      <w:r>
        <w:t xml:space="preserve"> </w:t>
      </w:r>
      <w:r>
        <w:br/>
        <w:t xml:space="preserve">     </w:t>
      </w:r>
      <w:r w:rsidR="005C5FC6">
        <w:t>2</w:t>
      </w:r>
      <w:r>
        <w:t>) In B</w:t>
      </w:r>
      <w:r w:rsidR="00323456">
        <w:t xml:space="preserve">M from </w:t>
      </w:r>
      <w:r w:rsidR="00323456" w:rsidRPr="00323456">
        <w:t xml:space="preserve">Administration </w:t>
      </w:r>
      <w:r w:rsidR="005A65EE" w:rsidRPr="00323456">
        <w:t>&gt; Sites</w:t>
      </w:r>
      <w:r w:rsidR="00323456" w:rsidRPr="00323456">
        <w:t xml:space="preserve"> </w:t>
      </w:r>
      <w:r w:rsidR="005A65EE" w:rsidRPr="00323456">
        <w:t>&gt; Manage</w:t>
      </w:r>
      <w:r w:rsidR="00323456" w:rsidRPr="00323456">
        <w:t xml:space="preserve"> Sites</w:t>
      </w:r>
      <w:r w:rsidR="00323456">
        <w:t xml:space="preserve"> choose the required site and</w:t>
      </w:r>
      <w:r w:rsidR="00323456">
        <w:br/>
        <w:t xml:space="preserve">         add the </w:t>
      </w:r>
      <w:r w:rsidR="005A65EE">
        <w:t>payment cartridge</w:t>
      </w:r>
      <w:r w:rsidR="00323456" w:rsidRPr="00323456">
        <w:t xml:space="preserve"> </w:t>
      </w:r>
      <w:r w:rsidR="00323456">
        <w:t>“app_custom_payment” to cartridge path, please note below screen shot:</w:t>
      </w:r>
      <w:r w:rsidR="00323456">
        <w:br/>
        <w:t xml:space="preserve">          </w:t>
      </w:r>
      <w:r w:rsidR="00323456">
        <w:rPr>
          <w:noProof/>
        </w:rPr>
        <w:drawing>
          <wp:inline distT="0" distB="0" distL="0" distR="0" wp14:anchorId="01818AB2" wp14:editId="4436B2BF">
            <wp:extent cx="7970520" cy="483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052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ED12" w14:textId="641E312D" w:rsidR="00E448C6" w:rsidRDefault="00E448C6" w:rsidP="00E448C6">
      <w:pPr>
        <w:pStyle w:val="ListParagraph"/>
        <w:numPr>
          <w:ilvl w:val="0"/>
          <w:numId w:val="1"/>
        </w:numPr>
      </w:pPr>
      <w:r w:rsidRPr="00E448C6">
        <w:t xml:space="preserve">Now </w:t>
      </w:r>
      <w:r>
        <w:t>navigate to</w:t>
      </w:r>
      <w:r w:rsidRPr="00E448C6">
        <w:t xml:space="preserve"> your </w:t>
      </w:r>
      <w:r w:rsidR="00323456">
        <w:t xml:space="preserve">custom payment </w:t>
      </w:r>
      <w:r w:rsidR="00323456" w:rsidRPr="00E448C6">
        <w:t>cartridge</w:t>
      </w:r>
      <w:r w:rsidRPr="00E448C6">
        <w:t xml:space="preserve"> </w:t>
      </w:r>
      <w:r w:rsidR="00323456">
        <w:t>specially in “configuration” folder and</w:t>
      </w:r>
      <w:r w:rsidRPr="00E448C6">
        <w:t xml:space="preserve"> </w:t>
      </w:r>
      <w:r w:rsidR="00323456">
        <w:t>do</w:t>
      </w:r>
      <w:r w:rsidRPr="00E448C6">
        <w:t xml:space="preserve"> the following:</w:t>
      </w:r>
    </w:p>
    <w:p w14:paraId="494A962B" w14:textId="0EACB5E7" w:rsidR="00E448C6" w:rsidRDefault="00323456" w:rsidP="00E448C6">
      <w:pPr>
        <w:pStyle w:val="ListParagraph"/>
        <w:numPr>
          <w:ilvl w:val="1"/>
          <w:numId w:val="1"/>
        </w:numPr>
      </w:pPr>
      <w:r>
        <w:t xml:space="preserve">In BM Go To </w:t>
      </w:r>
      <w:r w:rsidRPr="00323456">
        <w:t xml:space="preserve">Merchant Tools </w:t>
      </w:r>
      <w:r w:rsidR="00C36B74" w:rsidRPr="00323456">
        <w:t>&gt; Ordering</w:t>
      </w:r>
      <w:r w:rsidRPr="00323456">
        <w:t xml:space="preserve"> </w:t>
      </w:r>
      <w:r w:rsidR="00C36B74" w:rsidRPr="00323456">
        <w:t>&gt; Import</w:t>
      </w:r>
      <w:r w:rsidRPr="00323456">
        <w:t xml:space="preserve"> &amp; Export</w:t>
      </w:r>
      <w:r>
        <w:t xml:space="preserve"> and upload the </w:t>
      </w:r>
      <w:r w:rsidRPr="00323456">
        <w:t>PaymentMethod</w:t>
      </w:r>
      <w:r>
        <w:t xml:space="preserve">.xml file </w:t>
      </w:r>
      <w:r w:rsidR="00C36B74">
        <w:t>and import that file</w:t>
      </w:r>
      <w:r w:rsidR="00C36B74">
        <w:br/>
      </w:r>
      <w:r w:rsidR="00C36B74">
        <w:rPr>
          <w:noProof/>
        </w:rPr>
        <w:drawing>
          <wp:inline distT="0" distB="0" distL="0" distR="0" wp14:anchorId="6DC6D9BF" wp14:editId="37FD35D2">
            <wp:extent cx="7648575" cy="43129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62A" w14:textId="40C1F07B" w:rsidR="00E448C6" w:rsidRDefault="00822C24" w:rsidP="00E448C6">
      <w:pPr>
        <w:pStyle w:val="ListParagraph"/>
        <w:numPr>
          <w:ilvl w:val="1"/>
          <w:numId w:val="1"/>
        </w:numPr>
      </w:pPr>
      <w:r>
        <w:t xml:space="preserve">In BM Go To </w:t>
      </w:r>
      <w:r w:rsidRPr="00822C24">
        <w:t xml:space="preserve">Administration &gt;  Site Development &gt;  Import &amp; Export </w:t>
      </w:r>
      <w:r>
        <w:t>and upload the “</w:t>
      </w:r>
      <w:r w:rsidRPr="00822C24">
        <w:t>systemObjectTypes</w:t>
      </w:r>
      <w:r>
        <w:t>.xml” file and import that file.</w:t>
      </w:r>
      <w:r>
        <w:br/>
      </w:r>
      <w:r>
        <w:rPr>
          <w:noProof/>
        </w:rPr>
        <w:drawing>
          <wp:inline distT="0" distB="0" distL="0" distR="0" wp14:anchorId="6B336617" wp14:editId="2DE05E2B">
            <wp:extent cx="768667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711" w14:textId="4B7AF149" w:rsidR="002A4A42" w:rsidRDefault="00822C24" w:rsidP="005C5FC6">
      <w:pPr>
        <w:pStyle w:val="ListParagraph"/>
        <w:numPr>
          <w:ilvl w:val="1"/>
          <w:numId w:val="1"/>
        </w:numPr>
      </w:pPr>
      <w:r>
        <w:t>The “</w:t>
      </w:r>
      <w:r w:rsidRPr="00822C24">
        <w:t>preferences</w:t>
      </w:r>
      <w:r>
        <w:t>.xm</w:t>
      </w:r>
      <w:r w:rsidR="002A56B6">
        <w:t>l</w:t>
      </w:r>
      <w:r>
        <w:t xml:space="preserve"> &amp; </w:t>
      </w:r>
      <w:r w:rsidRPr="00822C24">
        <w:t>payment-processors</w:t>
      </w:r>
      <w:r>
        <w:t xml:space="preserve">.xml” in the configurations will be imported via BM from </w:t>
      </w:r>
      <w:r w:rsidRPr="00822C24">
        <w:t>Administration &gt;  Site Development &gt;  Site Import &amp; Export</w:t>
      </w:r>
      <w:r>
        <w:br/>
      </w:r>
      <w:r>
        <w:rPr>
          <w:noProof/>
        </w:rPr>
        <w:drawing>
          <wp:inline distT="0" distB="0" distL="0" distR="0" wp14:anchorId="627816AC" wp14:editId="0C3E5B30">
            <wp:extent cx="12832080" cy="5273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3208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A1D" w14:textId="5437532D" w:rsidR="005A65EE" w:rsidRPr="005A65EE" w:rsidRDefault="005A65EE" w:rsidP="005C5FC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>Service configuration:</w:t>
      </w:r>
      <w:r>
        <w:rPr>
          <w:rFonts w:ascii="Calibri" w:hAnsi="Calibri" w:cs="Calibri"/>
          <w:color w:val="000000"/>
        </w:rPr>
        <w:br/>
        <w:t xml:space="preserve">at this part you should upload </w:t>
      </w:r>
      <w:r w:rsidR="002503E3">
        <w:rPr>
          <w:rFonts w:ascii="Calibri" w:hAnsi="Calibri" w:cs="Calibri"/>
          <w:color w:val="000000"/>
        </w:rPr>
        <w:t>and import</w:t>
      </w:r>
      <w:r>
        <w:rPr>
          <w:rFonts w:ascii="Calibri" w:hAnsi="Calibri" w:cs="Calibri"/>
          <w:color w:val="000000"/>
        </w:rPr>
        <w:t xml:space="preserve"> the service.xml file that locate in configuration folder inside the payment cartridge below screenshot for more clarification:</w:t>
      </w:r>
    </w:p>
    <w:p w14:paraId="1A09D496" w14:textId="42F82326" w:rsidR="005A65EE" w:rsidRPr="00E448C6" w:rsidRDefault="005A65EE" w:rsidP="005A65EE">
      <w:pPr>
        <w:pStyle w:val="ListParagraph"/>
        <w:ind w:left="144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6426CC4" wp14:editId="7849D187">
            <wp:extent cx="5943600" cy="2583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5EE" w:rsidRPr="00E448C6" w:rsidSect="00E448C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45FC" w14:textId="77777777" w:rsidR="00F4236A" w:rsidRDefault="00F4236A" w:rsidP="004E6C44">
      <w:pPr>
        <w:spacing w:after="0" w:line="240" w:lineRule="auto"/>
      </w:pPr>
      <w:r>
        <w:separator/>
      </w:r>
    </w:p>
  </w:endnote>
  <w:endnote w:type="continuationSeparator" w:id="0">
    <w:p w14:paraId="01573CF0" w14:textId="77777777" w:rsidR="00F4236A" w:rsidRDefault="00F4236A" w:rsidP="004E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E31E" w14:textId="015C49D4" w:rsidR="00A46B13" w:rsidRDefault="00A46B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1A0479" wp14:editId="24D2E6F9">
              <wp:simplePos x="0" y="0"/>
              <wp:positionH relativeFrom="page">
                <wp:posOffset>5408708</wp:posOffset>
              </wp:positionH>
              <wp:positionV relativeFrom="page">
                <wp:posOffset>9790290</wp:posOffset>
              </wp:positionV>
              <wp:extent cx="2291715" cy="181610"/>
              <wp:effectExtent l="0" t="635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71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6448A" w14:textId="77777777" w:rsidR="00A46B13" w:rsidRDefault="00A46B13" w:rsidP="00A46B13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538DD3"/>
                            </w:rPr>
                            <w:t>USA • China • Jordan • Palestine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A047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25.9pt;margin-top:770.9pt;width:180.4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" filled="f" stroked="f">
              <v:textbox inset="0,0,0,0">
                <w:txbxContent>
                  <w:p w14:paraId="7626448A" w14:textId="77777777" w:rsidR="00A46B13" w:rsidRDefault="00A46B13" w:rsidP="00A46B13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538DD3"/>
                      </w:rPr>
                      <w:t>USA • China • Jordan • Palestine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4384" behindDoc="1" locked="0" layoutInCell="1" allowOverlap="1" wp14:anchorId="0FE4740A" wp14:editId="556B85FF">
          <wp:simplePos x="0" y="0"/>
          <wp:positionH relativeFrom="rightMargin">
            <wp:posOffset>-475013</wp:posOffset>
          </wp:positionH>
          <wp:positionV relativeFrom="bottomMargin">
            <wp:align>top</wp:align>
          </wp:positionV>
          <wp:extent cx="729615" cy="567054"/>
          <wp:effectExtent l="0" t="0" r="0" b="508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615" cy="567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7C73A73" wp14:editId="155353B2">
              <wp:simplePos x="0" y="0"/>
              <wp:positionH relativeFrom="page">
                <wp:posOffset>670560</wp:posOffset>
              </wp:positionH>
              <wp:positionV relativeFrom="page">
                <wp:posOffset>9140825</wp:posOffset>
              </wp:positionV>
              <wp:extent cx="2961640" cy="745490"/>
              <wp:effectExtent l="3810" t="0" r="0" b="63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1640" cy="745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D48C8" w14:textId="77777777" w:rsidR="00A46B13" w:rsidRDefault="00A46B13" w:rsidP="00A46B13">
                          <w:pPr>
                            <w:pStyle w:val="BodyText"/>
                            <w:spacing w:before="15" w:line="237" w:lineRule="auto"/>
                            <w:ind w:left="20" w:right="2"/>
                          </w:pPr>
                          <w:r>
                            <w:rPr>
                              <w:color w:val="252547"/>
                            </w:rPr>
                            <w:t>4055 Executive Park Drive Suite 140</w:t>
                          </w:r>
                        </w:p>
                        <w:p w14:paraId="505DED62" w14:textId="77777777" w:rsidR="00A46B13" w:rsidRDefault="00A46B13" w:rsidP="00A46B13">
                          <w:pPr>
                            <w:pStyle w:val="BodyText"/>
                            <w:spacing w:before="4" w:line="237" w:lineRule="auto"/>
                            <w:ind w:left="20" w:right="2"/>
                          </w:pPr>
                          <w:r>
                            <w:rPr>
                              <w:color w:val="252547"/>
                            </w:rPr>
                            <w:t>Cincinnati, Ohio 45241 USA</w:t>
                          </w:r>
                        </w:p>
                        <w:p w14:paraId="3E68A271" w14:textId="77777777" w:rsidR="00A46B13" w:rsidRDefault="00A46B13" w:rsidP="00A46B13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rPr>
                              <w:color w:val="252547"/>
                            </w:rPr>
                            <w:t>Phone: (513) 769-1900</w:t>
                          </w:r>
                        </w:p>
                        <w:p w14:paraId="4F2C9AB9" w14:textId="77777777" w:rsidR="00A46B13" w:rsidRDefault="00A46B13" w:rsidP="00A46B13">
                          <w:pPr>
                            <w:pStyle w:val="BodyText"/>
                            <w:spacing w:before="2"/>
                            <w:ind w:left="20"/>
                          </w:pPr>
                          <w:r>
                            <w:rPr>
                              <w:color w:val="252547"/>
                            </w:rPr>
                            <w:t>Fax: (513) 769-1680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73A73" id="Text Box 4" o:spid="_x0000_s1027" type="#_x0000_t202" style="position:absolute;margin-left:52.8pt;margin-top:719.75pt;width:233.2pt;height:58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" filled="f" stroked="f">
              <v:textbox inset="0,0,0,0">
                <w:txbxContent>
                  <w:p w14:paraId="3B7D48C8" w14:textId="77777777" w:rsidR="00A46B13" w:rsidRDefault="00A46B13" w:rsidP="00A46B13">
                    <w:pPr>
                      <w:pStyle w:val="BodyText"/>
                      <w:spacing w:before="15" w:line="237" w:lineRule="auto"/>
                      <w:ind w:left="20" w:right="2"/>
                    </w:pPr>
                    <w:r>
                      <w:rPr>
                        <w:color w:val="252547"/>
                      </w:rPr>
                      <w:t>4055 Executive Park Drive Suite 140</w:t>
                    </w:r>
                  </w:p>
                  <w:p w14:paraId="505DED62" w14:textId="77777777" w:rsidR="00A46B13" w:rsidRDefault="00A46B13" w:rsidP="00A46B13">
                    <w:pPr>
                      <w:pStyle w:val="BodyText"/>
                      <w:spacing w:before="4" w:line="237" w:lineRule="auto"/>
                      <w:ind w:left="20" w:right="2"/>
                    </w:pPr>
                    <w:r>
                      <w:rPr>
                        <w:color w:val="252547"/>
                      </w:rPr>
                      <w:t>Cincinnati, Ohio 45241 USA</w:t>
                    </w:r>
                  </w:p>
                  <w:p w14:paraId="3E68A271" w14:textId="77777777" w:rsidR="00A46B13" w:rsidRDefault="00A46B13" w:rsidP="00A46B13">
                    <w:pPr>
                      <w:pStyle w:val="BodyText"/>
                      <w:spacing w:before="2"/>
                      <w:ind w:left="20"/>
                    </w:pPr>
                    <w:r>
                      <w:rPr>
                        <w:color w:val="252547"/>
                      </w:rPr>
                      <w:t>Phone: (513) 769-1900</w:t>
                    </w:r>
                  </w:p>
                  <w:p w14:paraId="4F2C9AB9" w14:textId="77777777" w:rsidR="00A46B13" w:rsidRDefault="00A46B13" w:rsidP="00A46B13">
                    <w:pPr>
                      <w:pStyle w:val="BodyText"/>
                      <w:spacing w:before="2"/>
                      <w:ind w:left="20"/>
                    </w:pPr>
                    <w:r>
                      <w:rPr>
                        <w:color w:val="252547"/>
                      </w:rPr>
                      <w:t>Fax: (513) 769-1680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8F6F" w14:textId="77777777" w:rsidR="00F4236A" w:rsidRDefault="00F4236A" w:rsidP="004E6C44">
      <w:pPr>
        <w:spacing w:after="0" w:line="240" w:lineRule="auto"/>
      </w:pPr>
      <w:r>
        <w:separator/>
      </w:r>
    </w:p>
  </w:footnote>
  <w:footnote w:type="continuationSeparator" w:id="0">
    <w:p w14:paraId="0A7E3B0E" w14:textId="77777777" w:rsidR="00F4236A" w:rsidRDefault="00F4236A" w:rsidP="004E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833D" w14:textId="77777777" w:rsidR="00A46B13" w:rsidRPr="00922AA3" w:rsidRDefault="00A46B13" w:rsidP="00A46B13">
    <w:pPr>
      <w:spacing w:before="75"/>
      <w:ind w:right="116"/>
      <w:jc w:val="right"/>
      <w:rPr>
        <w:b/>
        <w:color w:val="252547"/>
        <w:sz w:val="24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12A32813" wp14:editId="18451475">
          <wp:simplePos x="0" y="0"/>
          <wp:positionH relativeFrom="page">
            <wp:posOffset>377190</wp:posOffset>
          </wp:positionH>
          <wp:positionV relativeFrom="paragraph">
            <wp:posOffset>91514</wp:posOffset>
          </wp:positionV>
          <wp:extent cx="2305685" cy="580390"/>
          <wp:effectExtent l="0" t="0" r="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568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52547"/>
        <w:sz w:val="24"/>
      </w:rPr>
      <w:t xml:space="preserve">Your Business is </w:t>
    </w:r>
    <w:r>
      <w:rPr>
        <w:b/>
        <w:color w:val="252547"/>
        <w:sz w:val="24"/>
      </w:rPr>
      <w:t>Our</w:t>
    </w:r>
    <w:r>
      <w:rPr>
        <w:b/>
        <w:color w:val="252547"/>
        <w:spacing w:val="-12"/>
        <w:sz w:val="24"/>
      </w:rPr>
      <w:t xml:space="preserve"> </w:t>
    </w:r>
    <w:r>
      <w:rPr>
        <w:b/>
        <w:color w:val="252547"/>
        <w:sz w:val="24"/>
      </w:rPr>
      <w:t>Business</w:t>
    </w:r>
  </w:p>
  <w:p w14:paraId="3277A6AF" w14:textId="539E3195" w:rsidR="00A46B13" w:rsidRDefault="00A46B13" w:rsidP="00A46B13">
    <w:pPr>
      <w:spacing w:before="72"/>
      <w:ind w:right="118"/>
      <w:jc w:val="righ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2FEDBE" wp14:editId="172DD056">
              <wp:simplePos x="0" y="0"/>
              <wp:positionH relativeFrom="page">
                <wp:posOffset>344805</wp:posOffset>
              </wp:positionH>
              <wp:positionV relativeFrom="paragraph">
                <wp:posOffset>520700</wp:posOffset>
              </wp:positionV>
              <wp:extent cx="7078980" cy="0"/>
              <wp:effectExtent l="11430" t="10795" r="5715" b="825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789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EBEB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4287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.15pt,41pt" to="584.5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" strokecolor="#bebebe">
              <w10:wrap anchorx="page"/>
            </v:line>
          </w:pict>
        </mc:Fallback>
      </mc:AlternateContent>
    </w:r>
    <w:hyperlink r:id="rId2">
      <w:r>
        <w:rPr>
          <w:color w:val="7B8DA9"/>
          <w:spacing w:val="-1"/>
          <w:sz w:val="20"/>
        </w:rPr>
        <w:t>www.itgsoftware.com</w:t>
      </w:r>
    </w:hyperlink>
  </w:p>
  <w:p w14:paraId="33425427" w14:textId="77777777" w:rsidR="00A46B13" w:rsidRDefault="00A46B13" w:rsidP="00A46B13">
    <w:pPr>
      <w:pStyle w:val="BodyText"/>
      <w:rPr>
        <w:sz w:val="20"/>
      </w:rPr>
    </w:pPr>
  </w:p>
  <w:p w14:paraId="299AB086" w14:textId="77777777" w:rsidR="00A46B13" w:rsidRDefault="00A46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75A6"/>
    <w:multiLevelType w:val="hybridMultilevel"/>
    <w:tmpl w:val="D668D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3621A"/>
    <w:multiLevelType w:val="hybridMultilevel"/>
    <w:tmpl w:val="AB0A1ED4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8C6"/>
    <w:rsid w:val="0002706F"/>
    <w:rsid w:val="000538E9"/>
    <w:rsid w:val="002503E3"/>
    <w:rsid w:val="002628B9"/>
    <w:rsid w:val="002A4A42"/>
    <w:rsid w:val="002A56B6"/>
    <w:rsid w:val="00323456"/>
    <w:rsid w:val="00343903"/>
    <w:rsid w:val="004E195F"/>
    <w:rsid w:val="004E6C44"/>
    <w:rsid w:val="005A65EE"/>
    <w:rsid w:val="005C5FC6"/>
    <w:rsid w:val="00762F98"/>
    <w:rsid w:val="00822C24"/>
    <w:rsid w:val="00960FAE"/>
    <w:rsid w:val="00972DF5"/>
    <w:rsid w:val="009E1F96"/>
    <w:rsid w:val="00A46B13"/>
    <w:rsid w:val="00C36B74"/>
    <w:rsid w:val="00D300EA"/>
    <w:rsid w:val="00E448C6"/>
    <w:rsid w:val="00E747F3"/>
    <w:rsid w:val="00EC373F"/>
    <w:rsid w:val="00F4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6577"/>
  <w15:chartTrackingRefBased/>
  <w15:docId w15:val="{558B8BF0-AE43-4AED-8517-7D578415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8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48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44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4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44"/>
  </w:style>
  <w:style w:type="paragraph" w:styleId="Footer">
    <w:name w:val="footer"/>
    <w:basedOn w:val="Normal"/>
    <w:link w:val="FooterChar"/>
    <w:uiPriority w:val="99"/>
    <w:unhideWhenUsed/>
    <w:rsid w:val="004E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44"/>
  </w:style>
  <w:style w:type="paragraph" w:styleId="BodyText">
    <w:name w:val="Body Text"/>
    <w:basedOn w:val="Normal"/>
    <w:link w:val="BodyTextChar"/>
    <w:uiPriority w:val="1"/>
    <w:qFormat/>
    <w:rsid w:val="00A46B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46B1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gsoftware.com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499A2942F446BA5ACDDE1A8DA2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5A5DC-6C6F-4040-974D-A24CFD81EA7F}"/>
      </w:docPartPr>
      <w:docPartBody>
        <w:p w:rsidR="003360C1" w:rsidRDefault="00AF4B2E" w:rsidP="00AF4B2E">
          <w:pPr>
            <w:pStyle w:val="B34499A2942F446BA5ACDDE1A8DA2F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FCB931F56804E9ABCB47C4DD55B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92FAD-6D51-4F6E-B499-CEB3515CA43D}"/>
      </w:docPartPr>
      <w:docPartBody>
        <w:p w:rsidR="003360C1" w:rsidRDefault="00AF4B2E" w:rsidP="00AF4B2E">
          <w:pPr>
            <w:pStyle w:val="4FCB931F56804E9ABCB47C4DD55B15D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71"/>
    <w:rsid w:val="00077092"/>
    <w:rsid w:val="00084F66"/>
    <w:rsid w:val="003360C1"/>
    <w:rsid w:val="003D1156"/>
    <w:rsid w:val="004800BD"/>
    <w:rsid w:val="00677571"/>
    <w:rsid w:val="009A7E76"/>
    <w:rsid w:val="00AF4B2E"/>
    <w:rsid w:val="00C27340"/>
    <w:rsid w:val="00D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499A2942F446BA5ACDDE1A8DA2F97">
    <w:name w:val="B34499A2942F446BA5ACDDE1A8DA2F97"/>
    <w:rsid w:val="00AF4B2E"/>
  </w:style>
  <w:style w:type="paragraph" w:customStyle="1" w:styleId="4FCB931F56804E9ABCB47C4DD55B15D1">
    <w:name w:val="4FCB931F56804E9ABCB47C4DD55B15D1"/>
    <w:rsid w:val="00AF4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 Salesforce Payment Module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 Salesforce Payment Module</dc:title>
  <dc:subject>Installation Guide</dc:subject>
  <dc:creator>Murad Dweikat</dc:creator>
  <cp:keywords/>
  <dc:description/>
  <cp:lastModifiedBy>Mohammad Abualrob</cp:lastModifiedBy>
  <cp:revision>15</cp:revision>
  <dcterms:created xsi:type="dcterms:W3CDTF">2021-06-06T12:43:00Z</dcterms:created>
  <dcterms:modified xsi:type="dcterms:W3CDTF">2021-07-13T11:39:00Z</dcterms:modified>
</cp:coreProperties>
</file>