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jc w:val="left"/>
        <w:rPr/>
      </w:pPr>
      <w:r>
        <w:rPr/>
        <w:t>Lab 4 VibeCoding Chat History</w:t>
      </w:r>
    </w:p>
    <w:p>
      <w:pPr>
        <w:pStyle w:val="Normal"/>
        <w:spacing w:before="0" w:after="280"/>
        <w:rPr/>
      </w:pPr>
      <w:r>
        <w:rPr>
          <w:b/>
          <w:color w:val="464646"/>
          <w:sz w:val="28"/>
        </w:rPr>
        <w:t>Donkey Kong Repair Lab</w:t>
      </w:r>
    </w:p>
    <w:tbl>
      <w:tblPr>
        <w:tblW w:w="9994" w:type="dxa"/>
        <w:jc w:val="center"/>
        <w:tblInd w:w="0" w:type="dxa"/>
        <w:tblLayout w:type="fixed"/>
        <w:tblCellMar>
          <w:top w:w="100" w:type="dxa"/>
          <w:left w:w="120" w:type="dxa"/>
          <w:bottom w:w="100" w:type="dxa"/>
          <w:right w:w="120" w:type="dxa"/>
        </w:tblCellMar>
        <w:tblLook w:firstRow="1" w:noVBand="1" w:lastRow="0" w:firstColumn="1" w:lastColumn="0" w:noHBand="0" w:val="04a0"/>
      </w:tblPr>
      <w:tblGrid>
        <w:gridCol w:w="4997"/>
        <w:gridCol w:w="4996"/>
      </w:tblGrid>
      <w:tr>
        <w:trPr>
          <w:tblHeader w:val="true"/>
          <w:cantSplit w:val="true"/>
        </w:trPr>
        <w:tc>
          <w:tcPr>
            <w:tcW w:w="4997" w:type="dxa"/>
            <w:tcBorders>
              <w:top w:val="single" w:sz="6" w:space="0" w:color="D9D9D9"/>
              <w:left w:val="single" w:sz="6" w:space="0" w:color="D9D9D9"/>
              <w:bottom w:val="single" w:sz="6" w:space="0" w:color="D9D9D9"/>
              <w:right w:val="single" w:sz="6" w:space="0" w:color="D9D9D9"/>
            </w:tcBorders>
            <w:shd w:fill="1F4E78"/>
            <w:vAlign w:val="center"/>
          </w:tcPr>
          <w:p>
            <w:pPr>
              <w:pStyle w:val="Normal"/>
              <w:widowControl w:val="false"/>
              <w:spacing w:before="0" w:after="120"/>
              <w:jc w:val="center"/>
              <w:rPr/>
            </w:pPr>
            <w:r>
              <w:rPr>
                <w:b/>
                <w:color w:val="FFFFFF"/>
                <w:sz w:val="19"/>
              </w:rPr>
              <w:t>Field</w:t>
            </w:r>
          </w:p>
        </w:tc>
        <w:tc>
          <w:tcPr>
            <w:tcW w:w="4996" w:type="dxa"/>
            <w:tcBorders>
              <w:top w:val="single" w:sz="6" w:space="0" w:color="D9D9D9"/>
              <w:left w:val="single" w:sz="6" w:space="0" w:color="D9D9D9"/>
              <w:bottom w:val="single" w:sz="6" w:space="0" w:color="D9D9D9"/>
              <w:right w:val="single" w:sz="6" w:space="0" w:color="D9D9D9"/>
            </w:tcBorders>
            <w:shd w:fill="1F4E78"/>
            <w:vAlign w:val="center"/>
          </w:tcPr>
          <w:p>
            <w:pPr>
              <w:pStyle w:val="Normal"/>
              <w:widowControl w:val="false"/>
              <w:spacing w:before="0" w:after="120"/>
              <w:jc w:val="center"/>
              <w:rPr/>
            </w:pPr>
            <w:r>
              <w:rPr>
                <w:b/>
                <w:color w:val="FFFFFF"/>
                <w:sz w:val="19"/>
              </w:rPr>
              <w:t>Details</w:t>
            </w:r>
          </w:p>
        </w:tc>
      </w:tr>
      <w:tr>
        <w:trPr>
          <w:cantSplit w:val="true"/>
        </w:trPr>
        <w:tc>
          <w:tcPr>
            <w:tcW w:w="4997" w:type="dxa"/>
            <w:tcBorders>
              <w:top w:val="single" w:sz="6" w:space="0" w:color="D9D9D9"/>
              <w:left w:val="single" w:sz="6" w:space="0" w:color="D9D9D9"/>
              <w:bottom w:val="single" w:sz="6" w:space="0" w:color="D9D9D9"/>
              <w:right w:val="single" w:sz="6" w:space="0" w:color="D9D9D9"/>
            </w:tcBorders>
            <w:vAlign w:val="center"/>
          </w:tcPr>
          <w:p>
            <w:pPr>
              <w:pStyle w:val="Normal"/>
              <w:widowControl w:val="false"/>
              <w:spacing w:before="0" w:after="120"/>
              <w:jc w:val="center"/>
              <w:rPr/>
            </w:pPr>
            <w:r>
              <w:rPr>
                <w:sz w:val="18"/>
              </w:rPr>
              <w:t>SRN</w:t>
            </w:r>
          </w:p>
        </w:tc>
        <w:tc>
          <w:tcPr>
            <w:tcW w:w="4996" w:type="dxa"/>
            <w:tcBorders>
              <w:top w:val="single" w:sz="6" w:space="0" w:color="D9D9D9"/>
              <w:left w:val="single" w:sz="6" w:space="0" w:color="D9D9D9"/>
              <w:bottom w:val="single" w:sz="6" w:space="0" w:color="D9D9D9"/>
              <w:right w:val="single" w:sz="6" w:space="0" w:color="D9D9D9"/>
            </w:tcBorders>
            <w:vAlign w:val="center"/>
          </w:tcPr>
          <w:p>
            <w:pPr>
              <w:pStyle w:val="Normal"/>
              <w:widowControl w:val="false"/>
              <w:spacing w:before="0" w:after="120"/>
              <w:jc w:val="left"/>
              <w:rPr/>
            </w:pPr>
            <w:r>
              <w:rPr>
                <w:sz w:val="18"/>
              </w:rPr>
              <w:t>PES2UG24AM110</w:t>
            </w:r>
          </w:p>
        </w:tc>
      </w:tr>
      <w:tr>
        <w:trPr>
          <w:cantSplit w:val="true"/>
        </w:trPr>
        <w:tc>
          <w:tcPr>
            <w:tcW w:w="4997" w:type="dxa"/>
            <w:tcBorders>
              <w:top w:val="single" w:sz="6" w:space="0" w:color="D9D9D9"/>
              <w:left w:val="single" w:sz="6" w:space="0" w:color="D9D9D9"/>
              <w:bottom w:val="single" w:sz="6" w:space="0" w:color="D9D9D9"/>
              <w:right w:val="single" w:sz="6" w:space="0" w:color="D9D9D9"/>
            </w:tcBorders>
            <w:shd w:fill="EAF2F8"/>
            <w:vAlign w:val="center"/>
          </w:tcPr>
          <w:p>
            <w:pPr>
              <w:pStyle w:val="Normal"/>
              <w:widowControl w:val="false"/>
              <w:spacing w:before="0" w:after="120"/>
              <w:jc w:val="center"/>
              <w:rPr/>
            </w:pPr>
            <w:r>
              <w:rPr>
                <w:sz w:val="18"/>
              </w:rPr>
              <w:t>Student GitHub</w:t>
            </w:r>
          </w:p>
        </w:tc>
        <w:tc>
          <w:tcPr>
            <w:tcW w:w="4996" w:type="dxa"/>
            <w:tcBorders>
              <w:top w:val="single" w:sz="6" w:space="0" w:color="D9D9D9"/>
              <w:left w:val="single" w:sz="6" w:space="0" w:color="D9D9D9"/>
              <w:bottom w:val="single" w:sz="6" w:space="0" w:color="D9D9D9"/>
              <w:right w:val="single" w:sz="6" w:space="0" w:color="D9D9D9"/>
            </w:tcBorders>
            <w:shd w:fill="EAF2F8"/>
            <w:vAlign w:val="center"/>
          </w:tcPr>
          <w:p>
            <w:pPr>
              <w:pStyle w:val="Normal"/>
              <w:widowControl w:val="false"/>
              <w:spacing w:before="0" w:after="120"/>
              <w:jc w:val="left"/>
              <w:rPr/>
            </w:pPr>
            <w:r>
              <w:rPr>
                <w:sz w:val="18"/>
              </w:rPr>
              <w:t>Paturu Naga Jignas</w:t>
            </w:r>
          </w:p>
        </w:tc>
      </w:tr>
      <w:tr>
        <w:trPr>
          <w:cantSplit w:val="true"/>
        </w:trPr>
        <w:tc>
          <w:tcPr>
            <w:tcW w:w="4997" w:type="dxa"/>
            <w:tcBorders>
              <w:top w:val="single" w:sz="6" w:space="0" w:color="D9D9D9"/>
              <w:left w:val="single" w:sz="6" w:space="0" w:color="D9D9D9"/>
              <w:bottom w:val="single" w:sz="6" w:space="0" w:color="D9D9D9"/>
              <w:right w:val="single" w:sz="6" w:space="0" w:color="D9D9D9"/>
            </w:tcBorders>
            <w:vAlign w:val="center"/>
          </w:tcPr>
          <w:p>
            <w:pPr>
              <w:pStyle w:val="Normal"/>
              <w:widowControl w:val="false"/>
              <w:spacing w:before="0" w:after="120"/>
              <w:jc w:val="center"/>
              <w:rPr/>
            </w:pPr>
            <w:r>
              <w:rPr>
                <w:sz w:val="18"/>
              </w:rPr>
              <w:t>Source repository</w:t>
            </w:r>
          </w:p>
        </w:tc>
        <w:tc>
          <w:tcPr>
            <w:tcW w:w="4996" w:type="dxa"/>
            <w:tcBorders>
              <w:top w:val="single" w:sz="6" w:space="0" w:color="D9D9D9"/>
              <w:left w:val="single" w:sz="6" w:space="0" w:color="D9D9D9"/>
              <w:bottom w:val="single" w:sz="6" w:space="0" w:color="D9D9D9"/>
              <w:right w:val="single" w:sz="6" w:space="0" w:color="D9D9D9"/>
            </w:tcBorders>
            <w:vAlign w:val="center"/>
          </w:tcPr>
          <w:p>
            <w:pPr>
              <w:pStyle w:val="Normal"/>
              <w:widowControl w:val="false"/>
              <w:spacing w:before="0" w:after="120"/>
              <w:jc w:val="left"/>
              <w:rPr/>
            </w:pPr>
            <w:r>
              <w:rPr>
                <w:sz w:val="18"/>
              </w:rPr>
              <w:t>https://github.com/SETAPESU26/30_donkeykong</w:t>
            </w:r>
          </w:p>
        </w:tc>
      </w:tr>
      <w:tr>
        <w:trPr>
          <w:cantSplit w:val="true"/>
        </w:trPr>
        <w:tc>
          <w:tcPr>
            <w:tcW w:w="4997" w:type="dxa"/>
            <w:tcBorders>
              <w:top w:val="single" w:sz="6" w:space="0" w:color="D9D9D9"/>
              <w:left w:val="single" w:sz="6" w:space="0" w:color="D9D9D9"/>
              <w:bottom w:val="single" w:sz="6" w:space="0" w:color="D9D9D9"/>
              <w:right w:val="single" w:sz="6" w:space="0" w:color="D9D9D9"/>
            </w:tcBorders>
            <w:shd w:fill="EAF2F8"/>
            <w:vAlign w:val="center"/>
          </w:tcPr>
          <w:p>
            <w:pPr>
              <w:pStyle w:val="Normal"/>
              <w:widowControl w:val="false"/>
              <w:spacing w:before="0" w:after="120"/>
              <w:jc w:val="center"/>
              <w:rPr/>
            </w:pPr>
            <w:r>
              <w:rPr>
                <w:sz w:val="18"/>
              </w:rPr>
              <w:t>Personal fork</w:t>
            </w:r>
          </w:p>
        </w:tc>
        <w:tc>
          <w:tcPr>
            <w:tcW w:w="4996" w:type="dxa"/>
            <w:tcBorders>
              <w:top w:val="single" w:sz="6" w:space="0" w:color="D9D9D9"/>
              <w:left w:val="single" w:sz="6" w:space="0" w:color="D9D9D9"/>
              <w:bottom w:val="single" w:sz="6" w:space="0" w:color="D9D9D9"/>
              <w:right w:val="single" w:sz="6" w:space="0" w:color="D9D9D9"/>
            </w:tcBorders>
            <w:shd w:fill="EAF2F8"/>
            <w:vAlign w:val="center"/>
          </w:tcPr>
          <w:p>
            <w:pPr>
              <w:pStyle w:val="Normal"/>
              <w:widowControl w:val="false"/>
              <w:spacing w:before="0" w:after="120"/>
              <w:jc w:val="left"/>
              <w:rPr/>
            </w:pPr>
            <w:r>
              <w:rPr>
                <w:sz w:val="18"/>
              </w:rPr>
              <w:t>https://github.com/JignasP/30_donkeykong</w:t>
            </w:r>
          </w:p>
        </w:tc>
      </w:tr>
      <w:tr>
        <w:trPr>
          <w:cantSplit w:val="true"/>
        </w:trPr>
        <w:tc>
          <w:tcPr>
            <w:tcW w:w="4997" w:type="dxa"/>
            <w:tcBorders>
              <w:top w:val="single" w:sz="6" w:space="0" w:color="D9D9D9"/>
              <w:left w:val="single" w:sz="6" w:space="0" w:color="D9D9D9"/>
              <w:bottom w:val="single" w:sz="6" w:space="0" w:color="D9D9D9"/>
              <w:right w:val="single" w:sz="6" w:space="0" w:color="D9D9D9"/>
            </w:tcBorders>
            <w:vAlign w:val="center"/>
          </w:tcPr>
          <w:p>
            <w:pPr>
              <w:pStyle w:val="Normal"/>
              <w:widowControl w:val="false"/>
              <w:spacing w:before="0" w:after="120"/>
              <w:jc w:val="center"/>
              <w:rPr>
                <w:rFonts w:ascii="Arial" w:hAnsi="Arial"/>
                <w:sz w:val="18"/>
              </w:rPr>
            </w:pPr>
            <w:r>
              <w:rPr/>
            </w:r>
          </w:p>
        </w:tc>
        <w:tc>
          <w:tcPr>
            <w:tcW w:w="4996" w:type="dxa"/>
            <w:tcBorders>
              <w:top w:val="single" w:sz="6" w:space="0" w:color="D9D9D9"/>
              <w:left w:val="single" w:sz="6" w:space="0" w:color="D9D9D9"/>
              <w:bottom w:val="single" w:sz="6" w:space="0" w:color="D9D9D9"/>
              <w:right w:val="single" w:sz="6" w:space="0" w:color="D9D9D9"/>
            </w:tcBorders>
            <w:vAlign w:val="center"/>
          </w:tcPr>
          <w:p>
            <w:pPr>
              <w:pStyle w:val="Normal"/>
              <w:widowControl w:val="false"/>
              <w:spacing w:before="0" w:after="120"/>
              <w:jc w:val="left"/>
              <w:rPr>
                <w:rFonts w:ascii="Arial" w:hAnsi="Arial"/>
                <w:sz w:val="18"/>
              </w:rPr>
            </w:pPr>
            <w:r>
              <w:rPr/>
            </w:r>
          </w:p>
        </w:tc>
      </w:tr>
    </w:tbl>
    <w:p>
      <w:pPr>
        <w:pStyle w:val="Normal"/>
        <w:rPr/>
      </w:pPr>
      <w:r>
        <w:rPr/>
      </w:r>
    </w:p>
    <w:p>
      <w:pPr>
        <w:pStyle w:val="Normal"/>
        <w:rPr/>
      </w:pPr>
      <w:r>
        <w:rPr>
          <w:sz w:val="21"/>
        </w:rPr>
        <w:t>This document records the AI-assisted workflow used to inspect, repair, test, document, and push the Donkey Kong lab. The four required code tasks were completed as separate commits and pushed only to the personal fork. The native conversation link above provides the full shareable chat view; this document preserves the user requests, substantive responses, implementation evidence, and submission details in Word format.</w:t>
      </w:r>
    </w:p>
    <w:p>
      <w:pPr>
        <w:pStyle w:val="Heading1"/>
        <w:keepNext w:val="true"/>
        <w:rPr/>
      </w:pPr>
      <w:r>
        <w:rPr/>
        <w:t>Assignment Scope</w:t>
      </w:r>
    </w:p>
    <w:p>
      <w:pPr>
        <w:pStyle w:val="Normal"/>
        <w:rPr/>
      </w:pPr>
      <w:r>
        <w:rPr>
          <w:sz w:val="21"/>
        </w:rPr>
        <w:t>The lab required the student to inspect the assigned Pygame repository, record the original behavior, fix one deliberate bug, add three features, verify the game, keep separate commits for each task, record the completed behavior, and avoid opening a pull request to the course repository.</w:t>
      </w:r>
    </w:p>
    <w:tbl>
      <w:tblPr>
        <w:tblW w:w="9994" w:type="dxa"/>
        <w:jc w:val="center"/>
        <w:tblInd w:w="0" w:type="dxa"/>
        <w:tblLayout w:type="fixed"/>
        <w:tblCellMar>
          <w:top w:w="100" w:type="dxa"/>
          <w:left w:w="120" w:type="dxa"/>
          <w:bottom w:w="100" w:type="dxa"/>
          <w:right w:w="120" w:type="dxa"/>
        </w:tblCellMar>
        <w:tblLook w:firstRow="1" w:noVBand="1" w:lastRow="0" w:firstColumn="1" w:lastColumn="0" w:noHBand="0" w:val="04a0"/>
      </w:tblPr>
      <w:tblGrid>
        <w:gridCol w:w="4997"/>
        <w:gridCol w:w="4996"/>
      </w:tblGrid>
      <w:tr>
        <w:trPr>
          <w:tblHeader w:val="true"/>
          <w:cantSplit w:val="true"/>
        </w:trPr>
        <w:tc>
          <w:tcPr>
            <w:tcW w:w="4997" w:type="dxa"/>
            <w:tcBorders>
              <w:top w:val="single" w:sz="6" w:space="0" w:color="D9D9D9"/>
              <w:left w:val="single" w:sz="6" w:space="0" w:color="D9D9D9"/>
              <w:bottom w:val="single" w:sz="6" w:space="0" w:color="D9D9D9"/>
              <w:right w:val="single" w:sz="6" w:space="0" w:color="D9D9D9"/>
            </w:tcBorders>
            <w:shd w:fill="1F4E78"/>
            <w:vAlign w:val="center"/>
          </w:tcPr>
          <w:p>
            <w:pPr>
              <w:pStyle w:val="Normal"/>
              <w:widowControl w:val="false"/>
              <w:spacing w:before="0" w:after="120"/>
              <w:jc w:val="center"/>
              <w:rPr/>
            </w:pPr>
            <w:r>
              <w:rPr>
                <w:b/>
                <w:color w:val="FFFFFF"/>
                <w:sz w:val="19"/>
              </w:rPr>
              <w:t>Task</w:t>
            </w:r>
          </w:p>
        </w:tc>
        <w:tc>
          <w:tcPr>
            <w:tcW w:w="4996" w:type="dxa"/>
            <w:tcBorders>
              <w:top w:val="single" w:sz="6" w:space="0" w:color="D9D9D9"/>
              <w:left w:val="single" w:sz="6" w:space="0" w:color="D9D9D9"/>
              <w:bottom w:val="single" w:sz="6" w:space="0" w:color="D9D9D9"/>
              <w:right w:val="single" w:sz="6" w:space="0" w:color="D9D9D9"/>
            </w:tcBorders>
            <w:shd w:fill="1F4E78"/>
            <w:vAlign w:val="center"/>
          </w:tcPr>
          <w:p>
            <w:pPr>
              <w:pStyle w:val="Normal"/>
              <w:widowControl w:val="false"/>
              <w:spacing w:before="0" w:after="120"/>
              <w:jc w:val="center"/>
              <w:rPr/>
            </w:pPr>
            <w:r>
              <w:rPr>
                <w:b/>
                <w:color w:val="FFFFFF"/>
                <w:sz w:val="19"/>
              </w:rPr>
              <w:t>Required result</w:t>
            </w:r>
          </w:p>
        </w:tc>
      </w:tr>
      <w:tr>
        <w:trPr>
          <w:cantSplit w:val="true"/>
        </w:trPr>
        <w:tc>
          <w:tcPr>
            <w:tcW w:w="4997" w:type="dxa"/>
            <w:tcBorders>
              <w:top w:val="single" w:sz="6" w:space="0" w:color="D9D9D9"/>
              <w:left w:val="single" w:sz="6" w:space="0" w:color="D9D9D9"/>
              <w:bottom w:val="single" w:sz="6" w:space="0" w:color="D9D9D9"/>
              <w:right w:val="single" w:sz="6" w:space="0" w:color="D9D9D9"/>
            </w:tcBorders>
            <w:vAlign w:val="center"/>
          </w:tcPr>
          <w:p>
            <w:pPr>
              <w:pStyle w:val="Normal"/>
              <w:widowControl w:val="false"/>
              <w:spacing w:before="0" w:after="120"/>
              <w:jc w:val="center"/>
              <w:rPr/>
            </w:pPr>
            <w:r>
              <w:rPr>
                <w:sz w:val="18"/>
              </w:rPr>
              <w:t>1</w:t>
            </w:r>
          </w:p>
        </w:tc>
        <w:tc>
          <w:tcPr>
            <w:tcW w:w="4996" w:type="dxa"/>
            <w:tcBorders>
              <w:top w:val="single" w:sz="6" w:space="0" w:color="D9D9D9"/>
              <w:left w:val="single" w:sz="6" w:space="0" w:color="D9D9D9"/>
              <w:bottom w:val="single" w:sz="6" w:space="0" w:color="D9D9D9"/>
              <w:right w:val="single" w:sz="6" w:space="0" w:color="D9D9D9"/>
            </w:tcBorders>
            <w:vAlign w:val="center"/>
          </w:tcPr>
          <w:p>
            <w:pPr>
              <w:pStyle w:val="Normal"/>
              <w:widowControl w:val="false"/>
              <w:spacing w:before="0" w:after="120"/>
              <w:jc w:val="left"/>
              <w:rPr/>
            </w:pPr>
            <w:r>
              <w:rPr>
                <w:sz w:val="18"/>
              </w:rPr>
              <w:t>Change barrel ladder descent from about 70 percent to about 30 percent.</w:t>
            </w:r>
          </w:p>
        </w:tc>
      </w:tr>
      <w:tr>
        <w:trPr>
          <w:cantSplit w:val="true"/>
        </w:trPr>
        <w:tc>
          <w:tcPr>
            <w:tcW w:w="4997" w:type="dxa"/>
            <w:tcBorders>
              <w:top w:val="single" w:sz="6" w:space="0" w:color="D9D9D9"/>
              <w:left w:val="single" w:sz="6" w:space="0" w:color="D9D9D9"/>
              <w:bottom w:val="single" w:sz="6" w:space="0" w:color="D9D9D9"/>
              <w:right w:val="single" w:sz="6" w:space="0" w:color="D9D9D9"/>
            </w:tcBorders>
            <w:shd w:fill="EAF2F8"/>
            <w:vAlign w:val="center"/>
          </w:tcPr>
          <w:p>
            <w:pPr>
              <w:pStyle w:val="Normal"/>
              <w:widowControl w:val="false"/>
              <w:spacing w:before="0" w:after="120"/>
              <w:jc w:val="center"/>
              <w:rPr/>
            </w:pPr>
            <w:r>
              <w:rPr>
                <w:sz w:val="18"/>
              </w:rPr>
              <w:t>2</w:t>
            </w:r>
          </w:p>
        </w:tc>
        <w:tc>
          <w:tcPr>
            <w:tcW w:w="4996" w:type="dxa"/>
            <w:tcBorders>
              <w:top w:val="single" w:sz="6" w:space="0" w:color="D9D9D9"/>
              <w:left w:val="single" w:sz="6" w:space="0" w:color="D9D9D9"/>
              <w:bottom w:val="single" w:sz="6" w:space="0" w:color="D9D9D9"/>
              <w:right w:val="single" w:sz="6" w:space="0" w:color="D9D9D9"/>
            </w:tcBorders>
            <w:shd w:fill="EAF2F8"/>
            <w:vAlign w:val="center"/>
          </w:tcPr>
          <w:p>
            <w:pPr>
              <w:pStyle w:val="Normal"/>
              <w:widowControl w:val="false"/>
              <w:spacing w:before="0" w:after="120"/>
              <w:jc w:val="left"/>
              <w:rPr/>
            </w:pPr>
            <w:r>
              <w:rPr>
                <w:sz w:val="18"/>
              </w:rPr>
              <w:t>Implement a readable score-based background color.</w:t>
            </w:r>
          </w:p>
        </w:tc>
      </w:tr>
      <w:tr>
        <w:trPr>
          <w:cantSplit w:val="true"/>
        </w:trPr>
        <w:tc>
          <w:tcPr>
            <w:tcW w:w="4997" w:type="dxa"/>
            <w:tcBorders>
              <w:top w:val="single" w:sz="6" w:space="0" w:color="D9D9D9"/>
              <w:left w:val="single" w:sz="6" w:space="0" w:color="D9D9D9"/>
              <w:bottom w:val="single" w:sz="6" w:space="0" w:color="D9D9D9"/>
              <w:right w:val="single" w:sz="6" w:space="0" w:color="D9D9D9"/>
            </w:tcBorders>
            <w:vAlign w:val="center"/>
          </w:tcPr>
          <w:p>
            <w:pPr>
              <w:pStyle w:val="Normal"/>
              <w:widowControl w:val="false"/>
              <w:spacing w:before="0" w:after="120"/>
              <w:jc w:val="center"/>
              <w:rPr/>
            </w:pPr>
            <w:r>
              <w:rPr>
                <w:sz w:val="18"/>
              </w:rPr>
              <w:t>3</w:t>
            </w:r>
          </w:p>
        </w:tc>
        <w:tc>
          <w:tcPr>
            <w:tcW w:w="4996" w:type="dxa"/>
            <w:tcBorders>
              <w:top w:val="single" w:sz="6" w:space="0" w:color="D9D9D9"/>
              <w:left w:val="single" w:sz="6" w:space="0" w:color="D9D9D9"/>
              <w:bottom w:val="single" w:sz="6" w:space="0" w:color="D9D9D9"/>
              <w:right w:val="single" w:sz="6" w:space="0" w:color="D9D9D9"/>
            </w:tcBorders>
            <w:vAlign w:val="center"/>
          </w:tcPr>
          <w:p>
            <w:pPr>
              <w:pStyle w:val="Normal"/>
              <w:widowControl w:val="false"/>
              <w:spacing w:before="0" w:after="120"/>
              <w:jc w:val="left"/>
              <w:rPr/>
            </w:pPr>
            <w:r>
              <w:rPr>
                <w:sz w:val="18"/>
              </w:rPr>
              <w:t>Show a short-lived effect when the player jumps over a barrel.</w:t>
            </w:r>
          </w:p>
        </w:tc>
      </w:tr>
      <w:tr>
        <w:trPr>
          <w:cantSplit w:val="true"/>
        </w:trPr>
        <w:tc>
          <w:tcPr>
            <w:tcW w:w="4997" w:type="dxa"/>
            <w:tcBorders>
              <w:top w:val="single" w:sz="6" w:space="0" w:color="D9D9D9"/>
              <w:left w:val="single" w:sz="6" w:space="0" w:color="D9D9D9"/>
              <w:bottom w:val="single" w:sz="6" w:space="0" w:color="D9D9D9"/>
              <w:right w:val="single" w:sz="6" w:space="0" w:color="D9D9D9"/>
            </w:tcBorders>
            <w:shd w:fill="EAF2F8"/>
            <w:vAlign w:val="center"/>
          </w:tcPr>
          <w:p>
            <w:pPr>
              <w:pStyle w:val="Normal"/>
              <w:widowControl w:val="false"/>
              <w:spacing w:before="0" w:after="120"/>
              <w:jc w:val="center"/>
              <w:rPr/>
            </w:pPr>
            <w:r>
              <w:rPr>
                <w:sz w:val="18"/>
              </w:rPr>
              <w:t>4</w:t>
            </w:r>
          </w:p>
        </w:tc>
        <w:tc>
          <w:tcPr>
            <w:tcW w:w="4996" w:type="dxa"/>
            <w:tcBorders>
              <w:top w:val="single" w:sz="6" w:space="0" w:color="D9D9D9"/>
              <w:left w:val="single" w:sz="6" w:space="0" w:color="D9D9D9"/>
              <w:bottom w:val="single" w:sz="6" w:space="0" w:color="D9D9D9"/>
              <w:right w:val="single" w:sz="6" w:space="0" w:color="D9D9D9"/>
            </w:tcBorders>
            <w:shd w:fill="EAF2F8"/>
            <w:vAlign w:val="center"/>
          </w:tcPr>
          <w:p>
            <w:pPr>
              <w:pStyle w:val="Normal"/>
              <w:widowControl w:val="false"/>
              <w:spacing w:before="0" w:after="120"/>
              <w:jc w:val="left"/>
              <w:rPr/>
            </w:pPr>
            <w:r>
              <w:rPr>
                <w:sz w:val="18"/>
              </w:rPr>
              <w:t>Activate a numeric score multiplier during later gameplay.</w:t>
            </w:r>
          </w:p>
        </w:tc>
      </w:tr>
    </w:tbl>
    <w:p>
      <w:pPr>
        <w:pStyle w:val="Heading1"/>
        <w:keepNext w:val="true"/>
        <w:rPr/>
      </w:pPr>
      <w:r>
        <w:rPr/>
        <w:t>Chronological Chat History</w:t>
      </w:r>
    </w:p>
    <w:p>
      <w:pPr>
        <w:pStyle w:val="Heading2"/>
        <w:keepNext w:val="true"/>
        <w:rPr/>
      </w:pPr>
      <w:r>
        <w:rPr/>
        <w:t>Repository and Prompt Request</w:t>
      </w:r>
    </w:p>
    <w:p>
      <w:pPr>
        <w:pStyle w:val="Normal"/>
        <w:spacing w:before="0" w:after="140"/>
        <w:ind w:left="317" w:right="173" w:hanging="0"/>
        <w:rPr/>
      </w:pPr>
      <w:r>
        <w:rPr>
          <w:b/>
          <w:color w:val="1F4E79"/>
          <w:sz w:val="21"/>
        </w:rPr>
        <w:t xml:space="preserve">User  </w:t>
      </w:r>
      <w:r>
        <w:rPr>
          <w:sz w:val="21"/>
        </w:rPr>
        <w:t>Provided Lab_4_VibeCoding_Student_handout.pdf and the assigned repository https://github.com/SETAPESU26/30_donkeykong, then asked for a prompt to complete the lab.</w:t>
      </w:r>
    </w:p>
    <w:p>
      <w:pPr>
        <w:pStyle w:val="Normal"/>
        <w:spacing w:before="0" w:after="140"/>
        <w:ind w:left="317" w:right="173" w:hanging="0"/>
        <w:rPr/>
      </w:pPr>
      <w:r>
        <w:rPr>
          <w:b/>
          <w:color w:val="1F4E79"/>
          <w:sz w:val="21"/>
        </w:rPr>
        <w:t xml:space="preserve">Assistant  </w:t>
      </w:r>
      <w:r>
        <w:rPr>
          <w:sz w:val="21"/>
        </w:rPr>
        <w:t>Reviewed the handout and repository README, identified the four tasks and submission constraints, and produced an implementation prompt. The full prompt is reproduced in Appendix A.</w:t>
      </w:r>
    </w:p>
    <w:p>
      <w:pPr>
        <w:pStyle w:val="Heading2"/>
        <w:keepNext w:val="true"/>
        <w:rPr/>
      </w:pPr>
      <w:r>
        <w:rPr/>
        <w:t>Lab Start and Fork Setup</w:t>
      </w:r>
    </w:p>
    <w:p>
      <w:pPr>
        <w:pStyle w:val="Normal"/>
        <w:spacing w:before="0" w:after="140"/>
        <w:ind w:left="317" w:right="173" w:hanging="0"/>
        <w:rPr/>
      </w:pPr>
      <w:r>
        <w:rPr>
          <w:b/>
          <w:color w:val="1F4E79"/>
          <w:sz w:val="21"/>
        </w:rPr>
        <w:t xml:space="preserve">User  </w:t>
      </w:r>
      <w:r>
        <w:rPr>
          <w:sz w:val="21"/>
        </w:rPr>
        <w:t>Asked to shorten the prompt, start the lab work, and create a submission checklist.</w:t>
      </w:r>
    </w:p>
    <w:p>
      <w:pPr>
        <w:pStyle w:val="Normal"/>
        <w:spacing w:before="0" w:after="140"/>
        <w:ind w:left="317" w:right="173" w:hanging="0"/>
        <w:rPr/>
      </w:pPr>
      <w:r>
        <w:rPr>
          <w:b/>
          <w:color w:val="1F4E79"/>
          <w:sz w:val="21"/>
        </w:rPr>
        <w:t xml:space="preserve">Assistant  </w:t>
      </w:r>
      <w:r>
        <w:rPr>
          <w:sz w:val="21"/>
        </w:rPr>
        <w:t>Cloned and inspected the repository without changing the code. Confirmed that the initial origin pointed to the course repository and stopped before editing so the required before video could be recorded.</w:t>
      </w:r>
    </w:p>
    <w:p>
      <w:pPr>
        <w:pStyle w:val="Normal"/>
        <w:spacing w:before="0" w:after="140"/>
        <w:ind w:left="317" w:right="173" w:hanging="0"/>
        <w:rPr/>
      </w:pPr>
      <w:r>
        <w:rPr>
          <w:b/>
          <w:color w:val="1F4E79"/>
          <w:sz w:val="21"/>
        </w:rPr>
        <w:t xml:space="preserve">User  </w:t>
      </w:r>
      <w:r>
        <w:rPr>
          <w:sz w:val="21"/>
        </w:rPr>
        <w:t>Asked to place the work in the user's GitHub fork.</w:t>
      </w:r>
    </w:p>
    <w:p>
      <w:pPr>
        <w:pStyle w:val="Normal"/>
        <w:spacing w:before="0" w:after="140"/>
        <w:ind w:left="317" w:right="173" w:hanging="0"/>
        <w:rPr/>
      </w:pPr>
      <w:r>
        <w:rPr>
          <w:b/>
          <w:color w:val="1F4E79"/>
          <w:sz w:val="21"/>
        </w:rPr>
        <w:t xml:space="preserve">Assistant  </w:t>
      </w:r>
      <w:r>
        <w:rPr>
          <w:sz w:val="21"/>
        </w:rPr>
        <w:t>Opened GitHub sign-in, created https://github.com/JignasP/30_donkeykong, configured the local origin to the personal fork, preserved the course repository as upstream, and set main to track origin/main.</w:t>
      </w:r>
    </w:p>
    <w:p>
      <w:pPr>
        <w:pStyle w:val="Heading2"/>
        <w:keepNext w:val="true"/>
        <w:rPr/>
      </w:pPr>
      <w:r>
        <w:rPr/>
        <w:t>Before Video</w:t>
      </w:r>
    </w:p>
    <w:p>
      <w:pPr>
        <w:pStyle w:val="Normal"/>
        <w:spacing w:before="0" w:after="140"/>
        <w:ind w:left="317" w:right="173" w:hanging="0"/>
        <w:rPr/>
      </w:pPr>
      <w:r>
        <w:rPr>
          <w:b/>
          <w:color w:val="1F4E79"/>
          <w:sz w:val="21"/>
        </w:rPr>
        <w:t xml:space="preserve">User  </w:t>
      </w:r>
      <w:r>
        <w:rPr>
          <w:sz w:val="21"/>
        </w:rPr>
        <w:t>Asked the assistant to record the video.</w:t>
      </w:r>
    </w:p>
    <w:p>
      <w:pPr>
        <w:pStyle w:val="Normal"/>
        <w:spacing w:before="0" w:after="140"/>
        <w:ind w:left="317" w:right="173" w:hanging="0"/>
        <w:rPr/>
      </w:pPr>
      <w:r>
        <w:rPr>
          <w:b/>
          <w:color w:val="1F4E79"/>
          <w:sz w:val="21"/>
        </w:rPr>
        <w:t xml:space="preserve">Assistant  </w:t>
      </w:r>
      <w:r>
        <w:rPr>
          <w:sz w:val="21"/>
        </w:rPr>
        <w:t>Installed Pygame in an isolated local environment, captured 12 seconds of the unmodified game at 800 by 600 and 30 frames per second, verified the video, and kept the repository unchanged.</w:t>
      </w:r>
    </w:p>
    <w:p>
      <w:pPr>
        <w:pStyle w:val="Heading2"/>
        <w:keepNext w:val="true"/>
        <w:rPr/>
      </w:pPr>
      <w:r>
        <w:rPr/>
        <w:t>Implementation and Verification</w:t>
      </w:r>
    </w:p>
    <w:p>
      <w:pPr>
        <w:pStyle w:val="Normal"/>
        <w:spacing w:before="0" w:after="140"/>
        <w:ind w:left="317" w:right="173" w:hanging="0"/>
        <w:rPr/>
      </w:pPr>
      <w:r>
        <w:rPr>
          <w:b/>
          <w:color w:val="1F4E79"/>
          <w:sz w:val="21"/>
        </w:rPr>
        <w:t xml:space="preserve">User  </w:t>
      </w:r>
      <w:r>
        <w:rPr>
          <w:sz w:val="21"/>
        </w:rPr>
        <w:t>Said continue after the prerequisite recording was complete.</w:t>
      </w:r>
    </w:p>
    <w:p>
      <w:pPr>
        <w:pStyle w:val="Normal"/>
        <w:spacing w:before="0" w:after="140"/>
        <w:ind w:left="317" w:right="173" w:hanging="0"/>
        <w:rPr/>
      </w:pPr>
      <w:r>
        <w:rPr>
          <w:b/>
          <w:color w:val="1F4E79"/>
          <w:sz w:val="21"/>
        </w:rPr>
        <w:t xml:space="preserve">Assistant  </w:t>
      </w:r>
      <w:r>
        <w:rPr>
          <w:sz w:val="21"/>
        </w:rPr>
        <w:t>Implemented each task in sequence, compiled and tested the code after every meaningful change, created four separate commits, ran a broader headless verification, recorded the completed game, and pushed the commits to the personal fork without opening a pull request.</w:t>
      </w:r>
    </w:p>
    <w:p>
      <w:pPr>
        <w:pStyle w:val="Heading2"/>
        <w:keepNext w:val="true"/>
        <w:rPr/>
      </w:pPr>
      <w:r>
        <w:rPr/>
        <w:t>Submission Export</w:t>
      </w:r>
    </w:p>
    <w:p>
      <w:pPr>
        <w:pStyle w:val="Normal"/>
        <w:spacing w:before="0" w:after="140"/>
        <w:ind w:left="317" w:right="173" w:hanging="0"/>
        <w:rPr/>
      </w:pPr>
      <w:r>
        <w:rPr>
          <w:b/>
          <w:color w:val="1F4E79"/>
          <w:sz w:val="21"/>
        </w:rPr>
        <w:t xml:space="preserve">User  </w:t>
      </w:r>
      <w:r>
        <w:rPr>
          <w:sz w:val="21"/>
        </w:rPr>
        <w:t>Said continue after the code and videos were complete.</w:t>
      </w:r>
    </w:p>
    <w:p>
      <w:pPr>
        <w:pStyle w:val="Normal"/>
        <w:spacing w:before="0" w:after="140"/>
        <w:ind w:left="317" w:right="173" w:hanging="0"/>
        <w:rPr/>
      </w:pPr>
      <w:r>
        <w:rPr>
          <w:b/>
          <w:color w:val="1F4E79"/>
          <w:sz w:val="21"/>
        </w:rPr>
        <w:t xml:space="preserve">Assistant  </w:t>
      </w:r>
      <w:r>
        <w:rPr>
          <w:sz w:val="21"/>
        </w:rPr>
        <w:t>Created the public conversation link https://chatgpt.com/s/cx_6abe00d41c18819193494051ccd8ebfb for the required chat submission.</w:t>
      </w:r>
    </w:p>
    <w:p>
      <w:pPr>
        <w:pStyle w:val="Normal"/>
        <w:spacing w:before="0" w:after="140"/>
        <w:ind w:left="317" w:right="173" w:hanging="0"/>
        <w:rPr/>
      </w:pPr>
      <w:r>
        <w:rPr>
          <w:b/>
          <w:color w:val="1F4E79"/>
          <w:sz w:val="21"/>
        </w:rPr>
        <w:t xml:space="preserve">User  </w:t>
      </w:r>
      <w:r>
        <w:rPr>
          <w:sz w:val="21"/>
        </w:rPr>
        <w:t>Asked to export the conversation in a Word document.</w:t>
      </w:r>
    </w:p>
    <w:p>
      <w:pPr>
        <w:pStyle w:val="Normal"/>
        <w:spacing w:before="0" w:after="140"/>
        <w:ind w:left="317" w:right="173" w:hanging="0"/>
        <w:rPr/>
      </w:pPr>
      <w:r>
        <w:rPr>
          <w:b/>
          <w:color w:val="1F4E79"/>
          <w:sz w:val="21"/>
        </w:rPr>
        <w:t xml:space="preserve">Assistant  </w:t>
      </w:r>
      <w:r>
        <w:rPr>
          <w:sz w:val="21"/>
        </w:rPr>
        <w:t>Created this Word export and verified its rendered pages before delivery.</w:t>
      </w:r>
    </w:p>
    <w:p>
      <w:pPr>
        <w:pStyle w:val="Normal"/>
        <w:rPr/>
      </w:pPr>
      <w:r>
        <w:rPr/>
      </w:r>
      <w:r>
        <w:br w:type="page"/>
      </w:r>
    </w:p>
    <w:p>
      <w:pPr>
        <w:pStyle w:val="Heading1"/>
        <w:keepNext w:val="true"/>
        <w:rPr/>
      </w:pPr>
      <w:r>
        <w:rPr/>
        <w:t>Implementation Results</w:t>
      </w:r>
    </w:p>
    <w:tbl>
      <w:tblPr>
        <w:tblW w:w="9993" w:type="dxa"/>
        <w:jc w:val="center"/>
        <w:tblInd w:w="0" w:type="dxa"/>
        <w:tblLayout w:type="fixed"/>
        <w:tblCellMar>
          <w:top w:w="100" w:type="dxa"/>
          <w:left w:w="120" w:type="dxa"/>
          <w:bottom w:w="100" w:type="dxa"/>
          <w:right w:w="120" w:type="dxa"/>
        </w:tblCellMar>
        <w:tblLook w:firstRow="1" w:noVBand="1" w:lastRow="0" w:firstColumn="1" w:lastColumn="0" w:noHBand="0" w:val="04a0"/>
      </w:tblPr>
      <w:tblGrid>
        <w:gridCol w:w="3331"/>
        <w:gridCol w:w="3331"/>
        <w:gridCol w:w="3331"/>
      </w:tblGrid>
      <w:tr>
        <w:trPr>
          <w:tblHeader w:val="true"/>
          <w:cantSplit w:val="true"/>
        </w:trPr>
        <w:tc>
          <w:tcPr>
            <w:tcW w:w="3331" w:type="dxa"/>
            <w:tcBorders>
              <w:top w:val="single" w:sz="6" w:space="0" w:color="D9D9D9"/>
              <w:left w:val="single" w:sz="6" w:space="0" w:color="D9D9D9"/>
              <w:bottom w:val="single" w:sz="6" w:space="0" w:color="D9D9D9"/>
              <w:right w:val="single" w:sz="6" w:space="0" w:color="D9D9D9"/>
            </w:tcBorders>
            <w:shd w:fill="1F4E78"/>
            <w:vAlign w:val="center"/>
          </w:tcPr>
          <w:p>
            <w:pPr>
              <w:pStyle w:val="Normal"/>
              <w:widowControl w:val="false"/>
              <w:spacing w:before="0" w:after="120"/>
              <w:jc w:val="center"/>
              <w:rPr/>
            </w:pPr>
            <w:r>
              <w:rPr>
                <w:b/>
                <w:color w:val="FFFFFF"/>
                <w:sz w:val="19"/>
              </w:rPr>
              <w:t>Task</w:t>
            </w:r>
          </w:p>
        </w:tc>
        <w:tc>
          <w:tcPr>
            <w:tcW w:w="3331" w:type="dxa"/>
            <w:tcBorders>
              <w:top w:val="single" w:sz="6" w:space="0" w:color="D9D9D9"/>
              <w:left w:val="single" w:sz="6" w:space="0" w:color="D9D9D9"/>
              <w:bottom w:val="single" w:sz="6" w:space="0" w:color="D9D9D9"/>
              <w:right w:val="single" w:sz="6" w:space="0" w:color="D9D9D9"/>
            </w:tcBorders>
            <w:shd w:fill="1F4E78"/>
            <w:vAlign w:val="center"/>
          </w:tcPr>
          <w:p>
            <w:pPr>
              <w:pStyle w:val="Normal"/>
              <w:widowControl w:val="false"/>
              <w:spacing w:before="0" w:after="120"/>
              <w:jc w:val="center"/>
              <w:rPr/>
            </w:pPr>
            <w:r>
              <w:rPr>
                <w:b/>
                <w:color w:val="FFFFFF"/>
                <w:sz w:val="19"/>
              </w:rPr>
              <w:t>Change</w:t>
            </w:r>
          </w:p>
        </w:tc>
        <w:tc>
          <w:tcPr>
            <w:tcW w:w="3331" w:type="dxa"/>
            <w:tcBorders>
              <w:top w:val="single" w:sz="6" w:space="0" w:color="D9D9D9"/>
              <w:left w:val="single" w:sz="6" w:space="0" w:color="D9D9D9"/>
              <w:bottom w:val="single" w:sz="6" w:space="0" w:color="D9D9D9"/>
              <w:right w:val="single" w:sz="6" w:space="0" w:color="D9D9D9"/>
            </w:tcBorders>
            <w:shd w:fill="1F4E78"/>
            <w:vAlign w:val="center"/>
          </w:tcPr>
          <w:p>
            <w:pPr>
              <w:pStyle w:val="Normal"/>
              <w:widowControl w:val="false"/>
              <w:spacing w:before="0" w:after="120"/>
              <w:jc w:val="center"/>
              <w:rPr/>
            </w:pPr>
            <w:r>
              <w:rPr>
                <w:b/>
                <w:color w:val="FFFFFF"/>
                <w:sz w:val="19"/>
              </w:rPr>
              <w:t>Commit</w:t>
            </w:r>
          </w:p>
        </w:tc>
      </w:tr>
      <w:tr>
        <w:trPr>
          <w:cantSplit w:val="true"/>
        </w:trPr>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widowControl w:val="false"/>
              <w:spacing w:before="0" w:after="120"/>
              <w:jc w:val="center"/>
              <w:rPr/>
            </w:pPr>
            <w:r>
              <w:rPr>
                <w:sz w:val="18"/>
              </w:rPr>
              <w:t>1</w:t>
            </w:r>
          </w:p>
        </w:tc>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widowControl w:val="false"/>
              <w:spacing w:before="0" w:after="120"/>
              <w:jc w:val="left"/>
              <w:rPr/>
            </w:pPr>
            <w:r>
              <w:rPr>
                <w:sz w:val="18"/>
              </w:rPr>
              <w:t>Changed the Barrel probability check from 0.7 to 0.3.</w:t>
            </w:r>
          </w:p>
        </w:tc>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widowControl w:val="false"/>
              <w:spacing w:before="0" w:after="120"/>
              <w:jc w:val="left"/>
              <w:rPr/>
            </w:pPr>
            <w:r>
              <w:rPr>
                <w:sz w:val="18"/>
              </w:rPr>
              <w:t>a9a04d5</w:t>
            </w:r>
          </w:p>
        </w:tc>
      </w:tr>
      <w:tr>
        <w:trPr>
          <w:cantSplit w:val="true"/>
        </w:trPr>
        <w:tc>
          <w:tcPr>
            <w:tcW w:w="3331" w:type="dxa"/>
            <w:tcBorders>
              <w:top w:val="single" w:sz="6" w:space="0" w:color="D9D9D9"/>
              <w:left w:val="single" w:sz="6" w:space="0" w:color="D9D9D9"/>
              <w:bottom w:val="single" w:sz="6" w:space="0" w:color="D9D9D9"/>
              <w:right w:val="single" w:sz="6" w:space="0" w:color="D9D9D9"/>
            </w:tcBorders>
            <w:shd w:fill="EAF2F8"/>
            <w:vAlign w:val="center"/>
          </w:tcPr>
          <w:p>
            <w:pPr>
              <w:pStyle w:val="Normal"/>
              <w:widowControl w:val="false"/>
              <w:spacing w:before="0" w:after="120"/>
              <w:jc w:val="center"/>
              <w:rPr/>
            </w:pPr>
            <w:r>
              <w:rPr>
                <w:sz w:val="18"/>
              </w:rPr>
              <w:t>2</w:t>
            </w:r>
          </w:p>
        </w:tc>
        <w:tc>
          <w:tcPr>
            <w:tcW w:w="3331" w:type="dxa"/>
            <w:tcBorders>
              <w:top w:val="single" w:sz="6" w:space="0" w:color="D9D9D9"/>
              <w:left w:val="single" w:sz="6" w:space="0" w:color="D9D9D9"/>
              <w:bottom w:val="single" w:sz="6" w:space="0" w:color="D9D9D9"/>
              <w:right w:val="single" w:sz="6" w:space="0" w:color="D9D9D9"/>
            </w:tcBorders>
            <w:shd w:fill="EAF2F8"/>
            <w:vAlign w:val="center"/>
          </w:tcPr>
          <w:p>
            <w:pPr>
              <w:pStyle w:val="Normal"/>
              <w:widowControl w:val="false"/>
              <w:spacing w:before="0" w:after="120"/>
              <w:jc w:val="left"/>
              <w:rPr/>
            </w:pPr>
            <w:r>
              <w:rPr>
                <w:sz w:val="18"/>
              </w:rPr>
              <w:t>Added a capped navy-to-warm background gradient from score 0 to 1500.</w:t>
            </w:r>
          </w:p>
        </w:tc>
        <w:tc>
          <w:tcPr>
            <w:tcW w:w="3331" w:type="dxa"/>
            <w:tcBorders>
              <w:top w:val="single" w:sz="6" w:space="0" w:color="D9D9D9"/>
              <w:left w:val="single" w:sz="6" w:space="0" w:color="D9D9D9"/>
              <w:bottom w:val="single" w:sz="6" w:space="0" w:color="D9D9D9"/>
              <w:right w:val="single" w:sz="6" w:space="0" w:color="D9D9D9"/>
            </w:tcBorders>
            <w:shd w:fill="EAF2F8"/>
            <w:vAlign w:val="center"/>
          </w:tcPr>
          <w:p>
            <w:pPr>
              <w:pStyle w:val="Normal"/>
              <w:widowControl w:val="false"/>
              <w:spacing w:before="0" w:after="120"/>
              <w:jc w:val="left"/>
              <w:rPr/>
            </w:pPr>
            <w:r>
              <w:rPr>
                <w:sz w:val="18"/>
              </w:rPr>
              <w:t>f6de36a</w:t>
            </w:r>
          </w:p>
        </w:tc>
      </w:tr>
      <w:tr>
        <w:trPr>
          <w:cantSplit w:val="true"/>
        </w:trPr>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widowControl w:val="false"/>
              <w:spacing w:before="0" w:after="120"/>
              <w:jc w:val="center"/>
              <w:rPr/>
            </w:pPr>
            <w:r>
              <w:rPr>
                <w:sz w:val="18"/>
              </w:rPr>
              <w:t>3</w:t>
            </w:r>
          </w:p>
        </w:tc>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widowControl w:val="false"/>
              <w:spacing w:before="0" w:after="120"/>
              <w:jc w:val="left"/>
              <w:rPr/>
            </w:pPr>
            <w:r>
              <w:rPr>
                <w:sz w:val="18"/>
              </w:rPr>
              <w:t>Added a rising, fading jump label that expires after 0.8 seconds and clears on reset.</w:t>
            </w:r>
          </w:p>
        </w:tc>
        <w:tc>
          <w:tcPr>
            <w:tcW w:w="3331" w:type="dxa"/>
            <w:tcBorders>
              <w:top w:val="single" w:sz="6" w:space="0" w:color="D9D9D9"/>
              <w:left w:val="single" w:sz="6" w:space="0" w:color="D9D9D9"/>
              <w:bottom w:val="single" w:sz="6" w:space="0" w:color="D9D9D9"/>
              <w:right w:val="single" w:sz="6" w:space="0" w:color="D9D9D9"/>
            </w:tcBorders>
            <w:vAlign w:val="center"/>
          </w:tcPr>
          <w:p>
            <w:pPr>
              <w:pStyle w:val="Normal"/>
              <w:widowControl w:val="false"/>
              <w:spacing w:before="0" w:after="120"/>
              <w:jc w:val="left"/>
              <w:rPr/>
            </w:pPr>
            <w:r>
              <w:rPr>
                <w:sz w:val="18"/>
              </w:rPr>
              <w:t>6929efb</w:t>
            </w:r>
          </w:p>
        </w:tc>
      </w:tr>
      <w:tr>
        <w:trPr>
          <w:cantSplit w:val="true"/>
        </w:trPr>
        <w:tc>
          <w:tcPr>
            <w:tcW w:w="3331" w:type="dxa"/>
            <w:tcBorders>
              <w:top w:val="single" w:sz="6" w:space="0" w:color="D9D9D9"/>
              <w:left w:val="single" w:sz="6" w:space="0" w:color="D9D9D9"/>
              <w:bottom w:val="single" w:sz="6" w:space="0" w:color="D9D9D9"/>
              <w:right w:val="single" w:sz="6" w:space="0" w:color="D9D9D9"/>
            </w:tcBorders>
            <w:shd w:fill="EAF2F8"/>
            <w:vAlign w:val="center"/>
          </w:tcPr>
          <w:p>
            <w:pPr>
              <w:pStyle w:val="Normal"/>
              <w:widowControl w:val="false"/>
              <w:spacing w:before="0" w:after="120"/>
              <w:jc w:val="center"/>
              <w:rPr/>
            </w:pPr>
            <w:r>
              <w:rPr>
                <w:sz w:val="18"/>
              </w:rPr>
              <w:t>4</w:t>
            </w:r>
          </w:p>
        </w:tc>
        <w:tc>
          <w:tcPr>
            <w:tcW w:w="3331" w:type="dxa"/>
            <w:tcBorders>
              <w:top w:val="single" w:sz="6" w:space="0" w:color="D9D9D9"/>
              <w:left w:val="single" w:sz="6" w:space="0" w:color="D9D9D9"/>
              <w:bottom w:val="single" w:sz="6" w:space="0" w:color="D9D9D9"/>
              <w:right w:val="single" w:sz="6" w:space="0" w:color="D9D9D9"/>
            </w:tcBorders>
            <w:shd w:fill="EAF2F8"/>
            <w:vAlign w:val="center"/>
          </w:tcPr>
          <w:p>
            <w:pPr>
              <w:pStyle w:val="Normal"/>
              <w:widowControl w:val="false"/>
              <w:spacing w:before="0" w:after="120"/>
              <w:jc w:val="left"/>
              <w:rPr/>
            </w:pPr>
            <w:r>
              <w:rPr>
                <w:sz w:val="18"/>
              </w:rPr>
              <w:t>Added 2x barrel-jump scoring at 500 points and accurate +100 or +200 labels.</w:t>
            </w:r>
          </w:p>
        </w:tc>
        <w:tc>
          <w:tcPr>
            <w:tcW w:w="3331" w:type="dxa"/>
            <w:tcBorders>
              <w:top w:val="single" w:sz="6" w:space="0" w:color="D9D9D9"/>
              <w:left w:val="single" w:sz="6" w:space="0" w:color="D9D9D9"/>
              <w:bottom w:val="single" w:sz="6" w:space="0" w:color="D9D9D9"/>
              <w:right w:val="single" w:sz="6" w:space="0" w:color="D9D9D9"/>
            </w:tcBorders>
            <w:shd w:fill="EAF2F8"/>
            <w:vAlign w:val="center"/>
          </w:tcPr>
          <w:p>
            <w:pPr>
              <w:pStyle w:val="Normal"/>
              <w:widowControl w:val="false"/>
              <w:spacing w:before="0" w:after="120"/>
              <w:jc w:val="left"/>
              <w:rPr/>
            </w:pPr>
            <w:r>
              <w:rPr>
                <w:sz w:val="18"/>
              </w:rPr>
              <w:t>b601625</w:t>
            </w:r>
          </w:p>
        </w:tc>
      </w:tr>
    </w:tbl>
    <w:p>
      <w:pPr>
        <w:pStyle w:val="Heading1"/>
        <w:keepNext w:val="true"/>
        <w:rPr/>
      </w:pPr>
      <w:r>
        <w:rPr/>
        <w:t>Verification Results</w:t>
      </w:r>
    </w:p>
    <w:p>
      <w:pPr>
        <w:pStyle w:val="ListBullet"/>
        <w:numPr>
          <w:ilvl w:val="0"/>
          <w:numId w:val="1"/>
        </w:numPr>
        <w:rPr/>
      </w:pPr>
      <w:r>
        <w:rPr>
          <w:sz w:val="21"/>
        </w:rPr>
        <w:t>Python compilation completed without syntax errors.</w:t>
      </w:r>
    </w:p>
    <w:p>
      <w:pPr>
        <w:pStyle w:val="ListBullet"/>
        <w:numPr>
          <w:ilvl w:val="0"/>
          <w:numId w:val="1"/>
        </w:numPr>
        <w:rPr/>
      </w:pPr>
      <w:r>
        <w:rPr>
          <w:sz w:val="21"/>
        </w:rPr>
        <w:t>A 10,000-barrel simulation measured a 29.8 percent ladder descent rate.</w:t>
      </w:r>
    </w:p>
    <w:p>
      <w:pPr>
        <w:pStyle w:val="ListBullet"/>
        <w:numPr>
          <w:ilvl w:val="0"/>
          <w:numId w:val="1"/>
        </w:numPr>
        <w:rPr/>
      </w:pPr>
      <w:r>
        <w:rPr>
          <w:sz w:val="21"/>
        </w:rPr>
        <w:t>Player movement, slopes, jumping, gravity, ladder range, and platform traversal passed automated checks.</w:t>
      </w:r>
    </w:p>
    <w:p>
      <w:pPr>
        <w:pStyle w:val="ListBullet"/>
        <w:numPr>
          <w:ilvl w:val="0"/>
          <w:numId w:val="1"/>
        </w:numPr>
        <w:rPr/>
      </w:pPr>
      <w:r>
        <w:rPr>
          <w:sz w:val="21"/>
        </w:rPr>
        <w:t>The floating effect rendered, moved, faded, and expired without leaving stale effects.</w:t>
      </w:r>
    </w:p>
    <w:p>
      <w:pPr>
        <w:pStyle w:val="ListBullet"/>
        <w:numPr>
          <w:ilvl w:val="0"/>
          <w:numId w:val="1"/>
        </w:numPr>
        <w:rPr/>
      </w:pPr>
      <w:r>
        <w:rPr>
          <w:sz w:val="21"/>
        </w:rPr>
        <w:t>The multiplier returned 1x below 500 points and 2x from 500 points onward.</w:t>
      </w:r>
    </w:p>
    <w:p>
      <w:pPr>
        <w:pStyle w:val="ListBullet"/>
        <w:numPr>
          <w:ilvl w:val="0"/>
          <w:numId w:val="1"/>
        </w:numPr>
        <w:rPr/>
      </w:pPr>
      <w:r>
        <w:rPr>
          <w:sz w:val="21"/>
        </w:rPr>
        <w:t>Automated scenarios reached the win state and the zero-lives game-over state.</w:t>
      </w:r>
    </w:p>
    <w:p>
      <w:pPr>
        <w:pStyle w:val="ListBullet"/>
        <w:numPr>
          <w:ilvl w:val="0"/>
          <w:numId w:val="1"/>
        </w:numPr>
        <w:rPr/>
      </w:pPr>
      <w:r>
        <w:rPr>
          <w:sz w:val="21"/>
        </w:rPr>
        <w:t>The Git working tree was clean and main matched origin/main after the push.</w:t>
      </w:r>
    </w:p>
    <w:p>
      <w:pPr>
        <w:pStyle w:val="Normal"/>
        <w:rPr/>
      </w:pPr>
      <w:r>
        <w:rPr/>
      </w:r>
      <w:r>
        <w:br w:type="page"/>
      </w:r>
    </w:p>
    <w:p>
      <w:pPr>
        <w:pStyle w:val="Heading1"/>
        <w:keepNext w:val="true"/>
        <w:rPr/>
      </w:pPr>
      <w:r>
        <w:rPr/>
        <w:t>Video Evidence</w:t>
      </w:r>
    </w:p>
    <w:p>
      <w:pPr>
        <w:pStyle w:val="Normal"/>
        <w:rPr/>
      </w:pPr>
      <w:r>
        <w:rPr>
          <w:sz w:val="21"/>
        </w:rPr>
        <w:t>Both videos are 12 seconds long, use H.264 video at 800 by 600 resolution, and contain 360 frames at 30 frames per second.</w:t>
      </w:r>
    </w:p>
    <w:p>
      <w:pPr>
        <w:pStyle w:val="Normal"/>
        <w:jc w:val="center"/>
        <w:rPr/>
      </w:pPr>
      <w:r>
        <w:rPr/>
        <w:drawing>
          <wp:inline distT="0" distB="0" distL="0" distR="0">
            <wp:extent cx="5074920" cy="380619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074920" cy="3806190"/>
                    </a:xfrm>
                    <a:prstGeom prst="rect">
                      <a:avLst/>
                    </a:prstGeom>
                  </pic:spPr>
                </pic:pic>
              </a:graphicData>
            </a:graphic>
          </wp:inline>
        </w:drawing>
      </w:r>
    </w:p>
    <w:p>
      <w:pPr>
        <w:pStyle w:val="Normal"/>
        <w:keepNext w:val="false"/>
        <w:jc w:val="center"/>
        <w:rPr/>
      </w:pPr>
      <w:r>
        <w:rPr>
          <w:color w:val="464646"/>
          <w:sz w:val="18"/>
        </w:rPr>
        <w:t>Figure 1  Before changes with the original barrel behavior</w:t>
      </w:r>
    </w:p>
    <w:p>
      <w:pPr>
        <w:pStyle w:val="Normal"/>
        <w:jc w:val="center"/>
        <w:rPr/>
      </w:pPr>
      <w:r>
        <w:rPr/>
        <w:drawing>
          <wp:inline distT="0" distB="0" distL="0" distR="0">
            <wp:extent cx="5074920" cy="380619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074920" cy="3806190"/>
                    </a:xfrm>
                    <a:prstGeom prst="rect">
                      <a:avLst/>
                    </a:prstGeom>
                  </pic:spPr>
                </pic:pic>
              </a:graphicData>
            </a:graphic>
          </wp:inline>
        </w:drawing>
      </w:r>
    </w:p>
    <w:p>
      <w:pPr>
        <w:pStyle w:val="Normal"/>
        <w:jc w:val="center"/>
        <w:rPr/>
      </w:pPr>
      <w:r>
        <w:rPr>
          <w:color w:val="464646"/>
          <w:sz w:val="18"/>
        </w:rPr>
        <w:t>Figure 2  After changes showing the warmer theme and 2x jump bonus</w:t>
      </w:r>
    </w:p>
    <w:p>
      <w:pPr>
        <w:pStyle w:val="Normal"/>
        <w:rPr/>
      </w:pPr>
      <w:r>
        <w:rPr/>
      </w:r>
      <w:r>
        <w:br w:type="page"/>
      </w:r>
    </w:p>
    <w:tbl>
      <w:tblPr>
        <w:tblW w:w="9994" w:type="dxa"/>
        <w:jc w:val="center"/>
        <w:tblInd w:w="0" w:type="dxa"/>
        <w:tblLayout w:type="fixed"/>
        <w:tblCellMar>
          <w:top w:w="100" w:type="dxa"/>
          <w:left w:w="120" w:type="dxa"/>
          <w:bottom w:w="100" w:type="dxa"/>
          <w:right w:w="120" w:type="dxa"/>
        </w:tblCellMar>
        <w:tblLook w:firstRow="1" w:noVBand="1" w:lastRow="0" w:firstColumn="1" w:lastColumn="0" w:noHBand="0" w:val="04a0"/>
      </w:tblPr>
      <w:tblGrid>
        <w:gridCol w:w="4997"/>
        <w:gridCol w:w="4996"/>
      </w:tblGrid>
      <w:tr>
        <w:trPr>
          <w:tblHeader w:val="true"/>
          <w:cantSplit w:val="true"/>
        </w:trPr>
        <w:tc>
          <w:tcPr>
            <w:tcW w:w="4997" w:type="dxa"/>
            <w:tcBorders>
              <w:top w:val="single" w:sz="6" w:space="0" w:color="D9D9D9"/>
              <w:left w:val="single" w:sz="6" w:space="0" w:color="D9D9D9"/>
              <w:bottom w:val="single" w:sz="6" w:space="0" w:color="D9D9D9"/>
              <w:right w:val="single" w:sz="6" w:space="0" w:color="D9D9D9"/>
            </w:tcBorders>
            <w:shd w:fill="1F4E78"/>
            <w:vAlign w:val="center"/>
          </w:tcPr>
          <w:p>
            <w:pPr>
              <w:pStyle w:val="Normal"/>
              <w:pageBreakBefore/>
              <w:widowControl w:val="false"/>
              <w:spacing w:before="0" w:after="120"/>
              <w:jc w:val="center"/>
              <w:rPr/>
            </w:pPr>
            <w:r>
              <w:rPr>
                <w:b/>
                <w:color w:val="FFFFFF"/>
                <w:sz w:val="19"/>
              </w:rPr>
              <w:t>Artifact</w:t>
            </w:r>
          </w:p>
        </w:tc>
        <w:tc>
          <w:tcPr>
            <w:tcW w:w="4996" w:type="dxa"/>
            <w:tcBorders>
              <w:top w:val="single" w:sz="6" w:space="0" w:color="D9D9D9"/>
              <w:left w:val="single" w:sz="6" w:space="0" w:color="D9D9D9"/>
              <w:bottom w:val="single" w:sz="6" w:space="0" w:color="D9D9D9"/>
              <w:right w:val="single" w:sz="6" w:space="0" w:color="D9D9D9"/>
            </w:tcBorders>
            <w:shd w:fill="1F4E78"/>
            <w:vAlign w:val="center"/>
          </w:tcPr>
          <w:p>
            <w:pPr>
              <w:pStyle w:val="Normal"/>
              <w:widowControl w:val="false"/>
              <w:spacing w:before="0" w:after="120"/>
              <w:jc w:val="center"/>
              <w:rPr/>
            </w:pPr>
            <w:r>
              <w:rPr>
                <w:b/>
                <w:color w:val="FFFFFF"/>
                <w:sz w:val="19"/>
              </w:rPr>
              <w:t>Local path</w:t>
            </w:r>
          </w:p>
        </w:tc>
      </w:tr>
      <w:tr>
        <w:trPr>
          <w:cantSplit w:val="true"/>
        </w:trPr>
        <w:tc>
          <w:tcPr>
            <w:tcW w:w="4997" w:type="dxa"/>
            <w:tcBorders>
              <w:top w:val="single" w:sz="6" w:space="0" w:color="D9D9D9"/>
              <w:left w:val="single" w:sz="6" w:space="0" w:color="D9D9D9"/>
              <w:bottom w:val="single" w:sz="6" w:space="0" w:color="D9D9D9"/>
              <w:right w:val="single" w:sz="6" w:space="0" w:color="D9D9D9"/>
            </w:tcBorders>
            <w:vAlign w:val="center"/>
          </w:tcPr>
          <w:p>
            <w:pPr>
              <w:pStyle w:val="Normal"/>
              <w:widowControl w:val="false"/>
              <w:spacing w:before="0" w:after="120"/>
              <w:jc w:val="center"/>
              <w:rPr/>
            </w:pPr>
            <w:r>
              <w:rPr>
                <w:sz w:val="18"/>
              </w:rPr>
              <w:t>Before video</w:t>
            </w:r>
          </w:p>
        </w:tc>
        <w:tc>
          <w:tcPr>
            <w:tcW w:w="4996" w:type="dxa"/>
            <w:tcBorders>
              <w:top w:val="single" w:sz="6" w:space="0" w:color="D9D9D9"/>
              <w:left w:val="single" w:sz="6" w:space="0" w:color="D9D9D9"/>
              <w:bottom w:val="single" w:sz="6" w:space="0" w:color="D9D9D9"/>
              <w:right w:val="single" w:sz="6" w:space="0" w:color="D9D9D9"/>
            </w:tcBorders>
            <w:vAlign w:val="center"/>
          </w:tcPr>
          <w:p>
            <w:pPr>
              <w:pStyle w:val="Normal"/>
              <w:widowControl w:val="false"/>
              <w:spacing w:before="0" w:after="120"/>
              <w:jc w:val="left"/>
              <w:rPr/>
            </w:pPr>
            <w:r>
              <w:rPr>
                <w:sz w:val="18"/>
              </w:rPr>
              <w:t>C:\Users\Jignas\Desktop\se-bananaaaa\Lab-4\before_changes.mp4</w:t>
            </w:r>
          </w:p>
        </w:tc>
      </w:tr>
      <w:tr>
        <w:trPr>
          <w:cantSplit w:val="true"/>
        </w:trPr>
        <w:tc>
          <w:tcPr>
            <w:tcW w:w="4997" w:type="dxa"/>
            <w:tcBorders>
              <w:top w:val="single" w:sz="6" w:space="0" w:color="D9D9D9"/>
              <w:left w:val="single" w:sz="6" w:space="0" w:color="D9D9D9"/>
              <w:bottom w:val="single" w:sz="6" w:space="0" w:color="D9D9D9"/>
              <w:right w:val="single" w:sz="6" w:space="0" w:color="D9D9D9"/>
            </w:tcBorders>
            <w:shd w:fill="EAF2F8"/>
            <w:vAlign w:val="center"/>
          </w:tcPr>
          <w:p>
            <w:pPr>
              <w:pStyle w:val="Normal"/>
              <w:widowControl w:val="false"/>
              <w:spacing w:before="0" w:after="120"/>
              <w:jc w:val="center"/>
              <w:rPr/>
            </w:pPr>
            <w:r>
              <w:rPr>
                <w:sz w:val="18"/>
              </w:rPr>
              <w:t>After video</w:t>
            </w:r>
          </w:p>
        </w:tc>
        <w:tc>
          <w:tcPr>
            <w:tcW w:w="4996" w:type="dxa"/>
            <w:tcBorders>
              <w:top w:val="single" w:sz="6" w:space="0" w:color="D9D9D9"/>
              <w:left w:val="single" w:sz="6" w:space="0" w:color="D9D9D9"/>
              <w:bottom w:val="single" w:sz="6" w:space="0" w:color="D9D9D9"/>
              <w:right w:val="single" w:sz="6" w:space="0" w:color="D9D9D9"/>
            </w:tcBorders>
            <w:shd w:fill="EAF2F8"/>
            <w:vAlign w:val="center"/>
          </w:tcPr>
          <w:p>
            <w:pPr>
              <w:pStyle w:val="Normal"/>
              <w:widowControl w:val="false"/>
              <w:spacing w:before="0" w:after="120"/>
              <w:jc w:val="left"/>
              <w:rPr/>
            </w:pPr>
            <w:r>
              <w:rPr>
                <w:sz w:val="18"/>
              </w:rPr>
              <w:t>C:\Users\Jignas\Desktop\se-bananaaaa\Lab-4\after_changes.mp4</w:t>
            </w:r>
          </w:p>
        </w:tc>
      </w:tr>
    </w:tbl>
    <w:p>
      <w:pPr>
        <w:pStyle w:val="Heading1"/>
        <w:keepNext w:val="true"/>
        <w:rPr/>
      </w:pPr>
      <w:r>
        <w:rPr/>
        <w:t>Repository and Submission Status</w:t>
      </w:r>
    </w:p>
    <w:p>
      <w:pPr>
        <w:pStyle w:val="Normal"/>
        <w:rPr/>
      </w:pPr>
      <w:r>
        <w:rPr>
          <w:sz w:val="21"/>
        </w:rPr>
        <w:t xml:space="preserve">Personal fork  </w:t>
      </w:r>
      <w:hyperlink r:id="rId4">
        <w:r>
          <w:rPr>
            <w:color w:val="0563C1"/>
            <w:u w:val="single"/>
          </w:rPr>
          <w:t>https://github.com/JignasP/30_donkeykong</w:t>
        </w:r>
      </w:hyperlink>
    </w:p>
    <w:p>
      <w:pPr>
        <w:pStyle w:val="Normal"/>
        <w:rPr/>
      </w:pPr>
      <w:r>
        <w:rPr>
          <w:sz w:val="21"/>
        </w:rPr>
        <w:t xml:space="preserve">Course repository  </w:t>
      </w:r>
      <w:hyperlink r:id="rId5">
        <w:r>
          <w:rPr>
            <w:color w:val="0563C1"/>
            <w:u w:val="single"/>
          </w:rPr>
          <w:t>https://github.com/SETAPESU26/30_donkeykong</w:t>
        </w:r>
      </w:hyperlink>
    </w:p>
    <w:p>
      <w:pPr>
        <w:pStyle w:val="Normal"/>
        <w:rPr/>
      </w:pPr>
      <w:r>
        <w:rPr>
          <w:sz w:val="21"/>
        </w:rPr>
        <w:t xml:space="preserve">Conversation link  </w:t>
      </w:r>
      <w:hyperlink r:id="rId6">
        <w:r>
          <w:rPr>
            <w:color w:val="0563C1"/>
            <w:u w:val="single"/>
          </w:rPr>
          <w:t>https://chatgpt.com/s/cx_6abe00d41c18819193494051ccd8ebfb</w:t>
        </w:r>
      </w:hyperlink>
    </w:p>
    <w:p>
      <w:pPr>
        <w:pStyle w:val="Heading1"/>
        <w:keepNext w:val="true"/>
        <w:rPr/>
      </w:pPr>
      <w:r>
        <w:rPr/>
        <w:t>Submission Checklist</w:t>
      </w:r>
    </w:p>
    <w:p>
      <w:pPr>
        <w:pStyle w:val="ListBullet"/>
        <w:numPr>
          <w:ilvl w:val="0"/>
          <w:numId w:val="1"/>
        </w:numPr>
        <w:rPr/>
      </w:pPr>
      <w:r>
        <w:rPr>
          <w:sz w:val="21"/>
        </w:rPr>
        <w:t>[x] Before video recorded and verified</w:t>
      </w:r>
    </w:p>
    <w:p>
      <w:pPr>
        <w:pStyle w:val="ListBullet"/>
        <w:numPr>
          <w:ilvl w:val="0"/>
          <w:numId w:val="1"/>
        </w:numPr>
        <w:rPr/>
      </w:pPr>
      <w:r>
        <w:rPr>
          <w:sz w:val="21"/>
        </w:rPr>
        <w:t>[x] After video recorded and verified</w:t>
      </w:r>
    </w:p>
    <w:p>
      <w:pPr>
        <w:pStyle w:val="ListBullet"/>
        <w:numPr>
          <w:ilvl w:val="0"/>
          <w:numId w:val="1"/>
        </w:numPr>
        <w:rPr/>
      </w:pPr>
      <w:r>
        <w:rPr>
          <w:sz w:val="21"/>
        </w:rPr>
        <w:t>[x] Four separate task commits created</w:t>
      </w:r>
    </w:p>
    <w:p>
      <w:pPr>
        <w:pStyle w:val="ListBullet"/>
        <w:numPr>
          <w:ilvl w:val="0"/>
          <w:numId w:val="1"/>
        </w:numPr>
        <w:rPr/>
      </w:pPr>
      <w:r>
        <w:rPr>
          <w:sz w:val="21"/>
        </w:rPr>
        <w:t>[x] Code pushed to the personal fork</w:t>
      </w:r>
    </w:p>
    <w:p>
      <w:pPr>
        <w:pStyle w:val="ListBullet"/>
        <w:numPr>
          <w:ilvl w:val="0"/>
          <w:numId w:val="1"/>
        </w:numPr>
        <w:rPr/>
      </w:pPr>
      <w:r>
        <w:rPr>
          <w:sz w:val="21"/>
        </w:rPr>
        <w:t>[x] No pull request opened to the course repository</w:t>
      </w:r>
    </w:p>
    <w:p>
      <w:pPr>
        <w:pStyle w:val="ListBullet"/>
        <w:numPr>
          <w:ilvl w:val="0"/>
          <w:numId w:val="1"/>
        </w:numPr>
        <w:rPr/>
      </w:pPr>
      <w:r>
        <w:rPr>
          <w:sz w:val="21"/>
        </w:rPr>
        <w:t>[x] Conversation share link created</w:t>
      </w:r>
    </w:p>
    <w:p>
      <w:pPr>
        <w:pStyle w:val="ListBullet"/>
        <w:numPr>
          <w:ilvl w:val="0"/>
          <w:numId w:val="1"/>
        </w:numPr>
        <w:rPr/>
      </w:pPr>
      <w:r>
        <w:rPr>
          <w:sz w:val="21"/>
        </w:rPr>
        <w:t>[x] Chat history exported to Word</w:t>
      </w:r>
    </w:p>
    <w:p>
      <w:pPr>
        <w:pStyle w:val="ListBullet"/>
        <w:numPr>
          <w:ilvl w:val="0"/>
          <w:numId w:val="1"/>
        </w:numPr>
        <w:rPr/>
      </w:pPr>
      <w:r>
        <w:rPr>
          <w:sz w:val="21"/>
        </w:rPr>
        <w:t>[</w:t>
      </w:r>
      <w:r>
        <w:rPr>
          <w:sz w:val="21"/>
        </w:rPr>
        <w:t>x</w:t>
      </w:r>
      <w:r>
        <w:rPr>
          <w:sz w:val="21"/>
        </w:rPr>
        <w:t>] Upload the two videos and this Word file to the required Lab-4 submission location</w:t>
      </w:r>
    </w:p>
    <w:p>
      <w:pPr>
        <w:pStyle w:val="Normal"/>
        <w:rPr/>
      </w:pPr>
      <w:r>
        <w:rPr/>
      </w:r>
      <w:r>
        <w:br w:type="page"/>
      </w:r>
    </w:p>
    <w:p>
      <w:pPr>
        <w:pStyle w:val="Heading1"/>
        <w:keepNext w:val="true"/>
        <w:rPr/>
      </w:pPr>
      <w:r>
        <w:rPr/>
        <w:t>Appendix A Implementation Prompt</w:t>
      </w:r>
    </w:p>
    <w:p>
      <w:pPr>
        <w:pStyle w:val="Normal"/>
        <w:rPr/>
      </w:pPr>
      <w:r>
        <w:rPr>
          <w:sz w:val="21"/>
        </w:rPr>
        <w:t>The prompt below was prepared from the lab handout and repository README and then used as the working specification.</w:t>
      </w:r>
    </w:p>
    <w:p>
      <w:pPr>
        <w:pStyle w:val="Normal"/>
        <w:rPr/>
      </w:pPr>
      <w:r>
        <w:rPr>
          <w:sz w:val="21"/>
        </w:rPr>
        <w:t>You are an autonomous coding assistant working on this repository:</w:t>
      </w:r>
    </w:p>
    <w:p>
      <w:pPr>
        <w:pStyle w:val="Normal"/>
        <w:rPr/>
      </w:pPr>
      <w:hyperlink r:id="rId7">
        <w:r>
          <w:rPr>
            <w:color w:val="0563C1"/>
            <w:u w:val="single"/>
          </w:rPr>
          <w:t>https://github.com/SETAPESU26/30_donkeykong</w:t>
        </w:r>
      </w:hyperlink>
    </w:p>
    <w:p>
      <w:pPr>
        <w:pStyle w:val="Normal"/>
        <w:rPr/>
      </w:pPr>
      <w:r>
        <w:rPr>
          <w:sz w:val="21"/>
        </w:rPr>
        <w:t>Complete the Donkey Kong Repair Lab while preserving the existing game's behavior and structure.</w:t>
      </w:r>
    </w:p>
    <w:p>
      <w:pPr>
        <w:pStyle w:val="Heading2"/>
        <w:keepNext w:val="true"/>
        <w:rPr/>
      </w:pPr>
      <w:r>
        <w:rPr/>
        <w:t>Before Changing Anything</w:t>
      </w:r>
    </w:p>
    <w:p>
      <w:pPr>
        <w:pStyle w:val="ListNumber"/>
        <w:numPr>
          <w:ilvl w:val="0"/>
          <w:numId w:val="4"/>
        </w:numPr>
        <w:rPr/>
      </w:pPr>
      <w:r>
        <w:rPr>
          <w:sz w:val="21"/>
        </w:rPr>
        <w:t>Read README.md and inspect all of game.py.</w:t>
      </w:r>
    </w:p>
    <w:p>
      <w:pPr>
        <w:pStyle w:val="ListNumber"/>
        <w:numPr>
          <w:ilvl w:val="0"/>
          <w:numId w:val="4"/>
        </w:numPr>
        <w:rPr/>
      </w:pPr>
      <w:r>
        <w:rPr>
          <w:sz w:val="21"/>
        </w:rPr>
        <w:t>Check Git status and remotes.</w:t>
      </w:r>
    </w:p>
    <w:p>
      <w:pPr>
        <w:pStyle w:val="ListNumber"/>
        <w:numPr>
          <w:ilvl w:val="0"/>
          <w:numId w:val="4"/>
        </w:numPr>
        <w:rPr/>
      </w:pPr>
      <w:r>
        <w:rPr>
          <w:sz w:val="21"/>
        </w:rPr>
        <w:t>Record the required 10-second before video before editing.</w:t>
      </w:r>
    </w:p>
    <w:p>
      <w:pPr>
        <w:pStyle w:val="ListNumber"/>
        <w:numPr>
          <w:ilvl w:val="0"/>
          <w:numId w:val="4"/>
        </w:numPr>
        <w:rPr/>
      </w:pPr>
      <w:r>
        <w:rPr>
          <w:sz w:val="21"/>
        </w:rPr>
        <w:t>Never push to SETAPESU26/30_donkeykong or open a pull request against it.</w:t>
      </w:r>
    </w:p>
    <w:p>
      <w:pPr>
        <w:pStyle w:val="Heading2"/>
        <w:keepNext w:val="true"/>
        <w:rPr/>
      </w:pPr>
      <w:r>
        <w:rPr/>
        <w:t>Task 1 Fix the Ladder Descent Bug</w:t>
      </w:r>
    </w:p>
    <w:p>
      <w:pPr>
        <w:pStyle w:val="ListBullet"/>
        <w:numPr>
          <w:ilvl w:val="0"/>
          <w:numId w:val="1"/>
        </w:numPr>
        <w:rPr/>
      </w:pPr>
      <w:r>
        <w:rPr>
          <w:sz w:val="21"/>
        </w:rPr>
        <w:t>Find the probability check in the Barrel class.</w:t>
      </w:r>
    </w:p>
    <w:p>
      <w:pPr>
        <w:pStyle w:val="ListBullet"/>
        <w:numPr>
          <w:ilvl w:val="0"/>
          <w:numId w:val="1"/>
        </w:numPr>
        <w:rPr/>
      </w:pPr>
      <w:r>
        <w:rPr>
          <w:sz w:val="21"/>
        </w:rPr>
        <w:t>Correct it so barrels descend a ladder approximately 30 percent of the time instead of approximately 70 percent.</w:t>
      </w:r>
    </w:p>
    <w:p>
      <w:pPr>
        <w:pStyle w:val="ListBullet"/>
        <w:numPr>
          <w:ilvl w:val="0"/>
          <w:numId w:val="1"/>
        </w:numPr>
        <w:rPr/>
      </w:pPr>
      <w:r>
        <w:rPr>
          <w:sz w:val="21"/>
        </w:rPr>
        <w:t>Preserve barrel movement, platform collision, and ladder mechanics.</w:t>
      </w:r>
    </w:p>
    <w:p>
      <w:pPr>
        <w:pStyle w:val="ListBullet"/>
        <w:numPr>
          <w:ilvl w:val="0"/>
          <w:numId w:val="1"/>
        </w:numPr>
        <w:rPr/>
      </w:pPr>
      <w:r>
        <w:rPr>
          <w:sz w:val="21"/>
        </w:rPr>
        <w:t>Commit the task separately.</w:t>
      </w:r>
    </w:p>
    <w:p>
      <w:pPr>
        <w:pStyle w:val="Heading2"/>
        <w:keepNext w:val="true"/>
        <w:rPr/>
      </w:pPr>
      <w:r>
        <w:rPr/>
        <w:t>Task 2 Implement Theme Color</w:t>
      </w:r>
    </w:p>
    <w:p>
      <w:pPr>
        <w:pStyle w:val="ListBullet"/>
        <w:numPr>
          <w:ilvl w:val="0"/>
          <w:numId w:val="1"/>
        </w:numPr>
        <w:rPr/>
      </w:pPr>
      <w:r>
        <w:rPr>
          <w:sz w:val="21"/>
        </w:rPr>
        <w:t>Return a valid RGB tuple or None.</w:t>
      </w:r>
    </w:p>
    <w:p>
      <w:pPr>
        <w:pStyle w:val="ListBullet"/>
        <w:numPr>
          <w:ilvl w:val="0"/>
          <w:numId w:val="1"/>
        </w:numPr>
        <w:rPr/>
      </w:pPr>
      <w:r>
        <w:rPr>
          <w:sz w:val="21"/>
        </w:rPr>
        <w:t>Make the background gradually warmer as score increases while preserving contrast.</w:t>
      </w:r>
    </w:p>
    <w:p>
      <w:pPr>
        <w:pStyle w:val="ListBullet"/>
        <w:numPr>
          <w:ilvl w:val="0"/>
          <w:numId w:val="1"/>
        </w:numPr>
        <w:rPr/>
      </w:pPr>
      <w:r>
        <w:rPr>
          <w:sz w:val="21"/>
        </w:rPr>
        <w:t>Keep every component between 0 and 255.</w:t>
      </w:r>
    </w:p>
    <w:p>
      <w:pPr>
        <w:pStyle w:val="ListBullet"/>
        <w:numPr>
          <w:ilvl w:val="0"/>
          <w:numId w:val="1"/>
        </w:numPr>
        <w:rPr/>
      </w:pPr>
      <w:r>
        <w:rPr>
          <w:sz w:val="21"/>
        </w:rPr>
        <w:t>Commit the task separately.</w:t>
      </w:r>
    </w:p>
    <w:p>
      <w:pPr>
        <w:pStyle w:val="Heading2"/>
        <w:keepNext w:val="true"/>
        <w:rPr/>
      </w:pPr>
      <w:r>
        <w:rPr/>
        <w:t>Task 3 Implement Barrel Jump Effect</w:t>
      </w:r>
    </w:p>
    <w:p>
      <w:pPr>
        <w:pStyle w:val="ListBullet"/>
        <w:numPr>
          <w:ilvl w:val="0"/>
          <w:numId w:val="1"/>
        </w:numPr>
        <w:rPr/>
      </w:pPr>
      <w:r>
        <w:rPr>
          <w:sz w:val="21"/>
        </w:rPr>
        <w:t>Add a clear, short-lived effect such as a floating score label.</w:t>
      </w:r>
    </w:p>
    <w:p>
      <w:pPr>
        <w:pStyle w:val="ListBullet"/>
        <w:numPr>
          <w:ilvl w:val="0"/>
          <w:numId w:val="1"/>
        </w:numPr>
        <w:rPr/>
      </w:pPr>
      <w:r>
        <w:rPr>
          <w:sz w:val="21"/>
        </w:rPr>
        <w:t>Make the effect disappear automatically and avoid an unbounded collection.</w:t>
      </w:r>
    </w:p>
    <w:p>
      <w:pPr>
        <w:pStyle w:val="ListBullet"/>
        <w:numPr>
          <w:ilvl w:val="0"/>
          <w:numId w:val="1"/>
        </w:numPr>
        <w:rPr/>
      </w:pPr>
      <w:r>
        <w:rPr>
          <w:sz w:val="21"/>
        </w:rPr>
        <w:t>Keep the single-file design unless another file is necessary.</w:t>
      </w:r>
    </w:p>
    <w:p>
      <w:pPr>
        <w:pStyle w:val="ListBullet"/>
        <w:numPr>
          <w:ilvl w:val="0"/>
          <w:numId w:val="1"/>
        </w:numPr>
        <w:rPr/>
      </w:pPr>
      <w:r>
        <w:rPr>
          <w:sz w:val="21"/>
        </w:rPr>
        <w:t>Commit the task separately.</w:t>
      </w:r>
    </w:p>
    <w:p>
      <w:pPr>
        <w:pStyle w:val="Heading2"/>
        <w:keepNext w:val="true"/>
        <w:rPr/>
      </w:pPr>
      <w:r>
        <w:rPr/>
        <w:t>Task 4 Implement Score Multiplier</w:t>
      </w:r>
    </w:p>
    <w:p>
      <w:pPr>
        <w:pStyle w:val="ListBullet"/>
        <w:numPr>
          <w:ilvl w:val="0"/>
          <w:numId w:val="1"/>
        </w:numPr>
        <w:rPr/>
      </w:pPr>
      <w:r>
        <w:rPr>
          <w:sz w:val="21"/>
        </w:rPr>
        <w:t>Return a numeric multiplier or None.</w:t>
      </w:r>
    </w:p>
    <w:p>
      <w:pPr>
        <w:pStyle w:val="ListBullet"/>
        <w:numPr>
          <w:ilvl w:val="0"/>
          <w:numId w:val="1"/>
        </w:numPr>
        <w:rPr/>
      </w:pPr>
      <w:r>
        <w:rPr>
          <w:sz w:val="21"/>
        </w:rPr>
        <w:t>Use a documented score threshold that activates a 2x barrel-jump bonus.</w:t>
      </w:r>
    </w:p>
    <w:p>
      <w:pPr>
        <w:pStyle w:val="ListBullet"/>
        <w:numPr>
          <w:ilvl w:val="0"/>
          <w:numId w:val="1"/>
        </w:numPr>
        <w:rPr/>
      </w:pPr>
      <w:r>
        <w:rPr>
          <w:sz w:val="21"/>
        </w:rPr>
        <w:t>Ensure the result works with the existing 100-point bonus calculation.</w:t>
      </w:r>
    </w:p>
    <w:p>
      <w:pPr>
        <w:pStyle w:val="ListBullet"/>
        <w:numPr>
          <w:ilvl w:val="0"/>
          <w:numId w:val="1"/>
        </w:numPr>
        <w:rPr/>
      </w:pPr>
      <w:r>
        <w:rPr>
          <w:sz w:val="21"/>
        </w:rPr>
        <w:t>Commit the task separately.</w:t>
      </w:r>
    </w:p>
    <w:p>
      <w:pPr>
        <w:pStyle w:val="Heading2"/>
        <w:keepNext w:val="true"/>
        <w:rPr/>
      </w:pPr>
      <w:r>
        <w:rPr/>
        <w:t>Verification Requirements</w:t>
      </w:r>
    </w:p>
    <w:p>
      <w:pPr>
        <w:pStyle w:val="ListBullet"/>
        <w:numPr>
          <w:ilvl w:val="0"/>
          <w:numId w:val="1"/>
        </w:numPr>
        <w:rPr/>
      </w:pPr>
      <w:r>
        <w:rPr>
          <w:sz w:val="21"/>
        </w:rPr>
        <w:t>Install Pygame only if it is missing.</w:t>
      </w:r>
    </w:p>
    <w:p>
      <w:pPr>
        <w:pStyle w:val="ListBullet"/>
        <w:numPr>
          <w:ilvl w:val="0"/>
          <w:numId w:val="1"/>
        </w:numPr>
        <w:rPr/>
      </w:pPr>
      <w:r>
        <w:rPr>
          <w:sz w:val="21"/>
        </w:rPr>
        <w:t>Compile and run game.py.</w:t>
      </w:r>
    </w:p>
    <w:p>
      <w:pPr>
        <w:pStyle w:val="ListBullet"/>
        <w:numPr>
          <w:ilvl w:val="0"/>
          <w:numId w:val="1"/>
        </w:numPr>
        <w:rPr/>
      </w:pPr>
      <w:r>
        <w:rPr>
          <w:sz w:val="21"/>
        </w:rPr>
        <w:t>Verify movement, jumping, gravity, slopes, ladders, barrel platforms, scoring, win, game-over, and reset behavior.</w:t>
      </w:r>
    </w:p>
    <w:p>
      <w:pPr>
        <w:pStyle w:val="ListBullet"/>
        <w:numPr>
          <w:ilvl w:val="0"/>
          <w:numId w:val="1"/>
        </w:numPr>
        <w:rPr/>
      </w:pPr>
      <w:r>
        <w:rPr>
          <w:sz w:val="21"/>
        </w:rPr>
        <w:t>Measure barrel descent over a meaningful sample.</w:t>
      </w:r>
    </w:p>
    <w:p>
      <w:pPr>
        <w:pStyle w:val="ListBullet"/>
        <w:numPr>
          <w:ilvl w:val="0"/>
          <w:numId w:val="1"/>
        </w:numPr>
        <w:rPr/>
      </w:pPr>
      <w:r>
        <w:rPr>
          <w:sz w:val="21"/>
        </w:rPr>
        <w:t>Verify the theme, jump effect, and multiplier.</w:t>
      </w:r>
    </w:p>
    <w:p>
      <w:pPr>
        <w:pStyle w:val="ListBullet"/>
        <w:numPr>
          <w:ilvl w:val="0"/>
          <w:numId w:val="1"/>
        </w:numPr>
        <w:rPr/>
      </w:pPr>
      <w:r>
        <w:rPr>
          <w:sz w:val="21"/>
        </w:rPr>
        <w:t>Record the required after video.</w:t>
      </w:r>
    </w:p>
    <w:p>
      <w:pPr>
        <w:pStyle w:val="ListBullet"/>
        <w:numPr>
          <w:ilvl w:val="0"/>
          <w:numId w:val="1"/>
        </w:numPr>
        <w:rPr/>
      </w:pPr>
      <w:r>
        <w:rPr>
          <w:sz w:val="21"/>
        </w:rPr>
        <w:t>Report commit hashes, tests, manual checks, safe push commands, and the submission checklist.</w:t>
      </w:r>
    </w:p>
    <w:p>
      <w:pPr>
        <w:pStyle w:val="Heading2"/>
        <w:keepNext w:val="true"/>
        <w:rPr/>
      </w:pPr>
      <w:r>
        <w:rPr/>
        <w:t>Git and Submission Rules</w:t>
      </w:r>
    </w:p>
    <w:p>
      <w:pPr>
        <w:pStyle w:val="ListBullet"/>
        <w:numPr>
          <w:ilvl w:val="0"/>
          <w:numId w:val="1"/>
        </w:numPr>
        <w:rPr/>
      </w:pPr>
      <w:r>
        <w:rPr>
          <w:sz w:val="21"/>
        </w:rPr>
        <w:t>Create one commit for each task.</w:t>
      </w:r>
    </w:p>
    <w:p>
      <w:pPr>
        <w:pStyle w:val="ListBullet"/>
        <w:numPr>
          <w:ilvl w:val="0"/>
          <w:numId w:val="1"/>
        </w:numPr>
        <w:rPr/>
      </w:pPr>
      <w:r>
        <w:rPr>
          <w:sz w:val="21"/>
        </w:rPr>
        <w:t>Push only to the personal fork.</w:t>
      </w:r>
    </w:p>
    <w:p>
      <w:pPr>
        <w:pStyle w:val="ListBullet"/>
        <w:numPr>
          <w:ilvl w:val="0"/>
          <w:numId w:val="1"/>
        </w:numPr>
        <w:rPr/>
      </w:pPr>
      <w:r>
        <w:rPr>
          <w:sz w:val="21"/>
        </w:rPr>
        <w:t>Do not rewrite history or use destructive Git commands.</w:t>
      </w:r>
    </w:p>
    <w:p>
      <w:pPr>
        <w:pStyle w:val="ListBullet"/>
        <w:numPr>
          <w:ilvl w:val="0"/>
          <w:numId w:val="1"/>
        </w:numPr>
        <w:spacing w:before="0" w:after="120"/>
        <w:contextualSpacing/>
        <w:rPr/>
      </w:pPr>
      <w:r>
        <w:rPr>
          <w:sz w:val="21"/>
        </w:rPr>
        <w:t>Submit the before video, after video, updated code, and complete chat history.</w:t>
      </w:r>
    </w:p>
    <w:sectPr>
      <w:footerReference w:type="default" r:id="rId8"/>
      <w:type w:val="nextPage"/>
      <w:pgSz w:w="12240" w:h="15840"/>
      <w:pgMar w:left="1123" w:right="1123" w:gutter="0" w:header="0" w:top="1008" w:footer="504" w:bottom="1008"/>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Arial">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464646"/>
        <w:sz w:val="18"/>
      </w:rPr>
      <w:t xml:space="preserve">Page </w:t>
    </w:r>
    <w:r>
      <w:rPr/>
      <w:fldChar w:fldCharType="begin"/>
    </w:r>
    <w:r>
      <w:rPr/>
      <w:instrText xml:space="preserve"> PAGE </w:instrText>
    </w:r>
    <w:r>
      <w:rPr/>
      <w:fldChar w:fldCharType="separate"/>
    </w:r>
    <w:r>
      <w:rPr/>
      <w:t>8</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60"/>
  <w:defaultTabStop w:val="720"/>
  <w:autoHyphenation w:val="tru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8" w:before="0" w:after="120"/>
      <w:jc w:val="left"/>
    </w:pPr>
    <w:rPr>
      <w:rFonts w:ascii="Arial" w:hAnsi="Arial"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120"/>
      <w:outlineLvl w:val="0"/>
    </w:pPr>
    <w:rPr>
      <w:rFonts w:ascii="Calibri" w:hAnsi="Calibri" w:eastAsia="ＭＳ ゴシック" w:cs="" w:asciiTheme="majorHAnsi" w:cstheme="majorBidi" w:eastAsiaTheme="majorEastAsia" w:hAnsiTheme="majorHAnsi"/>
      <w:b/>
      <w:bCs/>
      <w:color w:val="000000"/>
      <w:sz w:val="32"/>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ＭＳ ゴシック" w:cs="" w:asciiTheme="majorHAnsi" w:cstheme="majorBidi" w:eastAsiaTheme="majorEastAsia" w:hAnsiTheme="majorHAnsi"/>
      <w:b/>
      <w:bCs/>
      <w:color w:val="000000"/>
      <w:sz w:val="25"/>
      <w:szCs w:val="26"/>
    </w:rPr>
  </w:style>
  <w:style w:type="paragraph" w:styleId="Heading3">
    <w:name w:val="Heading 3"/>
    <w:basedOn w:val="Normal"/>
    <w:next w:val="Normal"/>
    <w:link w:val="Heading3Char"/>
    <w:uiPriority w:val="9"/>
    <w:unhideWhenUsed/>
    <w:qFormat/>
    <w:rsid w:val="00fc693f"/>
    <w:pPr>
      <w:keepNext w:val="true"/>
      <w:keepLines/>
      <w:spacing w:before="240" w:after="120"/>
      <w:outlineLvl w:val="2"/>
    </w:pPr>
    <w:rPr>
      <w:rFonts w:ascii="Calibri" w:hAnsi="Calibri" w:eastAsia="ＭＳ ゴシック" w:cs="" w:asciiTheme="majorHAnsi" w:cstheme="majorBidi" w:eastAsiaTheme="majorEastAsia" w:hAnsiTheme="majorHAnsi"/>
      <w:b/>
      <w:bCs/>
      <w:color w:val="000000"/>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InternetLink">
    <w:name w:val="Hyperlink"/>
    <w:rPr>
      <w:color w:val="000080"/>
      <w:u w:val="single"/>
      <w:lang w:val="zxx" w:eastAsia="zxx" w:bidi="zxx"/>
    </w:rPr>
  </w:style>
  <w:style w:type="paragraph" w:styleId="Heading">
    <w:name w:val="Heading"/>
    <w:basedOn w:val="Normal"/>
    <w:next w:val="TextBody"/>
    <w:qFormat/>
    <w:pPr>
      <w:keepNext w:val="true"/>
      <w:spacing w:before="240" w:after="120"/>
    </w:pPr>
    <w:rPr>
      <w:rFonts w:ascii="Liberation Sans" w:hAnsi="Liberation Sans" w:eastAsia="Microsoft YaHei" w:cs="Lucida Sans"/>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left="360" w:hanging="360"/>
      <w:contextualSpacing/>
    </w:pPr>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lang w:val="zxx" w:eastAsia="zxx" w:bidi="zxx"/>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spacing w:lineRule="auto" w:line="240" w:before="0" w:after="120"/>
      <w:contextualSpacing/>
    </w:pPr>
    <w:rPr>
      <w:rFonts w:ascii="Calibri" w:hAnsi="Calibri" w:eastAsia="ＭＳ ゴシック" w:cs="" w:asciiTheme="majorHAnsi" w:cstheme="majorBidi" w:eastAsiaTheme="majorEastAsia" w:hAnsiTheme="majorHAnsi"/>
      <w:b w:val="false"/>
      <w:color w:val="000000"/>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12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Bullet 3"/>
    <w:basedOn w:val="Normal"/>
    <w:uiPriority w:val="99"/>
    <w:unhideWhenUsed/>
    <w:rsid w:val="00326f90"/>
    <w:pPr>
      <w:spacing w:before="0" w:after="120"/>
      <w:ind w:left="720" w:hanging="360"/>
      <w:contextualSpacing/>
    </w:pPr>
    <w:rPr/>
  </w:style>
  <w:style w:type="paragraph" w:styleId="List3">
    <w:name w:val="List Bullet 4"/>
    <w:basedOn w:val="Normal"/>
    <w:uiPriority w:val="99"/>
    <w:unhideWhenUsed/>
    <w:rsid w:val="00326f90"/>
    <w:pPr>
      <w:spacing w:before="0" w:after="120"/>
      <w:ind w:left="1080" w:hanging="360"/>
      <w:contextualSpacing/>
    </w:pPr>
    <w:rPr/>
  </w:style>
  <w:style w:type="paragraph" w:styleId="ListBullet">
    <w:name w:val="List Bullet"/>
    <w:basedOn w:val="Normal"/>
    <w:uiPriority w:val="99"/>
    <w:unhideWhenUsed/>
    <w:qFormat/>
    <w:rsid w:val="00326f90"/>
    <w:pPr>
      <w:numPr>
        <w:ilvl w:val="0"/>
        <w:numId w:val="1"/>
      </w:numPr>
      <w:spacing w:before="0" w:after="120"/>
      <w:contextualSpacing/>
    </w:pPr>
    <w:rPr/>
  </w:style>
  <w:style w:type="paragraph" w:styleId="ListBullet2">
    <w:name w:val="List Bullet 2"/>
    <w:basedOn w:val="Normal"/>
    <w:uiPriority w:val="99"/>
    <w:unhideWhenUsed/>
    <w:qFormat/>
    <w:rsid w:val="00326f90"/>
    <w:pPr>
      <w:numPr>
        <w:ilvl w:val="0"/>
        <w:numId w:val="2"/>
      </w:numPr>
      <w:spacing w:before="0" w:after="120"/>
      <w:contextualSpacing/>
    </w:pPr>
    <w:rPr/>
  </w:style>
  <w:style w:type="paragraph" w:styleId="ListBullet3">
    <w:name w:val="List Bullet 3"/>
    <w:basedOn w:val="Normal"/>
    <w:uiPriority w:val="99"/>
    <w:unhideWhenUsed/>
    <w:qFormat/>
    <w:rsid w:val="00326f90"/>
    <w:pPr>
      <w:numPr>
        <w:ilvl w:val="0"/>
        <w:numId w:val="3"/>
      </w:numPr>
      <w:spacing w:before="0" w:after="120"/>
      <w:contextualSpacing/>
    </w:pPr>
    <w:rPr/>
  </w:style>
  <w:style w:type="paragraph" w:styleId="ListNumber">
    <w:name w:val="List Number"/>
    <w:basedOn w:val="Normal"/>
    <w:uiPriority w:val="99"/>
    <w:unhideWhenUsed/>
    <w:qFormat/>
    <w:rsid w:val="00326f90"/>
    <w:pPr>
      <w:numPr>
        <w:ilvl w:val="0"/>
        <w:numId w:val="4"/>
      </w:numPr>
      <w:spacing w:before="0" w:after="120"/>
      <w:contextualSpacing/>
    </w:pPr>
    <w:rPr/>
  </w:style>
  <w:style w:type="paragraph" w:styleId="ListNumber2">
    <w:name w:val="List Number 2"/>
    <w:basedOn w:val="Normal"/>
    <w:uiPriority w:val="99"/>
    <w:unhideWhenUsed/>
    <w:qFormat/>
    <w:rsid w:val="0029639d"/>
    <w:pPr>
      <w:numPr>
        <w:ilvl w:val="0"/>
        <w:numId w:val="5"/>
      </w:numPr>
      <w:spacing w:before="0" w:after="120"/>
      <w:contextualSpacing/>
    </w:pPr>
    <w:rPr/>
  </w:style>
  <w:style w:type="paragraph" w:styleId="ListNumber3">
    <w:name w:val="List Number 3"/>
    <w:basedOn w:val="Normal"/>
    <w:uiPriority w:val="99"/>
    <w:unhideWhenUsed/>
    <w:qFormat/>
    <w:rsid w:val="0029639d"/>
    <w:pPr>
      <w:numPr>
        <w:ilvl w:val="0"/>
        <w:numId w:val="6"/>
      </w:numPr>
      <w:spacing w:before="0" w:after="12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github.com/JignasP/30_donkeykong" TargetMode="External"/><Relationship Id="rId5" Type="http://schemas.openxmlformats.org/officeDocument/2006/relationships/hyperlink" Target="https://github.com/SETAPESU26/30_donkeykong" TargetMode="External"/><Relationship Id="rId6" Type="http://schemas.openxmlformats.org/officeDocument/2006/relationships/hyperlink" Target="https://chatgpt.com/s/cx_6abe00d41c18819193494051ccd8ebfb" TargetMode="External"/><Relationship Id="rId7" Type="http://schemas.openxmlformats.org/officeDocument/2006/relationships/hyperlink" Target="https://github.com/SETAPESU26/30_donkeykong" TargetMode="Externa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LibreOffice/7.3.1.3$Windows_X86_64 LibreOffice_project/a69ca51ded25f3eefd52d7bf9a5fad8c90b87951</Application>
  <AppVersion>15.0000</AppVersion>
  <Pages>8</Pages>
  <Words>1110</Words>
  <Characters>6470</Characters>
  <CharactersWithSpaces>7417</CharactersWithSpaces>
  <Paragraphs>138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JignasP</dc:creator>
  <dc:description>generated by python-docx</dc:description>
  <cp:keywords>VibeCoding Pygame Donkey Kong Lab 4 Chat History</cp:keywords>
  <dc:language>en-GB</dc:language>
  <cp:lastModifiedBy/>
  <dcterms:modified xsi:type="dcterms:W3CDTF">2026-10-01T12:28:46Z</dcterms:modified>
  <cp:revision>2</cp:revision>
  <dc:subject>Donkey Kong Repair Lab submission record</dc:subject>
  <dc:title>Lab 4 VibeCoding Chat History</dc:title>
</cp:coreProperties>
</file>

<file path=docProps/custom.xml><?xml version="1.0" encoding="utf-8"?>
<Properties xmlns="http://schemas.openxmlformats.org/officeDocument/2006/custom-properties" xmlns:vt="http://schemas.openxmlformats.org/officeDocument/2006/docPropsVTypes"/>
</file>