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PolyDraw </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2020-01-30</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initiale du plan de projet</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Alexandre-Morel</w:t>
              <w:br w:type="textWrapping"/>
              <w:t xml:space="preserve">Allan Beddouk</w:t>
              <w:br w:type="textWrapping"/>
              <w:t xml:space="preserve">Martin Pouliot</w:t>
              <w:br w:type="textWrapping"/>
              <w:t xml:space="preserve">Philippe Côté</w:t>
            </w:r>
            <w:r w:rsidDel="00000000" w:rsidR="00000000" w:rsidRPr="00000000">
              <w:rPr>
                <w:rtl w:val="0"/>
              </w:rPr>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numéros aux tableaux</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Cédric Tessier</w:t>
            </w:r>
            <w:r w:rsidDel="00000000" w:rsidR="00000000" w:rsidRPr="00000000">
              <w:rPr>
                <w:rtl w:val="0"/>
              </w:rPr>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2020-02-07</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1.2</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Corrections orthographiques</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Martin Pouliot</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2020-02-07</w:t>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1.3</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Corrections orthographiques, formatage et ajout des signatures</w:t>
            </w:r>
          </w:p>
        </w:tc>
        <w:tc>
          <w:tcPr/>
          <w:p w:rsidR="00000000" w:rsidDel="00000000" w:rsidP="00000000" w:rsidRDefault="00000000" w:rsidRPr="00000000" w14:paraId="0000002C">
            <w:pPr>
              <w:keepLines w:val="1"/>
              <w:spacing w:after="120" w:lineRule="auto"/>
              <w:rPr/>
            </w:pPr>
            <w:r w:rsidDel="00000000" w:rsidR="00000000" w:rsidRPr="00000000">
              <w:rPr>
                <w:rtl w:val="0"/>
              </w:rPr>
              <w:t xml:space="preserve">Philippe Côté-Morneault</w:t>
            </w:r>
          </w:p>
        </w:tc>
      </w:tr>
    </w:tbl>
    <w:p w:rsidR="00000000" w:rsidDel="00000000" w:rsidP="00000000" w:rsidRDefault="00000000" w:rsidRPr="00000000" w14:paraId="0000002D">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skj8prjll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Ressources humaines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_7skj8prjllkp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sj3vl24wz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Échéancier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_tsj3vl24wzxt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4sax2o51so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Équipement et connexion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_k4sax2o51sog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3aplkcci5c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_s3aplkcci5cf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emw83yu8e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_4emw83yu8e2n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qhkgpiuuy7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_1qhkgpiuuy7q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xbcl6jqyx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Définitions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_bxbcl6jqyxts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89p0pds47b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Objet de l’entente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_m89p0pds47bl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wjbgljv9n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Durée de l’entente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_2wjbgljv9n7u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z1wkzp0x4q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Rémunération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_uz1wkzp0x4qj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4tu6l5u28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Modalités de paiement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_z4tu6l5u28ju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4rc33nern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Modification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_34rc33nernhv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5d39ne1t3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 Propriété intellectuelle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_f5d39ne1t3ri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b4ti2ub5j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 Résiliation du contrat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_wb4ti2ub5jo5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tzqnckbdn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 Responsabilité post-livraison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_stzqnckbdnn1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4xptm6hj1r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 Signatures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_n4xptm6hj1re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v1xomvarqi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Annexes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_6v1xomvarqi7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ind w:left="0"/>
        <w:rPr>
          <w:i w:val="1"/>
          <w:color w:val="0000ff"/>
        </w:rPr>
      </w:pPr>
      <w:bookmarkStart w:colFirst="0" w:colLast="0" w:name="_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t xml:space="preserve">Ce document a pour but de donner une bonne perspective de l’organisation de l’équipe pour mener à bien le projet. Étant le troisième projet intégrateur du baccalauréat en génie logiciel, chaque membre de l’équipe a eu différentes expériences de travaux en équipe (notamment avec les projets de première et de deuxième année). Il est donc important qu’on présente une organisation et une manière de travailler uniforme et efficace. C’est donc tout l’intérêt du plan de projet.</w:t>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Tout d’abord, on retrouve l’énoncé des travaux qui décrit la solution que nous proposons avec notamment la présentation de nos choix stratégiques, accompagnés des hypothèses et contraintes qui en découlent. </w:t>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t xml:space="preserve">Ensuite, une partie portant sur la gestion et le suivi de l’avancement du projet. Cette dernière présente l’organisation de l’équipe relative aux exigences, aux risques et à la qualité du projet.</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Les deux parties suivantes traitent respectivement de l'échéancier du projet et de la présentation des membres de l’équipe. Ces deux parties permettent notamment d’introduire chacun des membres de l’équipe. D’une part avec l’échéancier où nous verrons dans quelle partie du projet chacun aime travailler et d’autre part avec la présentation des membres qui donne une bonne idée des compétences et points forts de chacun.</w:t>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t xml:space="preserve">Enfin, la dernière partie traite de l’entente contractuelle découlant directement de l’appel d’offres soumises pour ce projet. Nous avons ainsi décidé de subdiviser cette partie avec des sous-parties afin de mieux comprendre le lien direct avec l’appel d’offres.</w:t>
      </w:r>
    </w:p>
    <w:p w:rsidR="00000000" w:rsidDel="00000000" w:rsidP="00000000" w:rsidRDefault="00000000" w:rsidRPr="00000000" w14:paraId="00000056">
      <w:pPr>
        <w:pStyle w:val="Heading1"/>
        <w:ind w:left="0"/>
        <w:rPr/>
      </w:pPr>
      <w:bookmarkStart w:colFirst="0" w:colLast="0" w:name="_30j0zll" w:id="1"/>
      <w:bookmarkEnd w:id="1"/>
      <w:r w:rsidDel="00000000" w:rsidR="00000000" w:rsidRPr="00000000">
        <w:rPr>
          <w:rtl w:val="0"/>
        </w:rPr>
        <w:t xml:space="preserve">2. Énoncé des travaux</w:t>
      </w:r>
    </w:p>
    <w:p w:rsidR="00000000" w:rsidDel="00000000" w:rsidP="00000000" w:rsidRDefault="00000000" w:rsidRPr="00000000" w14:paraId="00000057">
      <w:pPr>
        <w:pStyle w:val="Heading2"/>
        <w:ind w:left="0"/>
        <w:rPr>
          <w:i w:val="1"/>
          <w:color w:val="0000ff"/>
        </w:rPr>
      </w:pPr>
      <w:bookmarkStart w:colFirst="0" w:colLast="0" w:name="_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résoudre ce projet, nous avons choisi de développer l’application Android avec Kotlin qui est un langage plus facile à prendre en main. De plus, nous avions tous eu de l’expérience avec Java et avons choisi d’étendre notre connaissance dans un nouveau langage. </w:t>
      </w:r>
    </w:p>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Côté serveur, nous avons choisi de le développer en Go et de l’héberger à Polytechnique Montréal. Pour les mêmes raisons que pour l’application Android, nous avons choisi ce langage pour en apprendre un nouveau, mais aussi pour ces performances.</w:t>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les deux clients (lourd et léger), le logiciel offrira le clavardage entre utilisateurs. Seulement le mode intégré sera disponible pour le client léger. En ce qui concerne le client lourd, il sera possible de discuter en mode fenêtré ou en mode intégré. Plusieurs canaux de discussion peuvent être créés par les utilisateurs. En plus du système de clavardage, le logiciel permettra de jouer au jeu </w:t>
      </w:r>
      <w:r w:rsidDel="00000000" w:rsidR="00000000" w:rsidRPr="00000000">
        <w:rPr>
          <w:i w:val="1"/>
          <w:rtl w:val="0"/>
        </w:rPr>
        <w:t xml:space="preserve">Fais-moi un dessin</w:t>
      </w:r>
      <w:r w:rsidDel="00000000" w:rsidR="00000000" w:rsidRPr="00000000">
        <w:rPr>
          <w:rtl w:val="0"/>
        </w:rPr>
        <w:t xml:space="preserve">. Il est possible de jouer à différents modes de jeux afin de rendre la partie le plus divertissante possible. On peut jouer en équipe, en solo ou encore contre des joueurs virtuels.</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Il existe une interface d’administration pour gérer les comptes et modifier les jeux si jamais on le désire.</w:t>
      </w:r>
      <w:r w:rsidDel="00000000" w:rsidR="00000000" w:rsidRPr="00000000">
        <w:rPr>
          <w:rtl w:val="0"/>
        </w:rPr>
      </w:r>
    </w:p>
    <w:p w:rsidR="00000000" w:rsidDel="00000000" w:rsidP="00000000" w:rsidRDefault="00000000" w:rsidRPr="00000000" w14:paraId="0000005C">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5D">
      <w:pPr>
        <w:pStyle w:val="Heading3"/>
        <w:spacing w:after="120" w:lineRule="auto"/>
        <w:jc w:val="both"/>
        <w:rPr/>
      </w:pPr>
      <w:bookmarkStart w:colFirst="0" w:colLast="0" w:name="_7skj8prjllkp" w:id="4"/>
      <w:bookmarkEnd w:id="4"/>
      <w:r w:rsidDel="00000000" w:rsidR="00000000" w:rsidRPr="00000000">
        <w:rPr>
          <w:rtl w:val="0"/>
        </w:rPr>
        <w:t xml:space="preserve">2.2.1 Ressources humaines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 développement est formée de 6 étudiants qui peuvent fournir un minimum de 15h de travail hebdomadaire. Ces étudiants sont à l’aise à programmer, mais pas nécessairement avec les langages de programmation Kotlin, Go et C#. Une période d'adaptation sera nécessaire.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pStyle w:val="Heading3"/>
        <w:spacing w:after="120" w:lineRule="auto"/>
        <w:jc w:val="both"/>
        <w:rPr/>
      </w:pPr>
      <w:bookmarkStart w:colFirst="0" w:colLast="0" w:name="_tsj3vl24wzxt" w:id="5"/>
      <w:bookmarkEnd w:id="5"/>
      <w:r w:rsidDel="00000000" w:rsidR="00000000" w:rsidRPr="00000000">
        <w:rPr>
          <w:rtl w:val="0"/>
        </w:rPr>
        <w:t xml:space="preserve">2.2.2 Échéancier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 travail a reçu la proposition de projet le 8 janvier 2020. La réponse à l’appel d’offres doit être soumise le 7 février. Le produit final doit être livré le 13 avril 2020. L'équipe fera un suivi hebdomadaire chaque mercredi afin de faire un retour sur l’avancement du projet, des obstacles rencontrés et de discuter de la planification du travail.</w:t>
      </w:r>
    </w:p>
    <w:p w:rsidR="00000000" w:rsidDel="00000000" w:rsidP="00000000" w:rsidRDefault="00000000" w:rsidRPr="00000000" w14:paraId="00000062">
      <w:pPr>
        <w:pStyle w:val="Heading3"/>
        <w:spacing w:after="120" w:lineRule="auto"/>
        <w:jc w:val="both"/>
        <w:rPr/>
      </w:pPr>
      <w:bookmarkStart w:colFirst="0" w:colLast="0" w:name="_k4sax2o51sog" w:id="6"/>
      <w:bookmarkEnd w:id="6"/>
      <w:r w:rsidDel="00000000" w:rsidR="00000000" w:rsidRPr="00000000">
        <w:rPr>
          <w:rtl w:val="0"/>
        </w:rPr>
        <w:t xml:space="preserve">2.2.3 Équipement et connexion</w:t>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L’équipe émet l’hypothèse que l’équipement sur lequel la solution logiciel s’exécute est fonctionnel et n’est pas brisé ou endommagé. La connexion avec le service PolyDraw doit être faite sur une bonne connexion ayant au moins 5 Mbps et une latence de moins de 40ms. Dans le cas où la connexion ne respecterait pas les critères, le logiciel pourra en avertir l’utilisateur.</w:t>
      </w:r>
      <w:r w:rsidDel="00000000" w:rsidR="00000000" w:rsidRPr="00000000">
        <w:rPr>
          <w:rtl w:val="0"/>
        </w:rPr>
      </w:r>
    </w:p>
    <w:p w:rsidR="00000000" w:rsidDel="00000000" w:rsidP="00000000" w:rsidRDefault="00000000" w:rsidRPr="00000000" w14:paraId="00000064">
      <w:pPr>
        <w:pStyle w:val="Heading2"/>
        <w:ind w:left="0"/>
        <w:rPr/>
      </w:pPr>
      <w:bookmarkStart w:colFirst="0" w:colLast="0" w:name="_2et92p0" w:id="7"/>
      <w:bookmarkEnd w:id="7"/>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65">
      <w:pPr>
        <w:spacing w:after="120" w:lineRule="auto"/>
        <w:jc w:val="both"/>
        <w:rPr/>
      </w:pPr>
      <w:r w:rsidDel="00000000" w:rsidR="00000000" w:rsidRPr="00000000">
        <w:rPr>
          <w:rtl w:val="0"/>
        </w:rPr>
        <w:t xml:space="preserve">7 février 2020:  Réponse à l’appel d’offres soit le plan de projet, le SRS, la liste d’exigences, le document d’architecture logicielle, le protocole de communication, ainsi que les prototypes de communication serveur client lourd et serveur client léger.</w:t>
      </w:r>
    </w:p>
    <w:p w:rsidR="00000000" w:rsidDel="00000000" w:rsidP="00000000" w:rsidRDefault="00000000" w:rsidRPr="00000000" w14:paraId="00000066">
      <w:pPr>
        <w:spacing w:after="120" w:lineRule="auto"/>
        <w:jc w:val="both"/>
        <w:rPr/>
      </w:pPr>
      <w:r w:rsidDel="00000000" w:rsidR="00000000" w:rsidRPr="00000000">
        <w:rPr>
          <w:rtl w:val="0"/>
        </w:rPr>
        <w:t xml:space="preserve">13 avril 2020: Mise à jour des artefacts remis lors de la remise précédente, le plan de tests, les résultats de tests, ainsi que le code source et exécutable du produit final.</w:t>
      </w:r>
    </w:p>
    <w:p w:rsidR="00000000" w:rsidDel="00000000" w:rsidP="00000000" w:rsidRDefault="00000000" w:rsidRPr="00000000" w14:paraId="00000067">
      <w:pPr>
        <w:pStyle w:val="Heading1"/>
        <w:ind w:left="0"/>
        <w:rPr/>
      </w:pPr>
      <w:bookmarkStart w:colFirst="0" w:colLast="0" w:name="_s3aplkcci5cf" w:id="8"/>
      <w:bookmarkEnd w:id="8"/>
      <w:r w:rsidDel="00000000" w:rsidR="00000000" w:rsidRPr="00000000">
        <w:rPr>
          <w:rtl w:val="0"/>
        </w:rPr>
        <w:t xml:space="preserve">3. Gestion et suivi de l’avancement</w:t>
      </w:r>
    </w:p>
    <w:p w:rsidR="00000000" w:rsidDel="00000000" w:rsidP="00000000" w:rsidRDefault="00000000" w:rsidRPr="00000000" w14:paraId="00000068">
      <w:pPr>
        <w:pStyle w:val="Heading2"/>
        <w:ind w:left="0"/>
        <w:rPr>
          <w:i w:val="1"/>
          <w:color w:val="0000ff"/>
        </w:rPr>
      </w:pPr>
      <w:bookmarkStart w:colFirst="0" w:colLast="0" w:name="_3dy6vkm" w:id="9"/>
      <w:bookmarkEnd w:id="9"/>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Les exigences sont répertoriées dans le fichier </w:t>
      </w:r>
      <w:r w:rsidDel="00000000" w:rsidR="00000000" w:rsidRPr="00000000">
        <w:rPr>
          <w:color w:val="3c4043"/>
          <w:highlight w:val="white"/>
          <w:rtl w:val="0"/>
        </w:rPr>
        <w:t xml:space="preserve">« </w:t>
      </w:r>
      <w:r w:rsidDel="00000000" w:rsidR="00000000" w:rsidRPr="00000000">
        <w:rPr>
          <w:rtl w:val="0"/>
        </w:rPr>
        <w:t xml:space="preserve">Listes des exigences 203</w:t>
      </w:r>
      <w:r w:rsidDel="00000000" w:rsidR="00000000" w:rsidRPr="00000000">
        <w:rPr>
          <w:rtl w:val="0"/>
        </w:rPr>
        <w:t xml:space="preserve"> </w:t>
      </w:r>
      <w:r w:rsidDel="00000000" w:rsidR="00000000" w:rsidRPr="00000000">
        <w:rPr>
          <w:color w:val="3c4043"/>
          <w:highlight w:val="white"/>
          <w:rtl w:val="0"/>
        </w:rPr>
        <w:t xml:space="preserve">»</w:t>
      </w:r>
      <w:r w:rsidDel="00000000" w:rsidR="00000000" w:rsidRPr="00000000">
        <w:rPr>
          <w:rtl w:val="0"/>
        </w:rPr>
        <w:t xml:space="preserve">. Tout changement apporté aux exigences préalablement approuvées doit être approuvé de nouveau par les membres de l’équipe et évalué par ceux-ci. Les exigences doivent être validées de nouveau par le client. Ceci a pour but de s’assurer de ne pas perdre de points inutilement dans le cas où un changement serait nécessaire.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Avant de proposer une exigence, les membres de l’équipe de développement doivent s’assurer que cette exigence ne change pas la charge de travail associée au pointage des exigences préalablement approuvées. </w:t>
      </w:r>
      <w:r w:rsidDel="00000000" w:rsidR="00000000" w:rsidRPr="00000000">
        <w:rPr>
          <w:rtl w:val="0"/>
        </w:rPr>
        <w:t xml:space="preserve">Les exigences étant déjà approuvées, proposer une nouvelle exigence doit se faire en cas d’extrême nécessité. Par exemple, une limitation technologique, un départ d’un des membres de l’équipe ou encore une force majeure.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Les exigences ne sont pas supposées changer au courant du projet. Dans le cas où de nouvelles exigences seraient imposées par le client, les exigences actuelles seront revues avant de faire place aux nouvelles exigences. L’échéancier devra être refait et sera proposé dans une nouvelle version de ce document.</w:t>
      </w:r>
    </w:p>
    <w:p w:rsidR="00000000" w:rsidDel="00000000" w:rsidP="00000000" w:rsidRDefault="00000000" w:rsidRPr="00000000" w14:paraId="0000006C">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10"/>
      <w:bookmarkEnd w:id="10"/>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contrôle de la qualité est assuré par une personne responsable de l’artefact. Cette personne est responsable de s’assurer que l’artefact est recevable et respecte les requis imposés ou déterminés au début du projet. Cette personne est affectée à une tâche pour l’artefact dans le logiciel de gestion de projets. Les autres membres de l’équipe ouvrent des sous-tâches pour travailler sur les fonctionnalités et sections de l’artefact. Une fois que toutes les sous-tâches sont terminées, la personne nommée </w:t>
      </w:r>
      <w:r w:rsidDel="00000000" w:rsidR="00000000" w:rsidRPr="00000000">
        <w:rPr>
          <w:color w:val="3c4043"/>
          <w:highlight w:val="white"/>
          <w:rtl w:val="0"/>
        </w:rPr>
        <w:t xml:space="preserve">« </w:t>
      </w:r>
      <w:r w:rsidDel="00000000" w:rsidR="00000000" w:rsidRPr="00000000">
        <w:rPr>
          <w:rtl w:val="0"/>
        </w:rPr>
        <w:t xml:space="preserve">Project Manager </w:t>
      </w:r>
      <w:r w:rsidDel="00000000" w:rsidR="00000000" w:rsidRPr="00000000">
        <w:rPr>
          <w:color w:val="3c4043"/>
          <w:highlight w:val="white"/>
          <w:rtl w:val="0"/>
        </w:rPr>
        <w:t xml:space="preserve">»</w:t>
      </w:r>
      <w:r w:rsidDel="00000000" w:rsidR="00000000" w:rsidRPr="00000000">
        <w:rPr>
          <w:rtl w:val="0"/>
        </w:rPr>
        <w:t xml:space="preserve"> effectue l’assurance qualité sur l’artefact. Au besoin, elle suscite l’aide d’un autre membre de l’équipe pour l’aider à faire l’assurance qualité.</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gestionnaire de projet </w:t>
      </w:r>
      <w:r w:rsidDel="00000000" w:rsidR="00000000" w:rsidRPr="00000000">
        <w:rPr>
          <w:color w:val="3c4043"/>
          <w:highlight w:val="white"/>
          <w:rtl w:val="0"/>
        </w:rPr>
        <w:t xml:space="preserve">« </w:t>
      </w:r>
      <w:r w:rsidDel="00000000" w:rsidR="00000000" w:rsidRPr="00000000">
        <w:rPr>
          <w:rtl w:val="0"/>
        </w:rPr>
        <w:t xml:space="preserve">Project Manager </w:t>
      </w:r>
      <w:r w:rsidDel="00000000" w:rsidR="00000000" w:rsidRPr="00000000">
        <w:rPr>
          <w:color w:val="3c4043"/>
          <w:highlight w:val="white"/>
          <w:rtl w:val="0"/>
        </w:rPr>
        <w:t xml:space="preserve">»</w:t>
      </w:r>
      <w:r w:rsidDel="00000000" w:rsidR="00000000" w:rsidRPr="00000000">
        <w:rPr>
          <w:rtl w:val="0"/>
        </w:rPr>
        <w:t xml:space="preserve"> est aussi responsable de s’assurer que les sous-tâches respectent l’échéancier. Au besoin, il rencontre les membres responsables des sous-tâches afin de planifier l'échéancier de l’artefact à nouveau. Si celui-ci prend trop de retard (plus de 4 jours), une rencontre d’équipe a lieu pour refaire l’échéancier.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Dans le cas où l’artefact n’est pas jugé satisfaisant, le gestionnaire de projet est responsable d’ouvrir des tâches de types anomalies liées à l’artefact. Une fois cette première passe faite, le gestionnaire de projet demande aux autres personnes de l’équipe de vérifier si la qualité convient. Dans le cas où des anomalies sont détectées, des tâches de types anomalies doivent être ouvertes et assignées dans le logiciel de gestion de projet. Une fois que ces problèmes sont corrigés, le gestionnaire de projet vérifie que cette anomalie n’est plus présente dans l’artefact. Le cycle se répète dans le cas d’un problème subséquent.</w:t>
      </w:r>
    </w:p>
    <w:p w:rsidR="00000000" w:rsidDel="00000000" w:rsidP="00000000" w:rsidRDefault="00000000" w:rsidRPr="00000000" w14:paraId="00000070">
      <w:pPr>
        <w:pStyle w:val="Heading2"/>
        <w:ind w:left="0"/>
        <w:rPr/>
      </w:pPr>
      <w:bookmarkStart w:colFirst="0" w:colLast="0" w:name="_4d34og8" w:id="11"/>
      <w:bookmarkEnd w:id="11"/>
      <w:r w:rsidDel="00000000" w:rsidR="00000000" w:rsidRPr="00000000">
        <w:rPr>
          <w:rtl w:val="0"/>
        </w:rPr>
        <w:t xml:space="preserve">3.3. Gestion de risque</w:t>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72">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73">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74">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75">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76">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77">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78">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79">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7A">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Tableau 3.1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 </w:t>
            </w:r>
            <w:r w:rsidDel="00000000" w:rsidR="00000000" w:rsidRPr="00000000">
              <w:rPr>
                <w:rFonts w:ascii="Arial" w:cs="Arial" w:eastAsia="Arial" w:hAnsi="Arial"/>
                <w:b w:val="1"/>
                <w:color w:val="ffffff"/>
                <w:rtl w:val="0"/>
              </w:rPr>
              <w:t xml:space="preserve">Problème entrepôt de fichiers</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Suppression accidentelle, virus, erreurs de manipulation de git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Productivité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Chaque personne possède localement une copie du code. Dans le cas d’une suppression accidentelle ou d’un bogue avec l’entrepôt de fichier, on peut créer un nouveau projet et envoyer le projet facilement sur ce nouvel entrepôt.</w:t>
            </w:r>
            <w:r w:rsidDel="00000000" w:rsidR="00000000" w:rsidRPr="00000000">
              <w:rPr>
                <w:sz w:val="18"/>
                <w:szCs w:val="18"/>
                <w:rtl w:val="0"/>
              </w:rPr>
              <w:t xml:space="preserve"> De plus, l’entrepôt est en réplication sur l’entrepôt fourni par Polytechnique Montréal.</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3.2 - Départ d’un membre</w:t>
            </w:r>
          </w:p>
        </w:tc>
      </w:tr>
      <w:tr>
        <w:trPr>
          <w:trHeight w:val="420" w:hRule="atLeast"/>
        </w:trPr>
        <w:tc>
          <w:tcPr>
            <w:shd w:fill="f3f3f3" w:val="clear"/>
            <w:vAlign w:val="center"/>
          </w:tcPr>
          <w:p w:rsidR="00000000" w:rsidDel="00000000" w:rsidP="00000000" w:rsidRDefault="00000000" w:rsidRPr="00000000" w14:paraId="0000009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96">
            <w:pPr>
              <w:keepLines w:val="1"/>
              <w:jc w:val="center"/>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7">
            <w:pPr>
              <w:keepLines w:val="1"/>
              <w:rPr>
                <w:sz w:val="18"/>
                <w:szCs w:val="18"/>
              </w:rPr>
            </w:pPr>
            <w:r w:rsidDel="00000000" w:rsidR="00000000" w:rsidRPr="00000000">
              <w:rPr>
                <w:sz w:val="18"/>
                <w:szCs w:val="18"/>
                <w:rtl w:val="0"/>
              </w:rPr>
              <w:t xml:space="preserve">Un membre de l’équipe quitte l’équipe pour une raison personnelle ou autre.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8">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99">
            <w:pPr>
              <w:keepLines w:val="1"/>
              <w:jc w:val="center"/>
              <w:rPr>
                <w:sz w:val="18"/>
                <w:szCs w:val="18"/>
              </w:rPr>
            </w:pPr>
            <w:r w:rsidDel="00000000" w:rsidR="00000000" w:rsidRPr="00000000">
              <w:rPr>
                <w:sz w:val="18"/>
                <w:szCs w:val="18"/>
                <w:rtl w:val="0"/>
              </w:rPr>
              <w:t xml:space="preserve">Productivité</w:t>
            </w:r>
          </w:p>
        </w:tc>
        <w:tc>
          <w:tcPr>
            <w:tcBorders>
              <w:bottom w:color="000000" w:space="0" w:sz="4" w:val="single"/>
            </w:tcBorders>
            <w:vAlign w:val="center"/>
          </w:tcPr>
          <w:p w:rsidR="00000000" w:rsidDel="00000000" w:rsidP="00000000" w:rsidRDefault="00000000" w:rsidRPr="00000000" w14:paraId="0000009A">
            <w:pPr>
              <w:keepLines w:val="1"/>
              <w:rPr>
                <w:sz w:val="18"/>
                <w:szCs w:val="18"/>
              </w:rPr>
            </w:pPr>
            <w:r w:rsidDel="00000000" w:rsidR="00000000" w:rsidRPr="00000000">
              <w:rPr>
                <w:sz w:val="18"/>
                <w:szCs w:val="18"/>
                <w:rtl w:val="0"/>
              </w:rPr>
              <w:t xml:space="preserve">Dans le cas d’un départ d’un membre de l’équipe, celui-ci ne pourra pas être remplacé. Il faut donc refaire l’échéancier et voir s’il est possible de remplir toutes les exigences avec un membre en moins. Si ce n’est pas possible, il faut revoir les exigences et en couper au besoin.</w:t>
            </w:r>
          </w:p>
        </w:tc>
      </w:tr>
    </w:tbl>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3.3 - Bris matériel et pertes de données</w:t>
            </w:r>
          </w:p>
        </w:tc>
      </w:tr>
      <w:tr>
        <w:trPr>
          <w:trHeight w:val="420" w:hRule="atLeast"/>
        </w:trPr>
        <w:tc>
          <w:tcPr>
            <w:shd w:fill="f3f3f3" w:val="clear"/>
            <w:vAlign w:val="center"/>
          </w:tcPr>
          <w:p w:rsidR="00000000" w:rsidDel="00000000" w:rsidP="00000000" w:rsidRDefault="00000000" w:rsidRPr="00000000" w14:paraId="000000A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A7">
            <w:pPr>
              <w:keepLines w:val="1"/>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8">
            <w:pPr>
              <w:keepLines w:val="1"/>
              <w:rPr>
                <w:sz w:val="18"/>
                <w:szCs w:val="18"/>
              </w:rPr>
            </w:pPr>
            <w:r w:rsidDel="00000000" w:rsidR="00000000" w:rsidRPr="00000000">
              <w:rPr>
                <w:sz w:val="18"/>
                <w:szCs w:val="18"/>
                <w:rtl w:val="0"/>
              </w:rPr>
              <w:t xml:space="preserve">Un bris matériel sur un ordinateur d’un membre d’équipe cause une perte de données sur des éléments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9">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AA">
            <w:pPr>
              <w:keepLines w:val="1"/>
              <w:jc w:val="center"/>
              <w:rPr>
                <w:sz w:val="18"/>
                <w:szCs w:val="18"/>
              </w:rPr>
            </w:pPr>
            <w:r w:rsidDel="00000000" w:rsidR="00000000" w:rsidRPr="00000000">
              <w:rPr>
                <w:sz w:val="18"/>
                <w:szCs w:val="18"/>
                <w:rtl w:val="0"/>
              </w:rPr>
              <w:t xml:space="preserve">Productivité</w:t>
            </w:r>
          </w:p>
        </w:tc>
        <w:tc>
          <w:tcPr>
            <w:tcBorders>
              <w:bottom w:color="000000" w:space="0" w:sz="4" w:val="single"/>
            </w:tcBorders>
            <w:vAlign w:val="center"/>
          </w:tcPr>
          <w:p w:rsidR="00000000" w:rsidDel="00000000" w:rsidP="00000000" w:rsidRDefault="00000000" w:rsidRPr="00000000" w14:paraId="000000AB">
            <w:pPr>
              <w:keepLines w:val="1"/>
              <w:rPr>
                <w:sz w:val="18"/>
                <w:szCs w:val="18"/>
              </w:rPr>
            </w:pPr>
            <w:r w:rsidDel="00000000" w:rsidR="00000000" w:rsidRPr="00000000">
              <w:rPr>
                <w:sz w:val="18"/>
                <w:szCs w:val="18"/>
                <w:rtl w:val="0"/>
              </w:rPr>
              <w:t xml:space="preserve">Afin d’éviter les pertes de données, tous les documents sont rédigés dans Google Drive. Les fichiers se retrouvent dans des entrepôts Git qui sont répliqués.</w:t>
            </w:r>
          </w:p>
        </w:tc>
      </w:tr>
    </w:tbl>
    <w:p w:rsidR="00000000" w:rsidDel="00000000" w:rsidP="00000000" w:rsidRDefault="00000000" w:rsidRPr="00000000" w14:paraId="000000AC">
      <w:pPr>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3.4 - Qualité des artefacts</w:t>
            </w:r>
          </w:p>
        </w:tc>
      </w:tr>
      <w:tr>
        <w:trPr>
          <w:trHeight w:val="420" w:hRule="atLeast"/>
        </w:trPr>
        <w:tc>
          <w:tcPr>
            <w:shd w:fill="f3f3f3" w:val="clear"/>
            <w:vAlign w:val="center"/>
          </w:tcPr>
          <w:p w:rsidR="00000000" w:rsidDel="00000000" w:rsidP="00000000" w:rsidRDefault="00000000" w:rsidRPr="00000000" w14:paraId="000000B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B7">
            <w:pPr>
              <w:keepLines w:val="1"/>
              <w:jc w:val="center"/>
              <w:rPr>
                <w:b w:val="1"/>
                <w:sz w:val="18"/>
                <w:szCs w:val="18"/>
              </w:rPr>
            </w:pPr>
            <w:r w:rsidDel="00000000" w:rsidR="00000000" w:rsidRPr="00000000">
              <w:rPr>
                <w:b w:val="1"/>
                <w:sz w:val="18"/>
                <w:szCs w:val="18"/>
                <w:rtl w:val="0"/>
              </w:rPr>
              <w:t xml:space="preserve">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8">
            <w:pPr>
              <w:keepLines w:val="1"/>
              <w:rPr>
                <w:sz w:val="18"/>
                <w:szCs w:val="18"/>
              </w:rPr>
            </w:pPr>
            <w:r w:rsidDel="00000000" w:rsidR="00000000" w:rsidRPr="00000000">
              <w:rPr>
                <w:sz w:val="18"/>
                <w:szCs w:val="18"/>
                <w:rtl w:val="0"/>
              </w:rPr>
              <w:t xml:space="preserve">Un artefact non fonctionnel est livré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9">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BA">
            <w:pPr>
              <w:keepLines w:val="1"/>
              <w:jc w:val="center"/>
              <w:rPr>
                <w:sz w:val="18"/>
                <w:szCs w:val="18"/>
              </w:rPr>
            </w:pPr>
            <w:r w:rsidDel="00000000" w:rsidR="00000000" w:rsidRPr="00000000">
              <w:rPr>
                <w:sz w:val="18"/>
                <w:szCs w:val="18"/>
                <w:rtl w:val="0"/>
              </w:rPr>
              <w:t xml:space="preserve">Qualité</w:t>
            </w:r>
          </w:p>
        </w:tc>
        <w:tc>
          <w:tcPr>
            <w:tcBorders>
              <w:bottom w:color="000000" w:space="0" w:sz="4" w:val="single"/>
            </w:tcBorders>
            <w:vAlign w:val="center"/>
          </w:tcPr>
          <w:p w:rsidR="00000000" w:rsidDel="00000000" w:rsidP="00000000" w:rsidRDefault="00000000" w:rsidRPr="00000000" w14:paraId="000000BB">
            <w:pPr>
              <w:keepLines w:val="1"/>
              <w:rPr>
                <w:sz w:val="18"/>
                <w:szCs w:val="18"/>
              </w:rPr>
            </w:pPr>
            <w:r w:rsidDel="00000000" w:rsidR="00000000" w:rsidRPr="00000000">
              <w:rPr>
                <w:sz w:val="18"/>
                <w:szCs w:val="18"/>
                <w:rtl w:val="0"/>
              </w:rPr>
              <w:t xml:space="preserve">Afin d’éviter que des artefacts non fonctionnels soient livrés, ceux-ci passent une série de tests et sont compilés automatiquement sur Gitlab. Ceci permet d’assurer une constante vigilance sur la qualité. De plus, les artefacts doivent suivre le processus de la section 3.2 afin de minimiser ce risque.</w:t>
            </w:r>
          </w:p>
        </w:tc>
      </w:tr>
    </w:tbl>
    <w:p w:rsidR="00000000" w:rsidDel="00000000" w:rsidP="00000000" w:rsidRDefault="00000000" w:rsidRPr="00000000" w14:paraId="000000BC">
      <w:pPr>
        <w:rPr/>
      </w:pPr>
      <w:r w:rsidDel="00000000" w:rsidR="00000000" w:rsidRPr="00000000">
        <w:rPr>
          <w:rtl w:val="0"/>
        </w:rPr>
      </w:r>
    </w:p>
    <w:tbl>
      <w:tblPr>
        <w:tblStyle w:val="Table6"/>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80"/>
        <w:gridCol w:w="2910"/>
        <w:tblGridChange w:id="0">
          <w:tblGrid>
            <w:gridCol w:w="1008"/>
            <w:gridCol w:w="3234"/>
            <w:gridCol w:w="938"/>
            <w:gridCol w:w="1380"/>
            <w:gridCol w:w="291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3.5 - Changements des exigences ou ajout de fonctionnalité par le client</w:t>
            </w:r>
          </w:p>
        </w:tc>
      </w:tr>
      <w:tr>
        <w:trPr>
          <w:trHeight w:val="420" w:hRule="atLeast"/>
        </w:trPr>
        <w:tc>
          <w:tcPr>
            <w:shd w:fill="f3f3f3" w:val="clear"/>
            <w:vAlign w:val="center"/>
          </w:tcPr>
          <w:p w:rsidR="00000000" w:rsidDel="00000000" w:rsidP="00000000" w:rsidRDefault="00000000" w:rsidRPr="00000000" w14:paraId="000000C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C7">
            <w:pPr>
              <w:keepLines w:val="1"/>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8">
            <w:pPr>
              <w:keepLines w:val="1"/>
              <w:rPr>
                <w:sz w:val="18"/>
                <w:szCs w:val="18"/>
              </w:rPr>
            </w:pPr>
            <w:r w:rsidDel="00000000" w:rsidR="00000000" w:rsidRPr="00000000">
              <w:rPr>
                <w:sz w:val="18"/>
                <w:szCs w:val="18"/>
                <w:rtl w:val="0"/>
              </w:rPr>
              <w:t xml:space="preserve">Le client demande une nouvelle fonctionnalité pour une prochaine version qui n’était pas dans la liste initiale.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9">
            <w:pPr>
              <w:keepLines w:val="1"/>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0CA">
            <w:pPr>
              <w:keepLines w:val="1"/>
              <w:jc w:val="center"/>
              <w:rPr>
                <w:sz w:val="18"/>
                <w:szCs w:val="18"/>
              </w:rPr>
            </w:pPr>
            <w:r w:rsidDel="00000000" w:rsidR="00000000" w:rsidRPr="00000000">
              <w:rPr>
                <w:sz w:val="18"/>
                <w:szCs w:val="18"/>
                <w:rtl w:val="0"/>
              </w:rPr>
              <w:t xml:space="preserve">Réorganisation de l’échéancier</w:t>
            </w:r>
          </w:p>
        </w:tc>
        <w:tc>
          <w:tcPr>
            <w:tcBorders>
              <w:bottom w:color="000000" w:space="0" w:sz="4" w:val="single"/>
            </w:tcBorders>
            <w:vAlign w:val="center"/>
          </w:tcPr>
          <w:p w:rsidR="00000000" w:rsidDel="00000000" w:rsidP="00000000" w:rsidRDefault="00000000" w:rsidRPr="00000000" w14:paraId="000000CB">
            <w:pPr>
              <w:keepLines w:val="1"/>
              <w:rPr>
                <w:sz w:val="18"/>
                <w:szCs w:val="18"/>
              </w:rPr>
            </w:pPr>
            <w:r w:rsidDel="00000000" w:rsidR="00000000" w:rsidRPr="00000000">
              <w:rPr>
                <w:sz w:val="18"/>
                <w:szCs w:val="18"/>
                <w:rtl w:val="0"/>
              </w:rPr>
              <w:t xml:space="preserve">Ce cas n’est pas supposé arriver vu la nature du projet. Dans le cas où ceci devrait arriver, le client sera rencontré et des exigences devront être retirées pour faire place à la nouvelle exigence. Le processus de la section 3.1 sera utilisé afin de gérer la nouvelle exigence.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ind w:left="0"/>
        <w:rPr/>
      </w:pPr>
      <w:bookmarkStart w:colFirst="0" w:colLast="0" w:name="_96vl4pen01lv" w:id="12"/>
      <w:bookmarkEnd w:id="12"/>
      <w:r w:rsidDel="00000000" w:rsidR="00000000" w:rsidRPr="00000000">
        <w:rPr>
          <w:rtl w:val="0"/>
        </w:rPr>
      </w:r>
    </w:p>
    <w:p w:rsidR="00000000" w:rsidDel="00000000" w:rsidP="00000000" w:rsidRDefault="00000000" w:rsidRPr="00000000" w14:paraId="000000CE">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emw83yu8e2n" w:id="13"/>
      <w:bookmarkEnd w:id="13"/>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bookmarkStart w:colFirst="0" w:colLast="0" w:name="_c4ggy83cnu27" w:id="14"/>
      <w:bookmarkEnd w:id="14"/>
      <w:r w:rsidDel="00000000" w:rsidR="00000000" w:rsidRPr="00000000">
        <w:rPr>
          <w:rtl w:val="0"/>
        </w:rPr>
        <w:t xml:space="preserve">Les artefacts doivent être remis dans le dossier Remise de l’entrepôt de fichier. Une fois que ce dépôt est fait, le processus d’assurance qualité doit être appliqué. Ce processus est décrit dans la section 3.2 du présent document. Lors de changements apportés à l’artefact, celui-ci doit augmenter la version mineure de un. Dans le cas d’une version majeure (prototype, produit final), celle-ci doit être augmentée de un.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bookmarkStart w:colFirst="0" w:colLast="0" w:name="_1lzodwdy6qqs" w:id="15"/>
      <w:bookmarkEnd w:id="15"/>
      <w:r w:rsidDel="00000000" w:rsidR="00000000" w:rsidRPr="00000000">
        <w:rPr>
          <w:rtl w:val="0"/>
        </w:rPr>
        <w:t xml:space="preserve">Les artefacts doivent être nommés de la façon suivante. Le numéro de la version doit être changé pour celui de l’artefact.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1"/>
        </w:rPr>
      </w:pPr>
      <w:bookmarkStart w:colFirst="0" w:colLast="0" w:name="_c1y9l9v96ovi" w:id="16"/>
      <w:bookmarkEnd w:id="16"/>
      <w:r w:rsidDel="00000000" w:rsidR="00000000" w:rsidRPr="00000000">
        <w:rPr>
          <w:i w:val="1"/>
          <w:rtl w:val="0"/>
        </w:rPr>
        <w:t xml:space="preserve">Remise\NomArtefact-v1.0.extension </w:t>
      </w:r>
    </w:p>
    <w:p w:rsidR="00000000" w:rsidDel="00000000" w:rsidP="00000000" w:rsidRDefault="00000000" w:rsidRPr="00000000" w14:paraId="000000D2">
      <w:pPr>
        <w:spacing w:line="276" w:lineRule="auto"/>
        <w:jc w:val="both"/>
        <w:rPr/>
      </w:pPr>
      <w:r w:rsidDel="00000000" w:rsidR="00000000" w:rsidRPr="00000000">
        <w:rPr>
          <w:rtl w:val="0"/>
        </w:rPr>
        <w:t xml:space="preserve">Dans le cas d’artefacts qui sont compilés, ils doivent être téléchargés à partir de Gitlab. Cela assure qu’ils ont passé les validations automatiques faites par l’intégration continue. Il minimise le risque de livrer un artefact non fonctionnel. Lorsque l’artefact a passé le processus d’assurance qualité, la version doit être assignée à l’aide d’un tag dans l’entrepôt de fichiers.</w:t>
      </w:r>
    </w:p>
    <w:p w:rsidR="00000000" w:rsidDel="00000000" w:rsidP="00000000" w:rsidRDefault="00000000" w:rsidRPr="00000000" w14:paraId="000000D3">
      <w:pPr>
        <w:spacing w:line="276" w:lineRule="auto"/>
        <w:jc w:val="both"/>
        <w:rPr/>
      </w:pPr>
      <w:r w:rsidDel="00000000" w:rsidR="00000000" w:rsidRPr="00000000">
        <w:rPr>
          <w:rtl w:val="0"/>
        </w:rPr>
        <w:br w:type="textWrapping"/>
        <w:t xml:space="preserve">Dans le cas d’artefact de documentation, ceux-ci ne possèdent pas de solutions de gestion de version. La table «Historique des révisions» doit donc être remplie systématiquement avant la remise d’un artefact dans le dossier «Remise» de l’entrepôt de fichiers. Les anciennes versions des artefacts peuvent être effacées, car Git va garder une copie de l’ancienne version.</w:t>
      </w:r>
    </w:p>
    <w:p w:rsidR="00000000" w:rsidDel="00000000" w:rsidP="00000000" w:rsidRDefault="00000000" w:rsidRPr="00000000" w14:paraId="000000D4">
      <w:pPr>
        <w:pStyle w:val="Heading1"/>
        <w:ind w:left="0"/>
        <w:rPr>
          <w:vertAlign w:val="baseline"/>
        </w:rPr>
      </w:pPr>
      <w:bookmarkStart w:colFirst="0" w:colLast="0" w:name="_26in1rg" w:id="17"/>
      <w:bookmarkEnd w:id="17"/>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L’échéancier présenté a pour but de guider le projet à travers les différentes étapes importantes du projet. Il a été séparé en différents jalons, afin d’assigner des objectifs clairs et atteignables. Ces objectifs permettent à l’équipe d’évaluer si elle est en retard ou en avance par rapport à la planification. Les dates sont présentées dans le tableau suivant. Ce tableau présente les différentes étapes du projet ainsi que la charge assignée à ces différentes étapes.</w:t>
      </w:r>
    </w:p>
    <w:tbl>
      <w:tblPr>
        <w:tblStyle w:val="Table7"/>
        <w:tblW w:w="9365.7298186792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30"/>
        <w:gridCol w:w="1245"/>
        <w:gridCol w:w="1290"/>
        <w:gridCol w:w="1465.5153288228234"/>
        <w:gridCol w:w="2950.214489856451"/>
        <w:tblGridChange w:id="0">
          <w:tblGrid>
            <w:gridCol w:w="1185"/>
            <w:gridCol w:w="1230"/>
            <w:gridCol w:w="1245"/>
            <w:gridCol w:w="1290"/>
            <w:gridCol w:w="1465.5153288228234"/>
            <w:gridCol w:w="2950.214489856451"/>
          </w:tblGrid>
        </w:tblGridChange>
      </w:tblGrid>
      <w:tr>
        <w:trPr>
          <w:trHeight w:val="400" w:hRule="atLeast"/>
        </w:trPr>
        <w:tc>
          <w:tcPr>
            <w:gridSpan w:val="6"/>
            <w:tcBorders>
              <w:bottom w:color="000000" w:space="0" w:sz="4" w:val="single"/>
            </w:tcBorders>
            <w:shd w:fill="666666" w:val="clear"/>
            <w:vAlign w:val="center"/>
          </w:tcPr>
          <w:p w:rsidR="00000000" w:rsidDel="00000000" w:rsidP="00000000" w:rsidRDefault="00000000" w:rsidRPr="00000000" w14:paraId="000000D6">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4.1 - Jalons de l’échéancier</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Jalons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début</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Charge de travail</w:t>
            </w:r>
          </w:p>
        </w:tc>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des tâches</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Prototype v1.0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2020-01-15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158h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Interface de connexion</w:t>
            </w:r>
          </w:p>
          <w:p w:rsidR="00000000" w:rsidDel="00000000" w:rsidP="00000000" w:rsidRDefault="00000000" w:rsidRPr="00000000" w14:paraId="000000E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Interface de clavardage</w:t>
            </w:r>
          </w:p>
          <w:p w:rsidR="00000000" w:rsidDel="00000000" w:rsidP="00000000" w:rsidRDefault="00000000" w:rsidRPr="00000000" w14:paraId="000000E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Serveur</w:t>
            </w:r>
          </w:p>
          <w:p w:rsidR="00000000" w:rsidDel="00000000" w:rsidP="00000000" w:rsidRDefault="00000000" w:rsidRPr="00000000" w14:paraId="000000E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Partie réseautique</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Prototype v1.1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Tests logiciels sur le prototype</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Clavardage</w:t>
            </w:r>
          </w:p>
          <w:p w:rsidR="00000000" w:rsidDel="00000000" w:rsidP="00000000" w:rsidRDefault="00000000" w:rsidRPr="00000000" w14:paraId="000000F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Salles</w:t>
            </w:r>
          </w:p>
          <w:p w:rsidR="00000000" w:rsidDel="00000000" w:rsidP="00000000" w:rsidRDefault="00000000" w:rsidRPr="00000000" w14:paraId="000000F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Historique</w:t>
            </w:r>
          </w:p>
          <w:p w:rsidR="00000000" w:rsidDel="00000000" w:rsidP="00000000" w:rsidRDefault="00000000" w:rsidRPr="00000000" w14:paraId="000000F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Profil</w:t>
            </w:r>
          </w:p>
          <w:p w:rsidR="00000000" w:rsidDel="00000000" w:rsidP="00000000" w:rsidRDefault="00000000" w:rsidRPr="00000000" w14:paraId="000000F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Statistiques</w:t>
            </w:r>
          </w:p>
          <w:p w:rsidR="00000000" w:rsidDel="00000000" w:rsidP="00000000" w:rsidRDefault="00000000" w:rsidRPr="00000000" w14:paraId="000000F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Historique</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187h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Validation mot</w:t>
            </w:r>
          </w:p>
          <w:p w:rsidR="00000000" w:rsidDel="00000000" w:rsidP="00000000" w:rsidRDefault="00000000" w:rsidRPr="00000000" w14:paraId="0000010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Création de parties ou jeux</w:t>
            </w:r>
          </w:p>
          <w:p w:rsidR="00000000" w:rsidDel="00000000" w:rsidP="00000000" w:rsidRDefault="00000000" w:rsidRPr="00000000" w14:paraId="0000010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Tutoriel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389h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Mode de jeu</w:t>
            </w:r>
          </w:p>
          <w:p w:rsidR="00000000" w:rsidDel="00000000" w:rsidP="00000000" w:rsidRDefault="00000000" w:rsidRPr="00000000" w14:paraId="0000010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Personnalité des joueurs virtuels</w:t>
            </w:r>
          </w:p>
          <w:p w:rsidR="00000000" w:rsidDel="00000000" w:rsidP="00000000" w:rsidRDefault="00000000" w:rsidRPr="00000000" w14:paraId="0000010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Effets visuels et sonores</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Vue administrateur simple</w:t>
            </w:r>
          </w:p>
          <w:p w:rsidR="00000000" w:rsidDel="00000000" w:rsidP="00000000" w:rsidRDefault="00000000" w:rsidRPr="00000000" w14:paraId="0000011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Traduction du jeu</w:t>
            </w:r>
          </w:p>
          <w:p w:rsidR="00000000" w:rsidDel="00000000" w:rsidP="00000000" w:rsidRDefault="00000000" w:rsidRPr="00000000" w14:paraId="0000011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Trophées</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Débogage et tests finaux v1.6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Corrections de bogues sur les trois plateformes, serveur, client léger et client lourd</w:t>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br w:type="page"/>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Cette charge de travail a été estimée à partir du meilleur de la connaissance de l’équipe ainsi que de l'expérience des membres. L’effort des membres est mesuré par heures totales pour chaque partie du travail.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Les étapes importantes du projet sont également représentées dans la ligne de temps ci-dessous et dans le diagramme de Gantt en annexe. Ces deux visuels affichent la répartition des tâches dans le temps et l’interdépendance entre les tâches.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i w:val="1"/>
          <w:color w:val="0000ff"/>
        </w:rPr>
      </w:pPr>
      <w:r w:rsidDel="00000000" w:rsidR="00000000" w:rsidRPr="00000000">
        <w:rPr>
          <w:i w:val="1"/>
          <w:color w:val="0000ff"/>
        </w:rPr>
        <w:drawing>
          <wp:inline distB="114300" distT="114300" distL="114300" distR="114300">
            <wp:extent cx="5943600" cy="863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1"/>
        <w:spacing w:after="120" w:line="276" w:lineRule="auto"/>
        <w:jc w:val="center"/>
        <w:rPr/>
      </w:pPr>
      <w:r w:rsidDel="00000000" w:rsidR="00000000" w:rsidRPr="00000000">
        <w:rPr>
          <w:rtl w:val="0"/>
        </w:rPr>
        <w:t xml:space="preserve">Figure 4.1: Ligne du temps des différents jalons</w:t>
      </w:r>
    </w:p>
    <w:p w:rsidR="00000000" w:rsidDel="00000000" w:rsidP="00000000" w:rsidRDefault="00000000" w:rsidRPr="00000000" w14:paraId="00000120">
      <w:pPr>
        <w:widowControl w:val="1"/>
        <w:spacing w:after="120" w:line="276" w:lineRule="auto"/>
        <w:jc w:val="both"/>
        <w:rPr/>
      </w:pPr>
      <w:r w:rsidDel="00000000" w:rsidR="00000000" w:rsidRPr="00000000">
        <w:rPr>
          <w:rtl w:val="0"/>
        </w:rPr>
        <w:t xml:space="preserve">Les tâches de chaque jalon sont identifiées dans les tableaux suivants. Ces tâches constituent la liste des tâches qui seront assignées lors de la planification hebdomadaire. Ceci permet de diviser le travail et de s’assurer que les délais seront respectés. L’échéancier a été fait pour terminer plus de 10 jours avant la date de remise. Ceci permet d’avoir une avance sur l’échéancier dans le cas où certains jalons dépasseraient les dates limites. Si l’échéancier n’est pas respecté, il sera mis à jour avec les nouvelles dates afin de s’assurer que le projet est toujours livré dans les temps.</w:t>
      </w:r>
    </w:p>
    <w:p w:rsidR="00000000" w:rsidDel="00000000" w:rsidP="00000000" w:rsidRDefault="00000000" w:rsidRPr="00000000" w14:paraId="00000121">
      <w:pPr>
        <w:widowControl w:val="1"/>
        <w:spacing w:after="120" w:line="276" w:lineRule="auto"/>
        <w:jc w:val="both"/>
        <w:rPr/>
      </w:pPr>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22">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4.2 - Prototype v1.0</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26">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7">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8">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9">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jc w:val="center"/>
              <w:rPr/>
            </w:pPr>
            <w:r w:rsidDel="00000000" w:rsidR="00000000" w:rsidRPr="00000000">
              <w:rPr>
                <w:rtl w:val="0"/>
              </w:rPr>
              <w:t xml:space="preserve">Interface connexion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jc w:val="center"/>
              <w:rPr/>
            </w:pPr>
            <w:r w:rsidDel="00000000" w:rsidR="00000000" w:rsidRPr="00000000">
              <w:rPr>
                <w:rtl w:val="0"/>
              </w:rPr>
              <w:t xml:space="preserve">2020-01-16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E">
            <w:pPr>
              <w:jc w:val="center"/>
              <w:rPr/>
            </w:pPr>
            <w:r w:rsidDel="00000000" w:rsidR="00000000" w:rsidRPr="00000000">
              <w:rPr>
                <w:rtl w:val="0"/>
              </w:rPr>
              <w:t xml:space="preserve">Interface chat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jc w:val="center"/>
              <w:rPr/>
            </w:pPr>
            <w:r w:rsidDel="00000000" w:rsidR="00000000" w:rsidRPr="00000000">
              <w:rPr>
                <w:rtl w:val="0"/>
              </w:rPr>
              <w:t xml:space="preserve">2020-02-18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jc w:val="center"/>
              <w:rPr/>
            </w:pPr>
            <w:r w:rsidDel="00000000" w:rsidR="00000000" w:rsidRPr="00000000">
              <w:rPr>
                <w:rtl w:val="0"/>
              </w:rPr>
              <w:t xml:space="preserve">Partie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jc w:val="center"/>
              <w:rPr/>
            </w:pPr>
            <w:r w:rsidDel="00000000" w:rsidR="00000000" w:rsidRPr="00000000">
              <w:rPr>
                <w:rtl w:val="0"/>
              </w:rPr>
              <w:t xml:space="preserve">2020-02-01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jc w:val="center"/>
              <w:rPr/>
            </w:pPr>
            <w:r w:rsidDel="00000000" w:rsidR="00000000" w:rsidRPr="00000000">
              <w:rPr>
                <w:rtl w:val="0"/>
              </w:rPr>
              <w:t xml:space="preserve">Interface connexion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jc w:val="center"/>
              <w:rPr/>
            </w:pPr>
            <w:r w:rsidDel="00000000" w:rsidR="00000000" w:rsidRPr="00000000">
              <w:rPr>
                <w:rtl w:val="0"/>
              </w:rPr>
              <w:t xml:space="preserve">2020-01-16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A">
            <w:pPr>
              <w:jc w:val="center"/>
              <w:rPr/>
            </w:pPr>
            <w:r w:rsidDel="00000000" w:rsidR="00000000" w:rsidRPr="00000000">
              <w:rPr>
                <w:rtl w:val="0"/>
              </w:rPr>
              <w:t xml:space="preserve">Interface chat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jc w:val="center"/>
              <w:rPr/>
            </w:pPr>
            <w:r w:rsidDel="00000000" w:rsidR="00000000" w:rsidRPr="00000000">
              <w:rPr>
                <w:rtl w:val="0"/>
              </w:rPr>
              <w:t xml:space="preserve">2020-02-18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jc w:val="center"/>
              <w:rPr/>
            </w:pPr>
            <w:r w:rsidDel="00000000" w:rsidR="00000000" w:rsidRPr="00000000">
              <w:rPr>
                <w:rtl w:val="0"/>
              </w:rPr>
              <w:t xml:space="preserve">Partie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jc w:val="center"/>
              <w:rPr/>
            </w:pPr>
            <w:r w:rsidDel="00000000" w:rsidR="00000000" w:rsidRPr="00000000">
              <w:rPr>
                <w:rtl w:val="0"/>
              </w:rPr>
              <w:t xml:space="preserve">2020-02-01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jc w:val="center"/>
              <w:rPr/>
            </w:pPr>
            <w:r w:rsidDel="00000000" w:rsidR="00000000" w:rsidRPr="00000000">
              <w:rPr>
                <w:rtl w:val="0"/>
              </w:rPr>
              <w:t xml:space="preserve">Implémentation socket et gestion connexions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jc w:val="center"/>
              <w:rPr/>
            </w:pPr>
            <w:r w:rsidDel="00000000" w:rsidR="00000000" w:rsidRPr="00000000">
              <w:rPr>
                <w:rtl w:val="0"/>
              </w:rPr>
              <w:t xml:space="preserve">2020-01-19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jc w:val="center"/>
              <w:rPr/>
            </w:pPr>
            <w:r w:rsidDel="00000000" w:rsidR="00000000" w:rsidRPr="00000000">
              <w:rPr>
                <w:rtl w:val="0"/>
              </w:rPr>
              <w:t xml:space="preserve">4h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6">
            <w:pPr>
              <w:jc w:val="center"/>
              <w:rPr/>
            </w:pPr>
            <w:r w:rsidDel="00000000" w:rsidR="00000000" w:rsidRPr="00000000">
              <w:rPr>
                <w:rtl w:val="0"/>
              </w:rPr>
              <w:t xml:space="preserve">Gestion utilisateur et authentification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jc w:val="center"/>
              <w:rPr/>
            </w:pPr>
            <w:r w:rsidDel="00000000" w:rsidR="00000000" w:rsidRPr="00000000">
              <w:rPr>
                <w:rtl w:val="0"/>
              </w:rPr>
              <w:t xml:space="preserve">2020-01-21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A">
            <w:pPr>
              <w:jc w:val="center"/>
              <w:rPr/>
            </w:pPr>
            <w:r w:rsidDel="00000000" w:rsidR="00000000" w:rsidRPr="00000000">
              <w:rPr>
                <w:rtl w:val="0"/>
              </w:rPr>
              <w:t xml:space="preserve">Connexion base de données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jc w:val="center"/>
              <w:rPr/>
            </w:pPr>
            <w:r w:rsidDel="00000000" w:rsidR="00000000" w:rsidRPr="00000000">
              <w:rPr>
                <w:rtl w:val="0"/>
              </w:rPr>
              <w:t xml:space="preserve">2020-01-19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E">
            <w:pPr>
              <w:jc w:val="center"/>
              <w:rPr/>
            </w:pPr>
            <w:r w:rsidDel="00000000" w:rsidR="00000000" w:rsidRPr="00000000">
              <w:rPr>
                <w:rtl w:val="0"/>
              </w:rPr>
              <w:t xml:space="preserve">Envoi de message socket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jc w:val="center"/>
              <w:rPr/>
            </w:pPr>
            <w:r w:rsidDel="00000000" w:rsidR="00000000" w:rsidRPr="00000000">
              <w:rPr>
                <w:rtl w:val="0"/>
              </w:rPr>
              <w:t xml:space="preserve">2020-01-24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jc w:val="center"/>
              <w:rPr/>
            </w:pPr>
            <w:r w:rsidDel="00000000" w:rsidR="00000000" w:rsidRPr="00000000">
              <w:rPr>
                <w:rtl w:val="0"/>
              </w:rPr>
              <w:t xml:space="preserve">12h</w:t>
            </w:r>
          </w:p>
        </w:tc>
      </w:tr>
    </w:tbl>
    <w:p w:rsidR="00000000" w:rsidDel="00000000" w:rsidP="00000000" w:rsidRDefault="00000000" w:rsidRPr="00000000" w14:paraId="00000152">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53">
      <w:pPr>
        <w:widowControl w:val="1"/>
        <w:spacing w:after="120" w:line="276" w:lineRule="auto"/>
        <w:jc w:val="both"/>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54">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4.3 - Prototype v1.1</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58">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9">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A">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B">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jc w:val="center"/>
              <w:rPr/>
            </w:pPr>
            <w:r w:rsidDel="00000000" w:rsidR="00000000" w:rsidRPr="00000000">
              <w:rPr>
                <w:rtl w:val="0"/>
              </w:rPr>
              <w:t xml:space="preserve">Tests &amp; QA du prototype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jc w:val="center"/>
              <w:rPr/>
            </w:pPr>
            <w:r w:rsidDel="00000000" w:rsidR="00000000" w:rsidRPr="00000000">
              <w:rPr>
                <w:rtl w:val="0"/>
              </w:rPr>
              <w:t xml:space="preserve">Tests &amp; QA du prototype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4">
            <w:pPr>
              <w:jc w:val="center"/>
              <w:rPr/>
            </w:pPr>
            <w:r w:rsidDel="00000000" w:rsidR="00000000" w:rsidRPr="00000000">
              <w:rPr>
                <w:rtl w:val="0"/>
              </w:rPr>
              <w:t xml:space="preserve">Tests &amp; QA du prototype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jc w:val="center"/>
              <w:rPr/>
            </w:pPr>
            <w:r w:rsidDel="00000000" w:rsidR="00000000" w:rsidRPr="00000000">
              <w:rPr>
                <w:rtl w:val="0"/>
              </w:rPr>
              <w:t xml:space="preserve">6h</w:t>
            </w:r>
          </w:p>
        </w:tc>
      </w:tr>
    </w:tbl>
    <w:p w:rsidR="00000000" w:rsidDel="00000000" w:rsidP="00000000" w:rsidRDefault="00000000" w:rsidRPr="00000000" w14:paraId="00000168">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69">
      <w:pPr>
        <w:widowControl w:val="1"/>
        <w:spacing w:after="120" w:line="276" w:lineRule="auto"/>
        <w:jc w:val="both"/>
        <w:rPr/>
      </w:pPr>
      <w:r w:rsidDel="00000000" w:rsidR="00000000" w:rsidRPr="00000000">
        <w:rPr>
          <w:rtl w:val="0"/>
        </w:rPr>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6A">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4.4 - Release v1.2</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6E">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F">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70">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71">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2">
            <w:pPr>
              <w:jc w:val="center"/>
              <w:rPr/>
            </w:pPr>
            <w:r w:rsidDel="00000000" w:rsidR="00000000" w:rsidRPr="00000000">
              <w:rPr>
                <w:rtl w:val="0"/>
              </w:rPr>
              <w:t xml:space="preserve">Clavardage historique | Call REST et BD messages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jc w:val="center"/>
              <w:rPr/>
            </w:pPr>
            <w:r w:rsidDel="00000000" w:rsidR="00000000" w:rsidRPr="00000000">
              <w:rPr>
                <w:rtl w:val="0"/>
              </w:rPr>
              <w:t xml:space="preserve">2020-02-11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6">
            <w:pPr>
              <w:jc w:val="center"/>
              <w:rPr/>
            </w:pPr>
            <w:r w:rsidDel="00000000" w:rsidR="00000000" w:rsidRPr="00000000">
              <w:rPr>
                <w:rtl w:val="0"/>
              </w:rPr>
              <w:t xml:space="preserve">Clavardage historique | Implémentation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A">
            <w:pPr>
              <w:jc w:val="center"/>
              <w:rPr/>
            </w:pPr>
            <w:r w:rsidDel="00000000" w:rsidR="00000000" w:rsidRPr="00000000">
              <w:rPr>
                <w:rtl w:val="0"/>
              </w:rPr>
              <w:t xml:space="preserve">Clavardage historique | Historique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jc w:val="center"/>
              <w:rPr/>
            </w:pPr>
            <w:r w:rsidDel="00000000" w:rsidR="00000000" w:rsidRPr="00000000">
              <w:rPr>
                <w:rtl w:val="0"/>
              </w:rPr>
              <w:t xml:space="preserve">2020-02-14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E">
            <w:pPr>
              <w:jc w:val="center"/>
              <w:rPr/>
            </w:pPr>
            <w:r w:rsidDel="00000000" w:rsidR="00000000" w:rsidRPr="00000000">
              <w:rPr>
                <w:rtl w:val="0"/>
              </w:rPr>
              <w:t xml:space="preserve">Clavardage historique | Implémentation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2">
            <w:pPr>
              <w:jc w:val="center"/>
              <w:rPr/>
            </w:pPr>
            <w:r w:rsidDel="00000000" w:rsidR="00000000" w:rsidRPr="00000000">
              <w:rPr>
                <w:rtl w:val="0"/>
              </w:rPr>
              <w:t xml:space="preserve">Clavardage historique | Historique UI</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4">
            <w:pPr>
              <w:jc w:val="center"/>
              <w:rPr/>
            </w:pPr>
            <w:r w:rsidDel="00000000" w:rsidR="00000000" w:rsidRPr="00000000">
              <w:rPr>
                <w:rtl w:val="0"/>
              </w:rPr>
              <w:t xml:space="preserve">2020-02-14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5">
            <w:pPr>
              <w:jc w:val="center"/>
              <w:rPr/>
            </w:pPr>
            <w:r w:rsidDel="00000000" w:rsidR="00000000" w:rsidRPr="00000000">
              <w:rPr>
                <w:rtl w:val="0"/>
              </w:rPr>
              <w:t xml:space="preserve">9h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6">
            <w:pPr>
              <w:jc w:val="center"/>
              <w:rPr/>
            </w:pPr>
            <w:r w:rsidDel="00000000" w:rsidR="00000000" w:rsidRPr="00000000">
              <w:rPr>
                <w:rtl w:val="0"/>
              </w:rPr>
              <w:t xml:space="preserve">Salle de clavardage | BD Channel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7">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8">
            <w:pPr>
              <w:jc w:val="center"/>
              <w:rPr/>
            </w:pPr>
            <w:r w:rsidDel="00000000" w:rsidR="00000000" w:rsidRPr="00000000">
              <w:rPr>
                <w:rtl w:val="0"/>
              </w:rPr>
              <w:t xml:space="preserve">2020-02-06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9">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A">
            <w:pPr>
              <w:jc w:val="center"/>
              <w:rPr/>
            </w:pPr>
            <w:r w:rsidDel="00000000" w:rsidR="00000000" w:rsidRPr="00000000">
              <w:rPr>
                <w:rtl w:val="0"/>
              </w:rPr>
              <w:t xml:space="preserve">Salle de clavardage | Socket routage message &amp; notification de subscribe/création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E">
            <w:pPr>
              <w:jc w:val="center"/>
              <w:rPr/>
            </w:pPr>
            <w:r w:rsidDel="00000000" w:rsidR="00000000" w:rsidRPr="00000000">
              <w:rPr>
                <w:rtl w:val="0"/>
              </w:rPr>
              <w:t xml:space="preserve">Salle de clavardage | Implémentation UI Rooms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2">
            <w:pPr>
              <w:jc w:val="center"/>
              <w:rPr/>
            </w:pPr>
            <w:r w:rsidDel="00000000" w:rsidR="00000000" w:rsidRPr="00000000">
              <w:rPr>
                <w:rtl w:val="0"/>
              </w:rPr>
              <w:t xml:space="preserve">Salle de clavardage | Implémentation REST et socket chat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jc w:val="center"/>
              <w:rPr/>
            </w:pPr>
            <w:r w:rsidDel="00000000" w:rsidR="00000000" w:rsidRPr="00000000">
              <w:rPr>
                <w:rtl w:val="0"/>
              </w:rPr>
              <w:t xml:space="preserve">2020-02-09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6">
            <w:pPr>
              <w:jc w:val="center"/>
              <w:rPr/>
            </w:pPr>
            <w:r w:rsidDel="00000000" w:rsidR="00000000" w:rsidRPr="00000000">
              <w:rPr>
                <w:rtl w:val="0"/>
              </w:rPr>
              <w:t xml:space="preserve">Salle de clavardage | Implémentation UI Rooms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jc w:val="center"/>
              <w:rPr/>
            </w:pPr>
            <w:r w:rsidDel="00000000" w:rsidR="00000000" w:rsidRPr="00000000">
              <w:rPr>
                <w:rtl w:val="0"/>
              </w:rPr>
              <w:t xml:space="preserve">Salle de clavardage |  Implémentation REST et socket chat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C">
            <w:pPr>
              <w:jc w:val="center"/>
              <w:rPr/>
            </w:pPr>
            <w:r w:rsidDel="00000000" w:rsidR="00000000" w:rsidRPr="00000000">
              <w:rPr>
                <w:rtl w:val="0"/>
              </w:rPr>
              <w:t xml:space="preserve">2020-02-09</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D">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jc w:val="center"/>
              <w:rPr/>
            </w:pPr>
            <w:r w:rsidDel="00000000" w:rsidR="00000000" w:rsidRPr="00000000">
              <w:rPr>
                <w:rtl w:val="0"/>
              </w:rPr>
              <w:t xml:space="preserve">Profil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0">
            <w:pPr>
              <w:jc w:val="center"/>
              <w:rPr/>
            </w:pPr>
            <w:r w:rsidDel="00000000" w:rsidR="00000000" w:rsidRPr="00000000">
              <w:rPr>
                <w:rtl w:val="0"/>
              </w:rPr>
              <w:t xml:space="preserve">2020-02-07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2">
            <w:pPr>
              <w:jc w:val="center"/>
              <w:rPr/>
            </w:pPr>
            <w:r w:rsidDel="00000000" w:rsidR="00000000" w:rsidRPr="00000000">
              <w:rPr>
                <w:rtl w:val="0"/>
              </w:rPr>
              <w:t xml:space="preserve">Profil | Interface profil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6">
            <w:pPr>
              <w:jc w:val="center"/>
              <w:rPr/>
            </w:pPr>
            <w:r w:rsidDel="00000000" w:rsidR="00000000" w:rsidRPr="00000000">
              <w:rPr>
                <w:rtl w:val="0"/>
              </w:rPr>
              <w:t xml:space="preserve">Profil | REST profil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jc w:val="center"/>
              <w:rPr/>
            </w:pPr>
            <w:r w:rsidDel="00000000" w:rsidR="00000000" w:rsidRPr="00000000">
              <w:rPr>
                <w:rtl w:val="0"/>
              </w:rPr>
              <w:t xml:space="preserve">2020-02-08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A">
            <w:pPr>
              <w:jc w:val="center"/>
              <w:rPr/>
            </w:pPr>
            <w:r w:rsidDel="00000000" w:rsidR="00000000" w:rsidRPr="00000000">
              <w:rPr>
                <w:rtl w:val="0"/>
              </w:rPr>
              <w:t xml:space="preserve">Profil | Interface profil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E">
            <w:pPr>
              <w:jc w:val="center"/>
              <w:rPr/>
            </w:pPr>
            <w:r w:rsidDel="00000000" w:rsidR="00000000" w:rsidRPr="00000000">
              <w:rPr>
                <w:rtl w:val="0"/>
              </w:rPr>
              <w:t xml:space="preserve">Profil | REST profil utilisateur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F">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0">
            <w:pPr>
              <w:jc w:val="center"/>
              <w:rPr/>
            </w:pPr>
            <w:r w:rsidDel="00000000" w:rsidR="00000000" w:rsidRPr="00000000">
              <w:rPr>
                <w:rtl w:val="0"/>
              </w:rPr>
              <w:t xml:space="preserve">2020-02-08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1">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jc w:val="center"/>
              <w:rPr/>
            </w:pPr>
            <w:r w:rsidDel="00000000" w:rsidR="00000000" w:rsidRPr="00000000">
              <w:rPr>
                <w:rtl w:val="0"/>
              </w:rPr>
              <w:t xml:space="preserve">Statistiques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4">
            <w:pPr>
              <w:jc w:val="center"/>
              <w:rPr/>
            </w:pPr>
            <w:r w:rsidDel="00000000" w:rsidR="00000000" w:rsidRPr="00000000">
              <w:rPr>
                <w:rtl w:val="0"/>
              </w:rPr>
              <w:t xml:space="preserve">2020-02-10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6">
            <w:pPr>
              <w:jc w:val="center"/>
              <w:rPr/>
            </w:pPr>
            <w:r w:rsidDel="00000000" w:rsidR="00000000" w:rsidRPr="00000000">
              <w:rPr>
                <w:rtl w:val="0"/>
              </w:rPr>
              <w:t xml:space="preserve">Statistiques | Interface statistiques/profil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jc w:val="center"/>
              <w:rPr/>
            </w:pPr>
            <w:r w:rsidDel="00000000" w:rsidR="00000000" w:rsidRPr="00000000">
              <w:rPr>
                <w:rtl w:val="0"/>
              </w:rPr>
              <w:t xml:space="preserve">2020-02-09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A">
            <w:pPr>
              <w:jc w:val="center"/>
              <w:rPr/>
            </w:pPr>
            <w:r w:rsidDel="00000000" w:rsidR="00000000" w:rsidRPr="00000000">
              <w:rPr>
                <w:rtl w:val="0"/>
              </w:rPr>
              <w:t xml:space="preserve">Statistiques | REST statistiques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jc w:val="center"/>
              <w:rPr/>
            </w:pPr>
            <w:r w:rsidDel="00000000" w:rsidR="00000000" w:rsidRPr="00000000">
              <w:rPr>
                <w:rtl w:val="0"/>
              </w:rPr>
              <w:t xml:space="preserve">2020-02-11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E">
            <w:pPr>
              <w:jc w:val="center"/>
              <w:rPr/>
            </w:pPr>
            <w:r w:rsidDel="00000000" w:rsidR="00000000" w:rsidRPr="00000000">
              <w:rPr>
                <w:rtl w:val="0"/>
              </w:rPr>
              <w:t xml:space="preserve">Statistiques | Interface statistiques/profil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jc w:val="center"/>
              <w:rPr/>
            </w:pPr>
            <w:r w:rsidDel="00000000" w:rsidR="00000000" w:rsidRPr="00000000">
              <w:rPr>
                <w:rtl w:val="0"/>
              </w:rPr>
              <w:t xml:space="preserve">2020-02-09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2">
            <w:pPr>
              <w:jc w:val="center"/>
              <w:rPr/>
            </w:pPr>
            <w:r w:rsidDel="00000000" w:rsidR="00000000" w:rsidRPr="00000000">
              <w:rPr>
                <w:rtl w:val="0"/>
              </w:rPr>
              <w:t xml:space="preserve">Statistiques | REST statistiques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3">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4">
            <w:pPr>
              <w:jc w:val="center"/>
              <w:rPr/>
            </w:pPr>
            <w:r w:rsidDel="00000000" w:rsidR="00000000" w:rsidRPr="00000000">
              <w:rPr>
                <w:rtl w:val="0"/>
              </w:rPr>
              <w:t xml:space="preserve">2020-02-11</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5">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jc w:val="center"/>
              <w:rPr/>
            </w:pPr>
            <w:r w:rsidDel="00000000" w:rsidR="00000000" w:rsidRPr="00000000">
              <w:rPr>
                <w:rtl w:val="0"/>
              </w:rPr>
              <w:t xml:space="preserve">Historique parties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jc w:val="center"/>
              <w:rPr/>
            </w:pPr>
            <w:r w:rsidDel="00000000" w:rsidR="00000000" w:rsidRPr="00000000">
              <w:rPr>
                <w:rtl w:val="0"/>
              </w:rPr>
              <w:t xml:space="preserve">2020-02-12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9">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A">
            <w:pPr>
              <w:jc w:val="center"/>
              <w:rPr/>
            </w:pPr>
            <w:r w:rsidDel="00000000" w:rsidR="00000000" w:rsidRPr="00000000">
              <w:rPr>
                <w:rtl w:val="0"/>
              </w:rPr>
              <w:t xml:space="preserve">Historique parties | Hooks 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jc w:val="center"/>
              <w:rPr/>
            </w:pPr>
            <w:r w:rsidDel="00000000" w:rsidR="00000000" w:rsidRPr="00000000">
              <w:rPr>
                <w:rtl w:val="0"/>
              </w:rPr>
              <w:t xml:space="preserve">2020-02-13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E">
            <w:pPr>
              <w:jc w:val="center"/>
              <w:rPr/>
            </w:pPr>
            <w:r w:rsidDel="00000000" w:rsidR="00000000" w:rsidRPr="00000000">
              <w:rPr>
                <w:rtl w:val="0"/>
              </w:rPr>
              <w:t xml:space="preserve">Historique parties | REST Historique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jc w:val="center"/>
              <w:rPr/>
            </w:pPr>
            <w:r w:rsidDel="00000000" w:rsidR="00000000" w:rsidRPr="00000000">
              <w:rPr>
                <w:rtl w:val="0"/>
              </w:rPr>
              <w:t xml:space="preserve">2020-02-13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D2">
            <w:pPr>
              <w:jc w:val="center"/>
              <w:rPr/>
            </w:pPr>
            <w:r w:rsidDel="00000000" w:rsidR="00000000" w:rsidRPr="00000000">
              <w:rPr>
                <w:rtl w:val="0"/>
              </w:rPr>
              <w:t xml:space="preserve">Historique parties | Interface historique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D6">
            <w:pPr>
              <w:jc w:val="center"/>
              <w:rPr/>
            </w:pPr>
            <w:r w:rsidDel="00000000" w:rsidR="00000000" w:rsidRPr="00000000">
              <w:rPr>
                <w:rtl w:val="0"/>
              </w:rPr>
              <w:t xml:space="preserve">Historique parties | REST Historique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jc w:val="center"/>
              <w:rPr/>
            </w:pPr>
            <w:r w:rsidDel="00000000" w:rsidR="00000000" w:rsidRPr="00000000">
              <w:rPr>
                <w:rtl w:val="0"/>
              </w:rPr>
              <w:t xml:space="preserve">Historique parties | Interface historique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jc w:val="center"/>
              <w:rPr/>
            </w:pPr>
            <w:r w:rsidDel="00000000" w:rsidR="00000000" w:rsidRPr="00000000">
              <w:rPr>
                <w:rtl w:val="0"/>
              </w:rPr>
              <w:t xml:space="preserve">2020-02-13</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D">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E">
            <w:pPr>
              <w:jc w:val="center"/>
              <w:rPr/>
            </w:pPr>
            <w:r w:rsidDel="00000000" w:rsidR="00000000" w:rsidRPr="00000000">
              <w:rPr>
                <w:rtl w:val="0"/>
              </w:rPr>
              <w:t xml:space="preserve">Création de comptes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jc w:val="center"/>
              <w:rPr/>
            </w:pPr>
            <w:r w:rsidDel="00000000" w:rsidR="00000000" w:rsidRPr="00000000">
              <w:rPr>
                <w:rtl w:val="0"/>
              </w:rPr>
              <w:t xml:space="preserve">2020-02-09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1">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2">
            <w:pPr>
              <w:jc w:val="center"/>
              <w:rPr/>
            </w:pPr>
            <w:r w:rsidDel="00000000" w:rsidR="00000000" w:rsidRPr="00000000">
              <w:rPr>
                <w:rtl w:val="0"/>
              </w:rPr>
              <w:t xml:space="preserve">Création de comptes | Interface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jc w:val="center"/>
              <w:rPr/>
            </w:pPr>
            <w:r w:rsidDel="00000000" w:rsidR="00000000" w:rsidRPr="00000000">
              <w:rPr>
                <w:rtl w:val="0"/>
              </w:rPr>
              <w:t xml:space="preserve">2020-02-10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6">
            <w:pPr>
              <w:jc w:val="center"/>
              <w:rPr/>
            </w:pPr>
            <w:r w:rsidDel="00000000" w:rsidR="00000000" w:rsidRPr="00000000">
              <w:rPr>
                <w:rtl w:val="0"/>
              </w:rPr>
              <w:t xml:space="preserve">Création de comptes | Interface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jc w:val="center"/>
              <w:rPr/>
            </w:pPr>
            <w:r w:rsidDel="00000000" w:rsidR="00000000" w:rsidRPr="00000000">
              <w:rPr>
                <w:rtl w:val="0"/>
              </w:rPr>
              <w:t xml:space="preserve">2020-02-10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jc w:val="center"/>
              <w:rPr/>
            </w:pPr>
            <w:r w:rsidDel="00000000" w:rsidR="00000000" w:rsidRPr="00000000">
              <w:rPr>
                <w:rtl w:val="0"/>
              </w:rPr>
              <w:t xml:space="preserve">6h</w:t>
            </w:r>
          </w:p>
        </w:tc>
      </w:tr>
    </w:tbl>
    <w:p w:rsidR="00000000" w:rsidDel="00000000" w:rsidP="00000000" w:rsidRDefault="00000000" w:rsidRPr="00000000" w14:paraId="000001EA">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EB">
      <w:pPr>
        <w:widowControl w:val="1"/>
        <w:spacing w:after="120" w:line="276" w:lineRule="auto"/>
        <w:jc w:val="both"/>
        <w:rPr/>
      </w:pPr>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E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4.5 - Release v1.3</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F0">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F1">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F2">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F3">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F4">
            <w:pPr>
              <w:jc w:val="center"/>
              <w:rPr/>
            </w:pPr>
            <w:r w:rsidDel="00000000" w:rsidR="00000000" w:rsidRPr="00000000">
              <w:rPr>
                <w:rtl w:val="0"/>
              </w:rPr>
              <w:t xml:space="preserve">Validation mot | Trouver liste mots FR/EN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jc w:val="center"/>
              <w:rPr/>
            </w:pPr>
            <w:r w:rsidDel="00000000" w:rsidR="00000000" w:rsidRPr="00000000">
              <w:rPr>
                <w:rtl w:val="0"/>
              </w:rPr>
              <w:t xml:space="preserve">2020-02-15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jc w:val="center"/>
              <w:rPr/>
            </w:pPr>
            <w:r w:rsidDel="00000000" w:rsidR="00000000" w:rsidRPr="00000000">
              <w:rPr>
                <w:rtl w:val="0"/>
              </w:rPr>
              <w:t xml:space="preserve">Validation mot | Blacklister les mots pour FR/EN</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9">
            <w:pPr>
              <w:jc w:val="center"/>
              <w:rPr/>
            </w:pPr>
            <w:r w:rsidDel="00000000" w:rsidR="00000000" w:rsidRPr="00000000">
              <w:rPr>
                <w:rtl w:val="0"/>
              </w:rPr>
              <w:t xml:space="preserve">Serveur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A">
            <w:pPr>
              <w:jc w:val="center"/>
              <w:rPr/>
            </w:pPr>
            <w:r w:rsidDel="00000000" w:rsidR="00000000" w:rsidRPr="00000000">
              <w:rPr>
                <w:rtl w:val="0"/>
              </w:rPr>
              <w:t xml:space="preserve">2020-02-16</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jc w:val="center"/>
              <w:rPr/>
            </w:pPr>
            <w:r w:rsidDel="00000000" w:rsidR="00000000" w:rsidRPr="00000000">
              <w:rPr>
                <w:rtl w:val="0"/>
              </w:rPr>
              <w:t xml:space="preserve">Construction jeu manuel 1 | REST Upload, indices nom BD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jc w:val="center"/>
              <w:rPr/>
            </w:pPr>
            <w:r w:rsidDel="00000000" w:rsidR="00000000" w:rsidRPr="00000000">
              <w:rPr>
                <w:rtl w:val="0"/>
              </w:rPr>
              <w:t xml:space="preserve">2020-02-19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F">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00">
            <w:pPr>
              <w:jc w:val="center"/>
              <w:rPr/>
            </w:pPr>
            <w:r w:rsidDel="00000000" w:rsidR="00000000" w:rsidRPr="00000000">
              <w:rPr>
                <w:rtl w:val="0"/>
              </w:rPr>
              <w:t xml:space="preserve">Construction jeu manuel 1 | Dessin traits socket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jc w:val="center"/>
              <w:rPr/>
            </w:pPr>
            <w:r w:rsidDel="00000000" w:rsidR="00000000" w:rsidRPr="00000000">
              <w:rPr>
                <w:rtl w:val="0"/>
              </w:rPr>
              <w:t xml:space="preserve">2020-02-23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3">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04">
            <w:pPr>
              <w:jc w:val="center"/>
              <w:rPr/>
            </w:pPr>
            <w:r w:rsidDel="00000000" w:rsidR="00000000" w:rsidRPr="00000000">
              <w:rPr>
                <w:rtl w:val="0"/>
              </w:rPr>
              <w:t xml:space="preserve">Construction jeu manuel 1 | Interface indices, dessin, mot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6">
            <w:pPr>
              <w:jc w:val="center"/>
              <w:rPr/>
            </w:pPr>
            <w:r w:rsidDel="00000000" w:rsidR="00000000" w:rsidRPr="00000000">
              <w:rPr>
                <w:rtl w:val="0"/>
              </w:rPr>
              <w:t xml:space="preserve">2020-02-21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08">
            <w:pPr>
              <w:jc w:val="center"/>
              <w:rPr/>
            </w:pPr>
            <w:r w:rsidDel="00000000" w:rsidR="00000000" w:rsidRPr="00000000">
              <w:rPr>
                <w:rtl w:val="0"/>
              </w:rPr>
              <w:t xml:space="preserve">Construction jeu manuel 1 | Sauvegarde des traits, ordre de dessin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jc w:val="center"/>
              <w:rPr/>
            </w:pPr>
            <w:r w:rsidDel="00000000" w:rsidR="00000000" w:rsidRPr="00000000">
              <w:rPr>
                <w:rtl w:val="0"/>
              </w:rPr>
              <w:t xml:space="preserve">2020-02-22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jc w:val="center"/>
              <w:rPr/>
            </w:pPr>
            <w:r w:rsidDel="00000000" w:rsidR="00000000" w:rsidRPr="00000000">
              <w:rPr>
                <w:rtl w:val="0"/>
              </w:rPr>
              <w:t xml:space="preserve">9h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jc w:val="center"/>
              <w:rPr/>
            </w:pPr>
            <w:r w:rsidDel="00000000" w:rsidR="00000000" w:rsidRPr="00000000">
              <w:rPr>
                <w:rtl w:val="0"/>
              </w:rPr>
              <w:t xml:space="preserve">Construction jeu manuel 1 |  Interface preview traits socket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jc w:val="center"/>
              <w:rPr/>
            </w:pPr>
            <w:r w:rsidDel="00000000" w:rsidR="00000000" w:rsidRPr="00000000">
              <w:rPr>
                <w:rtl w:val="0"/>
              </w:rPr>
              <w:t xml:space="preserve">2020-02-26</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jc w:val="center"/>
              <w:rPr/>
            </w:pPr>
            <w:r w:rsidDel="00000000" w:rsidR="00000000" w:rsidRPr="00000000">
              <w:rPr>
                <w:rtl w:val="0"/>
              </w:rPr>
              <w:t xml:space="preserve">9h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jc w:val="center"/>
              <w:rPr/>
            </w:pPr>
            <w:r w:rsidDel="00000000" w:rsidR="00000000" w:rsidRPr="00000000">
              <w:rPr>
                <w:rtl w:val="0"/>
              </w:rPr>
              <w:t xml:space="preserve"> Construction jeu manuel 2 | Interface (dropdown)</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2">
            <w:pPr>
              <w:jc w:val="center"/>
              <w:rPr/>
            </w:pPr>
            <w:r w:rsidDel="00000000" w:rsidR="00000000" w:rsidRPr="00000000">
              <w:rPr>
                <w:rtl w:val="0"/>
              </w:rPr>
              <w:t xml:space="preserve">2020-02-27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jc w:val="center"/>
              <w:rPr/>
            </w:pPr>
            <w:r w:rsidDel="00000000" w:rsidR="00000000" w:rsidRPr="00000000">
              <w:rPr>
                <w:rtl w:val="0"/>
              </w:rPr>
              <w:t xml:space="preserve">Construction jeu manuel 2 | Faire les traits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jc w:val="center"/>
              <w:rPr/>
            </w:pPr>
            <w:r w:rsidDel="00000000" w:rsidR="00000000" w:rsidRPr="00000000">
              <w:rPr>
                <w:rtl w:val="0"/>
              </w:rPr>
              <w:t xml:space="preserve">Serveur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6">
            <w:pPr>
              <w:jc w:val="center"/>
              <w:rPr/>
            </w:pPr>
            <w:r w:rsidDel="00000000" w:rsidR="00000000" w:rsidRPr="00000000">
              <w:rPr>
                <w:rtl w:val="0"/>
              </w:rPr>
              <w:t xml:space="preserve">2020-02-29</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7">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jc w:val="center"/>
              <w:rPr/>
            </w:pPr>
            <w:r w:rsidDel="00000000" w:rsidR="00000000" w:rsidRPr="00000000">
              <w:rPr>
                <w:rtl w:val="0"/>
              </w:rPr>
              <w:t xml:space="preserve">Construction jeu assisté 1 | REST interface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9">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A">
            <w:pPr>
              <w:jc w:val="center"/>
              <w:rPr/>
            </w:pPr>
            <w:r w:rsidDel="00000000" w:rsidR="00000000" w:rsidRPr="00000000">
              <w:rPr>
                <w:rtl w:val="0"/>
              </w:rPr>
              <w:t xml:space="preserve">2020-02-17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B">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1C">
            <w:pPr>
              <w:jc w:val="center"/>
              <w:rPr/>
            </w:pPr>
            <w:r w:rsidDel="00000000" w:rsidR="00000000" w:rsidRPr="00000000">
              <w:rPr>
                <w:rtl w:val="0"/>
              </w:rPr>
              <w:t xml:space="preserve">Construction jeu assisté 1 | Potrace + docker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jc w:val="center"/>
              <w:rPr/>
            </w:pPr>
            <w:r w:rsidDel="00000000" w:rsidR="00000000" w:rsidRPr="00000000">
              <w:rPr>
                <w:rtl w:val="0"/>
              </w:rPr>
              <w:t xml:space="preserve">2020-02-19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20">
            <w:pPr>
              <w:jc w:val="center"/>
              <w:rPr/>
            </w:pPr>
            <w:r w:rsidDel="00000000" w:rsidR="00000000" w:rsidRPr="00000000">
              <w:rPr>
                <w:rtl w:val="0"/>
              </w:rPr>
              <w:t xml:space="preserve">Construction jeu assisté 1 | Divers modes de dessin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jc w:val="center"/>
              <w:rPr/>
            </w:pPr>
            <w:r w:rsidDel="00000000" w:rsidR="00000000" w:rsidRPr="00000000">
              <w:rPr>
                <w:rtl w:val="0"/>
              </w:rPr>
              <w:t xml:space="preserve">2020-02-21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24">
            <w:pPr>
              <w:jc w:val="center"/>
              <w:rPr/>
            </w:pPr>
            <w:r w:rsidDel="00000000" w:rsidR="00000000" w:rsidRPr="00000000">
              <w:rPr>
                <w:rtl w:val="0"/>
              </w:rPr>
              <w:t xml:space="preserve">Construction jeu assisté 1 | Interface paramètres potrace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jc w:val="center"/>
              <w:rPr/>
            </w:pPr>
            <w:r w:rsidDel="00000000" w:rsidR="00000000" w:rsidRPr="00000000">
              <w:rPr>
                <w:rtl w:val="0"/>
              </w:rPr>
              <w:t xml:space="preserve">2020-02-18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jc w:val="center"/>
              <w:rPr/>
            </w:pPr>
            <w:r w:rsidDel="00000000" w:rsidR="00000000" w:rsidRPr="00000000">
              <w:rPr>
                <w:rtl w:val="0"/>
              </w:rPr>
              <w:t xml:space="preserve">Construction jeu assisté 1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jc w:val="center"/>
              <w:rPr/>
            </w:pPr>
            <w:r w:rsidDel="00000000" w:rsidR="00000000" w:rsidRPr="00000000">
              <w:rPr>
                <w:rtl w:val="0"/>
              </w:rPr>
              <w:t xml:space="preserve">2020-02-19</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jc w:val="center"/>
              <w:rPr/>
            </w:pPr>
            <w:r w:rsidDel="00000000" w:rsidR="00000000" w:rsidRPr="00000000">
              <w:rPr>
                <w:rtl w:val="0"/>
              </w:rPr>
              <w:t xml:space="preserve">Tutoriel simple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jc w:val="center"/>
              <w:rPr/>
            </w:pPr>
            <w:r w:rsidDel="00000000" w:rsidR="00000000" w:rsidRPr="00000000">
              <w:rPr>
                <w:rtl w:val="0"/>
              </w:rPr>
              <w:t xml:space="preserve">2020-02-18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jc w:val="center"/>
              <w:rPr/>
            </w:pPr>
            <w:r w:rsidDel="00000000" w:rsidR="00000000" w:rsidRPr="00000000">
              <w:rPr>
                <w:rtl w:val="0"/>
              </w:rPr>
              <w:t xml:space="preserve">12h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jc w:val="center"/>
              <w:rPr/>
            </w:pPr>
            <w:r w:rsidDel="00000000" w:rsidR="00000000" w:rsidRPr="00000000">
              <w:rPr>
                <w:rtl w:val="0"/>
              </w:rPr>
              <w:t xml:space="preserve">Tutoriel simple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2">
            <w:pPr>
              <w:jc w:val="center"/>
              <w:rPr/>
            </w:pPr>
            <w:r w:rsidDel="00000000" w:rsidR="00000000" w:rsidRPr="00000000">
              <w:rPr>
                <w:rtl w:val="0"/>
              </w:rPr>
              <w:t xml:space="preserve">2020-02-18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3">
            <w:pPr>
              <w:jc w:val="center"/>
              <w:rPr/>
            </w:pPr>
            <w:r w:rsidDel="00000000" w:rsidR="00000000" w:rsidRPr="00000000">
              <w:rPr>
                <w:rtl w:val="0"/>
              </w:rPr>
              <w:t xml:space="preserve">12h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jc w:val="center"/>
              <w:rPr/>
            </w:pPr>
            <w:r w:rsidDel="00000000" w:rsidR="00000000" w:rsidRPr="00000000">
              <w:rPr>
                <w:rtl w:val="0"/>
              </w:rPr>
              <w:t xml:space="preserve">Canevas dessin | Base du canevas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jc w:val="center"/>
              <w:rPr/>
            </w:pPr>
            <w:r w:rsidDel="00000000" w:rsidR="00000000" w:rsidRPr="00000000">
              <w:rPr>
                <w:rtl w:val="0"/>
              </w:rPr>
              <w:t xml:space="preserve">Client léger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jc w:val="center"/>
              <w:rPr/>
            </w:pPr>
            <w:r w:rsidDel="00000000" w:rsidR="00000000" w:rsidRPr="00000000">
              <w:rPr>
                <w:rtl w:val="0"/>
              </w:rPr>
              <w:t xml:space="preserve">2020-02-16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8">
            <w:pPr>
              <w:jc w:val="center"/>
              <w:rPr/>
            </w:pPr>
            <w:r w:rsidDel="00000000" w:rsidR="00000000" w:rsidRPr="00000000">
              <w:rPr>
                <w:rtl w:val="0"/>
              </w:rPr>
              <w:t xml:space="preserve">Canevas dessin | Outils de dessins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jc w:val="center"/>
              <w:rPr/>
            </w:pPr>
            <w:r w:rsidDel="00000000" w:rsidR="00000000" w:rsidRPr="00000000">
              <w:rPr>
                <w:rtl w:val="0"/>
              </w:rPr>
              <w:t xml:space="preserve">2020-02-19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C">
            <w:pPr>
              <w:jc w:val="center"/>
              <w:rPr/>
            </w:pPr>
            <w:r w:rsidDel="00000000" w:rsidR="00000000" w:rsidRPr="00000000">
              <w:rPr>
                <w:rtl w:val="0"/>
              </w:rPr>
              <w:t xml:space="preserve">Canevas dessin | Exportation SVG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jc w:val="center"/>
              <w:rPr/>
            </w:pPr>
            <w:r w:rsidDel="00000000" w:rsidR="00000000" w:rsidRPr="00000000">
              <w:rPr>
                <w:rtl w:val="0"/>
              </w:rPr>
              <w:t xml:space="preserve">2020-02-20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40">
            <w:pPr>
              <w:jc w:val="center"/>
              <w:rPr/>
            </w:pPr>
            <w:r w:rsidDel="00000000" w:rsidR="00000000" w:rsidRPr="00000000">
              <w:rPr>
                <w:rtl w:val="0"/>
              </w:rPr>
              <w:t xml:space="preserve">Canevas dessin | Interface dessin traits automatiques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jc w:val="center"/>
              <w:rPr/>
            </w:pPr>
            <w:r w:rsidDel="00000000" w:rsidR="00000000" w:rsidRPr="00000000">
              <w:rPr>
                <w:rtl w:val="0"/>
              </w:rPr>
              <w:t xml:space="preserve">2020-02-26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3">
            <w:pPr>
              <w:jc w:val="center"/>
              <w:rPr/>
            </w:pPr>
            <w:r w:rsidDel="00000000" w:rsidR="00000000" w:rsidRPr="00000000">
              <w:rPr>
                <w:rtl w:val="0"/>
              </w:rPr>
              <w:t xml:space="preserve">9h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jc w:val="center"/>
              <w:rPr/>
            </w:pPr>
            <w:r w:rsidDel="00000000" w:rsidR="00000000" w:rsidRPr="00000000">
              <w:rPr>
                <w:rtl w:val="0"/>
              </w:rPr>
              <w:t xml:space="preserve">Canevas dessin | Socket réseau dessins traits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jc w:val="center"/>
              <w:rPr/>
            </w:pPr>
            <w:r w:rsidDel="00000000" w:rsidR="00000000" w:rsidRPr="00000000">
              <w:rPr>
                <w:rtl w:val="0"/>
              </w:rPr>
              <w:t xml:space="preserve">2020-02-27</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jc w:val="center"/>
              <w:rPr/>
            </w:pPr>
            <w:r w:rsidDel="00000000" w:rsidR="00000000" w:rsidRPr="00000000">
              <w:rPr>
                <w:rtl w:val="0"/>
              </w:rPr>
              <w:t xml:space="preserve">12h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8">
            <w:pPr>
              <w:jc w:val="center"/>
              <w:rPr/>
            </w:pPr>
            <w:r w:rsidDel="00000000" w:rsidR="00000000" w:rsidRPr="00000000">
              <w:rPr>
                <w:rtl w:val="0"/>
              </w:rPr>
              <w:t xml:space="preserve">Thèmes client léger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9">
            <w:pPr>
              <w:jc w:val="center"/>
              <w:rPr/>
            </w:pPr>
            <w:r w:rsidDel="00000000" w:rsidR="00000000" w:rsidRPr="00000000">
              <w:rPr>
                <w:rtl w:val="0"/>
              </w:rPr>
              <w:t xml:space="preserve">Client léger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jc w:val="center"/>
              <w:rPr/>
            </w:pPr>
            <w:r w:rsidDel="00000000" w:rsidR="00000000" w:rsidRPr="00000000">
              <w:rPr>
                <w:rtl w:val="0"/>
              </w:rPr>
              <w:t xml:space="preserve">2020-02-29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jc w:val="center"/>
              <w:rPr/>
            </w:pPr>
            <w:r w:rsidDel="00000000" w:rsidR="00000000" w:rsidRPr="00000000">
              <w:rPr>
                <w:rtl w:val="0"/>
              </w:rPr>
              <w:t xml:space="preserve">8h</w:t>
            </w:r>
          </w:p>
        </w:tc>
      </w:tr>
    </w:tbl>
    <w:p w:rsidR="00000000" w:rsidDel="00000000" w:rsidP="00000000" w:rsidRDefault="00000000" w:rsidRPr="00000000" w14:paraId="0000024C">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4D">
      <w:pPr>
        <w:widowControl w:val="1"/>
        <w:spacing w:after="120" w:line="276" w:lineRule="auto"/>
        <w:jc w:val="both"/>
        <w:rPr/>
      </w:pPr>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24E">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4.6 - Release v1.4</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252">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53">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54">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55">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56">
            <w:pPr>
              <w:jc w:val="center"/>
              <w:rPr/>
            </w:pPr>
            <w:r w:rsidDel="00000000" w:rsidR="00000000" w:rsidRPr="00000000">
              <w:rPr>
                <w:rtl w:val="0"/>
              </w:rPr>
              <w:t xml:space="preserve">Salle d’attente | REST Création de partie et bridge socket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8">
            <w:pPr>
              <w:jc w:val="center"/>
              <w:rPr/>
            </w:pPr>
            <w:r w:rsidDel="00000000" w:rsidR="00000000" w:rsidRPr="00000000">
              <w:rPr>
                <w:rtl w:val="0"/>
              </w:rPr>
              <w:t xml:space="preserve">2020-03-02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5A">
            <w:pPr>
              <w:jc w:val="center"/>
              <w:rPr/>
            </w:pPr>
            <w:r w:rsidDel="00000000" w:rsidR="00000000" w:rsidRPr="00000000">
              <w:rPr>
                <w:rtl w:val="0"/>
              </w:rPr>
              <w:t xml:space="preserve">Salle d’attente | Game manager service, matching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jc w:val="center"/>
              <w:rPr/>
            </w:pPr>
            <w:r w:rsidDel="00000000" w:rsidR="00000000" w:rsidRPr="00000000">
              <w:rPr>
                <w:rtl w:val="0"/>
              </w:rPr>
              <w:t xml:space="preserve">2020-03-02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5E">
            <w:pPr>
              <w:jc w:val="center"/>
              <w:rPr/>
            </w:pPr>
            <w:r w:rsidDel="00000000" w:rsidR="00000000" w:rsidRPr="00000000">
              <w:rPr>
                <w:rtl w:val="0"/>
              </w:rPr>
              <w:t xml:space="preserve">Salle d’attente | Binding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jc w:val="center"/>
              <w:rPr/>
            </w:pPr>
            <w:r w:rsidDel="00000000" w:rsidR="00000000" w:rsidRPr="00000000">
              <w:rPr>
                <w:rtl w:val="0"/>
              </w:rPr>
              <w:t xml:space="preserve">2020-03-04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62">
            <w:pPr>
              <w:jc w:val="center"/>
              <w:rPr/>
            </w:pPr>
            <w:r w:rsidDel="00000000" w:rsidR="00000000" w:rsidRPr="00000000">
              <w:rPr>
                <w:rtl w:val="0"/>
              </w:rPr>
              <w:t xml:space="preserve">Salle d’attente |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jc w:val="center"/>
              <w:rPr/>
            </w:pPr>
            <w:r w:rsidDel="00000000" w:rsidR="00000000" w:rsidRPr="00000000">
              <w:rPr>
                <w:rtl w:val="0"/>
              </w:rPr>
              <w:t xml:space="preserve">2020-03-03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66">
            <w:pPr>
              <w:jc w:val="center"/>
              <w:rPr/>
            </w:pPr>
            <w:r w:rsidDel="00000000" w:rsidR="00000000" w:rsidRPr="00000000">
              <w:rPr>
                <w:rtl w:val="0"/>
              </w:rPr>
              <w:t xml:space="preserve">Salle d’attente | Binding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jc w:val="center"/>
              <w:rPr/>
            </w:pPr>
            <w:r w:rsidDel="00000000" w:rsidR="00000000" w:rsidRPr="00000000">
              <w:rPr>
                <w:rtl w:val="0"/>
              </w:rPr>
              <w:t xml:space="preserve">2020-03-04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A">
            <w:pPr>
              <w:jc w:val="center"/>
              <w:rPr/>
            </w:pPr>
            <w:r w:rsidDel="00000000" w:rsidR="00000000" w:rsidRPr="00000000">
              <w:rPr>
                <w:rtl w:val="0"/>
              </w:rPr>
              <w:t xml:space="preserve">Salle d’attente | Interface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B">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C">
            <w:pPr>
              <w:jc w:val="center"/>
              <w:rPr/>
            </w:pPr>
            <w:r w:rsidDel="00000000" w:rsidR="00000000" w:rsidRPr="00000000">
              <w:rPr>
                <w:rtl w:val="0"/>
              </w:rPr>
              <w:t xml:space="preserve">2020-03-03</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D">
            <w:pPr>
              <w:jc w:val="center"/>
              <w:rPr/>
            </w:pPr>
            <w:r w:rsidDel="00000000" w:rsidR="00000000" w:rsidRPr="00000000">
              <w:rPr>
                <w:rtl w:val="0"/>
              </w:rPr>
              <w:t xml:space="preserve">9h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E">
            <w:pPr>
              <w:jc w:val="center"/>
              <w:rPr/>
            </w:pPr>
            <w:r w:rsidDel="00000000" w:rsidR="00000000" w:rsidRPr="00000000">
              <w:rPr>
                <w:rtl w:val="0"/>
              </w:rPr>
              <w:t xml:space="preserve">Mêlée générale | Intégration et passage de la salle d'attente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F">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0">
            <w:pPr>
              <w:jc w:val="center"/>
              <w:rPr/>
            </w:pPr>
            <w:r w:rsidDel="00000000" w:rsidR="00000000" w:rsidRPr="00000000">
              <w:rPr>
                <w:rtl w:val="0"/>
              </w:rPr>
              <w:t xml:space="preserve">2020-03-05</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1">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2">
            <w:pPr>
              <w:jc w:val="center"/>
              <w:rPr/>
            </w:pPr>
            <w:r w:rsidDel="00000000" w:rsidR="00000000" w:rsidRPr="00000000">
              <w:rPr>
                <w:rtl w:val="0"/>
              </w:rPr>
              <w:t xml:space="preserve">Mêlée générale | Intégration et passage de la salle d'attente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3">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jc w:val="center"/>
              <w:rPr/>
            </w:pPr>
            <w:r w:rsidDel="00000000" w:rsidR="00000000" w:rsidRPr="00000000">
              <w:rPr>
                <w:rtl w:val="0"/>
              </w:rPr>
              <w:t xml:space="preserve">2020-03-05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5">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6">
            <w:pPr>
              <w:jc w:val="center"/>
              <w:rPr/>
            </w:pPr>
            <w:r w:rsidDel="00000000" w:rsidR="00000000" w:rsidRPr="00000000">
              <w:rPr>
                <w:rtl w:val="0"/>
              </w:rPr>
              <w:t xml:space="preserve">Mêlée générale | Game manager gestion de la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7">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8">
            <w:pPr>
              <w:jc w:val="center"/>
              <w:rPr/>
            </w:pPr>
            <w:r w:rsidDel="00000000" w:rsidR="00000000" w:rsidRPr="00000000">
              <w:rPr>
                <w:rtl w:val="0"/>
              </w:rPr>
              <w:t xml:space="preserve">2020-03-08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9">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A">
            <w:pPr>
              <w:jc w:val="center"/>
              <w:rPr/>
            </w:pPr>
            <w:r w:rsidDel="00000000" w:rsidR="00000000" w:rsidRPr="00000000">
              <w:rPr>
                <w:rtl w:val="0"/>
              </w:rPr>
              <w:t xml:space="preserve">Mêlée générale | Gestion du temps et des événements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C">
            <w:pPr>
              <w:jc w:val="center"/>
              <w:rPr/>
            </w:pPr>
            <w:r w:rsidDel="00000000" w:rsidR="00000000" w:rsidRPr="00000000">
              <w:rPr>
                <w:rtl w:val="0"/>
              </w:rPr>
              <w:t xml:space="preserve">2020-03-10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E">
            <w:pPr>
              <w:jc w:val="center"/>
              <w:rPr/>
            </w:pPr>
            <w:r w:rsidDel="00000000" w:rsidR="00000000" w:rsidRPr="00000000">
              <w:rPr>
                <w:rtl w:val="0"/>
              </w:rPr>
              <w:t xml:space="preserve">Mêlée générale | Interface de la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F">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jc w:val="center"/>
              <w:rPr/>
            </w:pPr>
            <w:r w:rsidDel="00000000" w:rsidR="00000000" w:rsidRPr="00000000">
              <w:rPr>
                <w:rtl w:val="0"/>
              </w:rPr>
              <w:t xml:space="preserve">2020-03-10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1">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82">
            <w:pPr>
              <w:jc w:val="center"/>
              <w:rPr/>
            </w:pPr>
            <w:r w:rsidDel="00000000" w:rsidR="00000000" w:rsidRPr="00000000">
              <w:rPr>
                <w:rtl w:val="0"/>
              </w:rPr>
              <w:t xml:space="preserve">Mêlée générale | Socket gestion événements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4">
            <w:pPr>
              <w:jc w:val="center"/>
              <w:rPr/>
            </w:pPr>
            <w:r w:rsidDel="00000000" w:rsidR="00000000" w:rsidRPr="00000000">
              <w:rPr>
                <w:rtl w:val="0"/>
              </w:rPr>
              <w:t xml:space="preserve">2020-03-14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5">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86">
            <w:pPr>
              <w:jc w:val="center"/>
              <w:rPr/>
            </w:pPr>
            <w:r w:rsidDel="00000000" w:rsidR="00000000" w:rsidRPr="00000000">
              <w:rPr>
                <w:rtl w:val="0"/>
              </w:rPr>
              <w:t xml:space="preserve">Mêlée générale | Interface de la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8">
            <w:pPr>
              <w:jc w:val="center"/>
              <w:rPr/>
            </w:pPr>
            <w:r w:rsidDel="00000000" w:rsidR="00000000" w:rsidRPr="00000000">
              <w:rPr>
                <w:rtl w:val="0"/>
              </w:rPr>
              <w:t xml:space="preserve">2020-03-10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9">
            <w:pPr>
              <w:jc w:val="center"/>
              <w:rPr/>
            </w:pPr>
            <w:r w:rsidDel="00000000" w:rsidR="00000000" w:rsidRPr="00000000">
              <w:rPr>
                <w:rtl w:val="0"/>
              </w:rPr>
              <w:t xml:space="preserve">15h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A">
            <w:pPr>
              <w:jc w:val="center"/>
              <w:rPr/>
            </w:pPr>
            <w:r w:rsidDel="00000000" w:rsidR="00000000" w:rsidRPr="00000000">
              <w:rPr>
                <w:rtl w:val="0"/>
              </w:rPr>
              <w:t xml:space="preserve">Mêlée générale | Socket gestion événements partie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B">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C">
            <w:pPr>
              <w:jc w:val="center"/>
              <w:rPr/>
            </w:pPr>
            <w:r w:rsidDel="00000000" w:rsidR="00000000" w:rsidRPr="00000000">
              <w:rPr>
                <w:rtl w:val="0"/>
              </w:rPr>
              <w:t xml:space="preserve">2020-03-14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D">
            <w:pPr>
              <w:jc w:val="center"/>
              <w:rPr/>
            </w:pPr>
            <w:r w:rsidDel="00000000" w:rsidR="00000000" w:rsidRPr="00000000">
              <w:rPr>
                <w:rtl w:val="0"/>
              </w:rPr>
              <w:t xml:space="preserve">12h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E">
            <w:pPr>
              <w:jc w:val="center"/>
              <w:rPr/>
            </w:pPr>
            <w:r w:rsidDel="00000000" w:rsidR="00000000" w:rsidRPr="00000000">
              <w:rPr>
                <w:rtl w:val="0"/>
              </w:rPr>
              <w:t xml:space="preserve">Sprint solo | Interface REST setup partie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F">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0">
            <w:pPr>
              <w:jc w:val="center"/>
              <w:rPr/>
            </w:pPr>
            <w:r w:rsidDel="00000000" w:rsidR="00000000" w:rsidRPr="00000000">
              <w:rPr>
                <w:rtl w:val="0"/>
              </w:rPr>
              <w:t xml:space="preserve">2020-03-15</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1">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2">
            <w:pPr>
              <w:jc w:val="center"/>
              <w:rPr/>
            </w:pPr>
            <w:r w:rsidDel="00000000" w:rsidR="00000000" w:rsidRPr="00000000">
              <w:rPr>
                <w:rtl w:val="0"/>
              </w:rPr>
              <w:t xml:space="preserve">Sprint solo | Socket événements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jc w:val="center"/>
              <w:rPr/>
            </w:pPr>
            <w:r w:rsidDel="00000000" w:rsidR="00000000" w:rsidRPr="00000000">
              <w:rPr>
                <w:rtl w:val="0"/>
              </w:rPr>
              <w:t xml:space="preserve">2020-03-17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6">
            <w:pPr>
              <w:jc w:val="center"/>
              <w:rPr/>
            </w:pPr>
            <w:r w:rsidDel="00000000" w:rsidR="00000000" w:rsidRPr="00000000">
              <w:rPr>
                <w:rtl w:val="0"/>
              </w:rPr>
              <w:t xml:space="preserve">Sprint solo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jc w:val="center"/>
              <w:rPr/>
            </w:pPr>
            <w:r w:rsidDel="00000000" w:rsidR="00000000" w:rsidRPr="00000000">
              <w:rPr>
                <w:rtl w:val="0"/>
              </w:rPr>
              <w:t xml:space="preserve">2020-03-16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9">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A">
            <w:pPr>
              <w:jc w:val="center"/>
              <w:rPr/>
            </w:pPr>
            <w:r w:rsidDel="00000000" w:rsidR="00000000" w:rsidRPr="00000000">
              <w:rPr>
                <w:rtl w:val="0"/>
              </w:rPr>
              <w:t xml:space="preserve">Sprint solo | Socket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jc w:val="center"/>
              <w:rPr/>
            </w:pPr>
            <w:r w:rsidDel="00000000" w:rsidR="00000000" w:rsidRPr="00000000">
              <w:rPr>
                <w:rtl w:val="0"/>
              </w:rPr>
              <w:t xml:space="preserve">2020-03-18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E">
            <w:pPr>
              <w:jc w:val="center"/>
              <w:rPr/>
            </w:pPr>
            <w:r w:rsidDel="00000000" w:rsidR="00000000" w:rsidRPr="00000000">
              <w:rPr>
                <w:rtl w:val="0"/>
              </w:rPr>
              <w:t xml:space="preserve">Sprint solo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jc w:val="center"/>
              <w:rPr/>
            </w:pPr>
            <w:r w:rsidDel="00000000" w:rsidR="00000000" w:rsidRPr="00000000">
              <w:rPr>
                <w:rtl w:val="0"/>
              </w:rPr>
              <w:t xml:space="preserve">2020-03-16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2">
            <w:pPr>
              <w:jc w:val="center"/>
              <w:rPr/>
            </w:pPr>
            <w:r w:rsidDel="00000000" w:rsidR="00000000" w:rsidRPr="00000000">
              <w:rPr>
                <w:rtl w:val="0"/>
              </w:rPr>
              <w:t xml:space="preserve">Sprint solo | Socket adaptation</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3">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4">
            <w:pPr>
              <w:jc w:val="center"/>
              <w:rPr/>
            </w:pPr>
            <w:r w:rsidDel="00000000" w:rsidR="00000000" w:rsidRPr="00000000">
              <w:rPr>
                <w:rtl w:val="0"/>
              </w:rPr>
              <w:t xml:space="preserve">2020-03-18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5">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6">
            <w:pPr>
              <w:jc w:val="center"/>
              <w:rPr/>
            </w:pPr>
            <w:r w:rsidDel="00000000" w:rsidR="00000000" w:rsidRPr="00000000">
              <w:rPr>
                <w:rtl w:val="0"/>
              </w:rPr>
              <w:t xml:space="preserve">Sprint coopératif | Interface REST setup partie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7">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8">
            <w:pPr>
              <w:jc w:val="center"/>
              <w:rPr/>
            </w:pPr>
            <w:r w:rsidDel="00000000" w:rsidR="00000000" w:rsidRPr="00000000">
              <w:rPr>
                <w:rtl w:val="0"/>
              </w:rPr>
              <w:t xml:space="preserve">2020-03-19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9">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AA">
            <w:pPr>
              <w:jc w:val="center"/>
              <w:rPr/>
            </w:pPr>
            <w:r w:rsidDel="00000000" w:rsidR="00000000" w:rsidRPr="00000000">
              <w:rPr>
                <w:rtl w:val="0"/>
              </w:rPr>
              <w:t xml:space="preserve">Sprint coopératif | Socket événements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B">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jc w:val="center"/>
              <w:rPr/>
            </w:pPr>
            <w:r w:rsidDel="00000000" w:rsidR="00000000" w:rsidRPr="00000000">
              <w:rPr>
                <w:rtl w:val="0"/>
              </w:rPr>
              <w:t xml:space="preserve">2020-03-21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D">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AE">
            <w:pPr>
              <w:jc w:val="center"/>
              <w:rPr/>
            </w:pPr>
            <w:r w:rsidDel="00000000" w:rsidR="00000000" w:rsidRPr="00000000">
              <w:rPr>
                <w:rtl w:val="0"/>
              </w:rPr>
              <w:t xml:space="preserve">Sprint coopératif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0">
            <w:pPr>
              <w:jc w:val="center"/>
              <w:rPr/>
            </w:pPr>
            <w:r w:rsidDel="00000000" w:rsidR="00000000" w:rsidRPr="00000000">
              <w:rPr>
                <w:rtl w:val="0"/>
              </w:rPr>
              <w:t xml:space="preserve">2020-03-20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B2">
            <w:pPr>
              <w:jc w:val="center"/>
              <w:rPr/>
            </w:pPr>
            <w:r w:rsidDel="00000000" w:rsidR="00000000" w:rsidRPr="00000000">
              <w:rPr>
                <w:rtl w:val="0"/>
              </w:rPr>
              <w:t xml:space="preserve">Sprint coopératif | Socket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jc w:val="center"/>
              <w:rPr/>
            </w:pPr>
            <w:r w:rsidDel="00000000" w:rsidR="00000000" w:rsidRPr="00000000">
              <w:rPr>
                <w:rtl w:val="0"/>
              </w:rPr>
              <w:t xml:space="preserve">2020-03-22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B6">
            <w:pPr>
              <w:jc w:val="center"/>
              <w:rPr/>
            </w:pPr>
            <w:r w:rsidDel="00000000" w:rsidR="00000000" w:rsidRPr="00000000">
              <w:rPr>
                <w:rtl w:val="0"/>
              </w:rPr>
              <w:t xml:space="preserve">Sprint coopératif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jc w:val="center"/>
              <w:rPr/>
            </w:pPr>
            <w:r w:rsidDel="00000000" w:rsidR="00000000" w:rsidRPr="00000000">
              <w:rPr>
                <w:rtl w:val="0"/>
              </w:rPr>
              <w:t xml:space="preserve">2020-03-20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BA">
            <w:pPr>
              <w:jc w:val="center"/>
              <w:rPr/>
            </w:pPr>
            <w:r w:rsidDel="00000000" w:rsidR="00000000" w:rsidRPr="00000000">
              <w:rPr>
                <w:rtl w:val="0"/>
              </w:rPr>
              <w:t xml:space="preserve">Sprint coopératif | Socket adaptation</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B">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C">
            <w:pPr>
              <w:jc w:val="center"/>
              <w:rPr/>
            </w:pPr>
            <w:r w:rsidDel="00000000" w:rsidR="00000000" w:rsidRPr="00000000">
              <w:rPr>
                <w:rtl w:val="0"/>
              </w:rPr>
              <w:t xml:space="preserve">2020-03-22</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D">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E">
            <w:pPr>
              <w:jc w:val="center"/>
              <w:rPr/>
            </w:pPr>
            <w:r w:rsidDel="00000000" w:rsidR="00000000" w:rsidRPr="00000000">
              <w:rPr>
                <w:rtl w:val="0"/>
              </w:rPr>
              <w:t xml:space="preserve">Joueurs virtuels | Game handle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F">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0">
            <w:pPr>
              <w:jc w:val="center"/>
              <w:rPr/>
            </w:pPr>
            <w:r w:rsidDel="00000000" w:rsidR="00000000" w:rsidRPr="00000000">
              <w:rPr>
                <w:rtl w:val="0"/>
              </w:rPr>
              <w:t xml:space="preserve">2020-03-03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1">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C2">
            <w:pPr>
              <w:jc w:val="center"/>
              <w:rPr/>
            </w:pPr>
            <w:r w:rsidDel="00000000" w:rsidR="00000000" w:rsidRPr="00000000">
              <w:rPr>
                <w:rtl w:val="0"/>
              </w:rPr>
              <w:t xml:space="preserve">Joueurs virtuels | Chat et messages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jc w:val="center"/>
              <w:rPr/>
            </w:pPr>
            <w:r w:rsidDel="00000000" w:rsidR="00000000" w:rsidRPr="00000000">
              <w:rPr>
                <w:rtl w:val="0"/>
              </w:rPr>
              <w:t xml:space="preserve">2020-03-04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jc w:val="center"/>
              <w:rPr/>
            </w:pPr>
            <w:r w:rsidDel="00000000" w:rsidR="00000000" w:rsidRPr="00000000">
              <w:rPr>
                <w:rtl w:val="0"/>
              </w:rPr>
              <w:t xml:space="preserve">Joueurs virtuels | Profil et comportement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7">
            <w:pPr>
              <w:jc w:val="center"/>
              <w:rPr/>
            </w:pPr>
            <w:r w:rsidDel="00000000" w:rsidR="00000000" w:rsidRPr="00000000">
              <w:rPr>
                <w:rtl w:val="0"/>
              </w:rPr>
              <w:t xml:space="preserve">Serveur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8">
            <w:pPr>
              <w:jc w:val="center"/>
              <w:rPr/>
            </w:pPr>
            <w:r w:rsidDel="00000000" w:rsidR="00000000" w:rsidRPr="00000000">
              <w:rPr>
                <w:rtl w:val="0"/>
              </w:rPr>
              <w:t xml:space="preserve">2020-03-04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9">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A">
            <w:pPr>
              <w:jc w:val="center"/>
              <w:rPr/>
            </w:pPr>
            <w:r w:rsidDel="00000000" w:rsidR="00000000" w:rsidRPr="00000000">
              <w:rPr>
                <w:rtl w:val="0"/>
              </w:rPr>
              <w:t xml:space="preserve">Effets visuels, sonores | Son mot deviné</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B">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C">
            <w:pPr>
              <w:jc w:val="center"/>
              <w:rPr/>
            </w:pPr>
            <w:r w:rsidDel="00000000" w:rsidR="00000000" w:rsidRPr="00000000">
              <w:rPr>
                <w:rtl w:val="0"/>
              </w:rPr>
              <w:t xml:space="preserve">2020-03-11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CE">
            <w:pPr>
              <w:jc w:val="center"/>
              <w:rPr/>
            </w:pPr>
            <w:r w:rsidDel="00000000" w:rsidR="00000000" w:rsidRPr="00000000">
              <w:rPr>
                <w:rtl w:val="0"/>
              </w:rPr>
              <w:t xml:space="preserve">Effets visuels, sonores | Son mot deviné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jc w:val="center"/>
              <w:rPr/>
            </w:pPr>
            <w:r w:rsidDel="00000000" w:rsidR="00000000" w:rsidRPr="00000000">
              <w:rPr>
                <w:rtl w:val="0"/>
              </w:rPr>
              <w:t xml:space="preserve">2020-03-11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2">
            <w:pPr>
              <w:jc w:val="center"/>
              <w:rPr/>
            </w:pPr>
            <w:r w:rsidDel="00000000" w:rsidR="00000000" w:rsidRPr="00000000">
              <w:rPr>
                <w:rtl w:val="0"/>
              </w:rPr>
              <w:t xml:space="preserve">Effets visuels, sonores | Animation mot deviné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jc w:val="center"/>
              <w:rPr/>
            </w:pPr>
            <w:r w:rsidDel="00000000" w:rsidR="00000000" w:rsidRPr="00000000">
              <w:rPr>
                <w:rtl w:val="0"/>
              </w:rPr>
              <w:t xml:space="preserve">2020-03-12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6">
            <w:pPr>
              <w:jc w:val="center"/>
              <w:rPr/>
            </w:pPr>
            <w:r w:rsidDel="00000000" w:rsidR="00000000" w:rsidRPr="00000000">
              <w:rPr>
                <w:rtl w:val="0"/>
              </w:rPr>
              <w:t xml:space="preserve">Effets visuels, sonores | Animation mot deviné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jc w:val="center"/>
              <w:rPr/>
            </w:pPr>
            <w:r w:rsidDel="00000000" w:rsidR="00000000" w:rsidRPr="00000000">
              <w:rPr>
                <w:rtl w:val="0"/>
              </w:rPr>
              <w:t xml:space="preserve">2020-03-12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A">
            <w:pPr>
              <w:jc w:val="center"/>
              <w:rPr/>
            </w:pPr>
            <w:r w:rsidDel="00000000" w:rsidR="00000000" w:rsidRPr="00000000">
              <w:rPr>
                <w:rtl w:val="0"/>
              </w:rPr>
              <w:t xml:space="preserve">Effets visuels, sonores | Son réception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jc w:val="center"/>
              <w:rPr/>
            </w:pPr>
            <w:r w:rsidDel="00000000" w:rsidR="00000000" w:rsidRPr="00000000">
              <w:rPr>
                <w:rtl w:val="0"/>
              </w:rPr>
              <w:t xml:space="preserve">2020-03-01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E">
            <w:pPr>
              <w:jc w:val="center"/>
              <w:rPr/>
            </w:pPr>
            <w:r w:rsidDel="00000000" w:rsidR="00000000" w:rsidRPr="00000000">
              <w:rPr>
                <w:rtl w:val="0"/>
              </w:rPr>
              <w:t xml:space="preserve">Effets visuels, sonores | Son réception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jc w:val="center"/>
              <w:rPr/>
            </w:pPr>
            <w:r w:rsidDel="00000000" w:rsidR="00000000" w:rsidRPr="00000000">
              <w:rPr>
                <w:rtl w:val="0"/>
              </w:rPr>
              <w:t xml:space="preserve">2020-03-01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E2">
            <w:pPr>
              <w:jc w:val="center"/>
              <w:rPr/>
            </w:pPr>
            <w:r w:rsidDel="00000000" w:rsidR="00000000" w:rsidRPr="00000000">
              <w:rPr>
                <w:rtl w:val="0"/>
              </w:rPr>
              <w:t xml:space="preserve">Effets visuels, sonores | Transitions entre les mots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jc w:val="center"/>
              <w:rPr/>
            </w:pPr>
            <w:r w:rsidDel="00000000" w:rsidR="00000000" w:rsidRPr="00000000">
              <w:rPr>
                <w:rtl w:val="0"/>
              </w:rPr>
              <w:t xml:space="preserve">2020-03-11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E6">
            <w:pPr>
              <w:jc w:val="center"/>
              <w:rPr/>
            </w:pPr>
            <w:r w:rsidDel="00000000" w:rsidR="00000000" w:rsidRPr="00000000">
              <w:rPr>
                <w:rtl w:val="0"/>
              </w:rPr>
              <w:t xml:space="preserve">Effets visuels, sonores | Transitions entre les mots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jc w:val="center"/>
              <w:rPr/>
            </w:pPr>
            <w:r w:rsidDel="00000000" w:rsidR="00000000" w:rsidRPr="00000000">
              <w:rPr>
                <w:rtl w:val="0"/>
              </w:rPr>
              <w:t xml:space="preserve">2020-03-11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9">
            <w:pPr>
              <w:jc w:val="center"/>
              <w:rPr/>
            </w:pPr>
            <w:r w:rsidDel="00000000" w:rsidR="00000000" w:rsidRPr="00000000">
              <w:rPr>
                <w:rtl w:val="0"/>
              </w:rPr>
              <w:t xml:space="preserve">1h</w:t>
            </w:r>
          </w:p>
        </w:tc>
      </w:tr>
    </w:tbl>
    <w:p w:rsidR="00000000" w:rsidDel="00000000" w:rsidP="00000000" w:rsidRDefault="00000000" w:rsidRPr="00000000" w14:paraId="000002EA">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EB">
      <w:pPr>
        <w:widowControl w:val="1"/>
        <w:spacing w:after="120" w:line="276" w:lineRule="auto"/>
        <w:jc w:val="both"/>
        <w:rPr/>
      </w:pPr>
      <w:r w:rsidDel="00000000" w:rsidR="00000000" w:rsidRPr="00000000">
        <w:rPr>
          <w:rtl w:val="0"/>
        </w:rPr>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2E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4.7 - Release v1.5</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2F0">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F1">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F2">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F3">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F4">
            <w:pPr>
              <w:jc w:val="center"/>
              <w:rPr/>
            </w:pPr>
            <w:r w:rsidDel="00000000" w:rsidR="00000000" w:rsidRPr="00000000">
              <w:rPr>
                <w:rtl w:val="0"/>
              </w:rPr>
              <w:t xml:space="preserve">Vue administrateur, gestion comptes | REST api comptes, delete, 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F8">
            <w:pPr>
              <w:jc w:val="center"/>
              <w:rPr/>
            </w:pPr>
            <w:r w:rsidDel="00000000" w:rsidR="00000000" w:rsidRPr="00000000">
              <w:rPr>
                <w:rtl w:val="0"/>
              </w:rPr>
              <w:t xml:space="preserve">Vue administrateur, gestion comptes | REST ajout permission handle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FC">
            <w:pPr>
              <w:jc w:val="center"/>
              <w:rPr/>
            </w:pPr>
            <w:r w:rsidDel="00000000" w:rsidR="00000000" w:rsidRPr="00000000">
              <w:rPr>
                <w:rtl w:val="0"/>
              </w:rPr>
              <w:t xml:space="preserve">Vue administrateur, gestion comptes | REST ajout permission handle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00">
            <w:pPr>
              <w:jc w:val="center"/>
              <w:rPr/>
            </w:pPr>
            <w:r w:rsidDel="00000000" w:rsidR="00000000" w:rsidRPr="00000000">
              <w:rPr>
                <w:rtl w:val="0"/>
              </w:rPr>
              <w:t xml:space="preserve">Vue administrateur, gestion comptes | Interface, liste et menu édition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4">
            <w:pPr>
              <w:jc w:val="center"/>
              <w:rPr/>
            </w:pPr>
            <w:r w:rsidDel="00000000" w:rsidR="00000000" w:rsidRPr="00000000">
              <w:rPr>
                <w:rtl w:val="0"/>
              </w:rPr>
              <w:t xml:space="preserve">Vue administrateur, gestion comptes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5">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6">
            <w:pPr>
              <w:jc w:val="center"/>
              <w:rPr/>
            </w:pPr>
            <w:r w:rsidDel="00000000" w:rsidR="00000000" w:rsidRPr="00000000">
              <w:rPr>
                <w:rtl w:val="0"/>
              </w:rPr>
              <w:t xml:space="preserve">2020-03-24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7">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8">
            <w:pPr>
              <w:jc w:val="center"/>
              <w:rPr/>
            </w:pPr>
            <w:r w:rsidDel="00000000" w:rsidR="00000000" w:rsidRPr="00000000">
              <w:rPr>
                <w:rtl w:val="0"/>
              </w:rPr>
              <w:t xml:space="preserve">Vue administrateur, gestion des jeux | REST api jeux, delete, update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9">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A">
            <w:pPr>
              <w:jc w:val="center"/>
              <w:rPr/>
            </w:pPr>
            <w:r w:rsidDel="00000000" w:rsidR="00000000" w:rsidRPr="00000000">
              <w:rPr>
                <w:rtl w:val="0"/>
              </w:rPr>
              <w:t xml:space="preserve">2020-03-25</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B">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0C">
            <w:pPr>
              <w:jc w:val="center"/>
              <w:rPr/>
            </w:pPr>
            <w:r w:rsidDel="00000000" w:rsidR="00000000" w:rsidRPr="00000000">
              <w:rPr>
                <w:rtl w:val="0"/>
              </w:rPr>
              <w:t xml:space="preserve">Vue administrateur, gestion des jeux | REST api jeux, delete, 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jc w:val="center"/>
              <w:rPr/>
            </w:pPr>
            <w:r w:rsidDel="00000000" w:rsidR="00000000" w:rsidRPr="00000000">
              <w:rPr>
                <w:rtl w:val="0"/>
              </w:rPr>
              <w:t xml:space="preserve">2020-03-26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jc w:val="center"/>
              <w:rPr/>
            </w:pPr>
            <w:r w:rsidDel="00000000" w:rsidR="00000000" w:rsidRPr="00000000">
              <w:rPr>
                <w:rtl w:val="0"/>
              </w:rPr>
              <w:t xml:space="preserve">Vue administrateur, gestion des jeux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2">
            <w:pPr>
              <w:jc w:val="center"/>
              <w:rPr/>
            </w:pPr>
            <w:r w:rsidDel="00000000" w:rsidR="00000000" w:rsidRPr="00000000">
              <w:rPr>
                <w:rtl w:val="0"/>
              </w:rPr>
              <w:t xml:space="preserve">2020-03-26</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3">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4">
            <w:pPr>
              <w:jc w:val="center"/>
              <w:rPr/>
            </w:pPr>
            <w:r w:rsidDel="00000000" w:rsidR="00000000" w:rsidRPr="00000000">
              <w:rPr>
                <w:rtl w:val="0"/>
              </w:rPr>
              <w:t xml:space="preserve">Vue administrateur, statistiques | REST api statistiques read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5">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6">
            <w:pPr>
              <w:jc w:val="center"/>
              <w:rPr/>
            </w:pPr>
            <w:r w:rsidDel="00000000" w:rsidR="00000000" w:rsidRPr="00000000">
              <w:rPr>
                <w:rtl w:val="0"/>
              </w:rPr>
              <w:t xml:space="preserve">2020-03-27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7">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18">
            <w:pPr>
              <w:jc w:val="center"/>
              <w:rPr/>
            </w:pPr>
            <w:r w:rsidDel="00000000" w:rsidR="00000000" w:rsidRPr="00000000">
              <w:rPr>
                <w:rtl w:val="0"/>
              </w:rPr>
              <w:t xml:space="preserve">Vue administrateur, statistiques | Data collection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jc w:val="center"/>
              <w:rPr/>
            </w:pPr>
            <w:r w:rsidDel="00000000" w:rsidR="00000000" w:rsidRPr="00000000">
              <w:rPr>
                <w:rtl w:val="0"/>
              </w:rPr>
              <w:t xml:space="preserve">2020-03-28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1C">
            <w:pPr>
              <w:jc w:val="center"/>
              <w:rPr/>
            </w:pPr>
            <w:r w:rsidDel="00000000" w:rsidR="00000000" w:rsidRPr="00000000">
              <w:rPr>
                <w:rtl w:val="0"/>
              </w:rPr>
              <w:t xml:space="preserve">Vue administrateur, statistiques |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jc w:val="center"/>
              <w:rPr/>
            </w:pPr>
            <w:r w:rsidDel="00000000" w:rsidR="00000000" w:rsidRPr="00000000">
              <w:rPr>
                <w:rtl w:val="0"/>
              </w:rPr>
              <w:t xml:space="preserve">2020-03-28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0">
            <w:pPr>
              <w:jc w:val="center"/>
              <w:rPr/>
            </w:pPr>
            <w:r w:rsidDel="00000000" w:rsidR="00000000" w:rsidRPr="00000000">
              <w:rPr>
                <w:rtl w:val="0"/>
              </w:rPr>
              <w:t xml:space="preserve">Vue administrateur, statistiques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1">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2">
            <w:pPr>
              <w:jc w:val="center"/>
              <w:rPr/>
            </w:pPr>
            <w:r w:rsidDel="00000000" w:rsidR="00000000" w:rsidRPr="00000000">
              <w:rPr>
                <w:rtl w:val="0"/>
              </w:rPr>
              <w:t xml:space="preserve">2020-03-28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3">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4">
            <w:pPr>
              <w:jc w:val="center"/>
              <w:rPr/>
            </w:pPr>
            <w:r w:rsidDel="00000000" w:rsidR="00000000" w:rsidRPr="00000000">
              <w:rPr>
                <w:rtl w:val="0"/>
              </w:rPr>
              <w:t xml:space="preserve">Traduction jeu | Traduire les strings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5">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6">
            <w:pPr>
              <w:jc w:val="center"/>
              <w:rPr/>
            </w:pPr>
            <w:r w:rsidDel="00000000" w:rsidR="00000000" w:rsidRPr="00000000">
              <w:rPr>
                <w:rtl w:val="0"/>
              </w:rPr>
              <w:t xml:space="preserve">2020-03-23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7">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8">
            <w:pPr>
              <w:jc w:val="center"/>
              <w:rPr/>
            </w:pPr>
            <w:r w:rsidDel="00000000" w:rsidR="00000000" w:rsidRPr="00000000">
              <w:rPr>
                <w:rtl w:val="0"/>
              </w:rPr>
              <w:t xml:space="preserve">Traduction jeu | Traduire les joueurs virtuels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C">
            <w:pPr>
              <w:jc w:val="center"/>
              <w:rPr/>
            </w:pPr>
            <w:r w:rsidDel="00000000" w:rsidR="00000000" w:rsidRPr="00000000">
              <w:rPr>
                <w:rtl w:val="0"/>
              </w:rPr>
              <w:t xml:space="preserve">Traduction jeu | Interface ajout menu langue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30">
            <w:pPr>
              <w:jc w:val="center"/>
              <w:rPr/>
            </w:pPr>
            <w:r w:rsidDel="00000000" w:rsidR="00000000" w:rsidRPr="00000000">
              <w:rPr>
                <w:rtl w:val="0"/>
              </w:rPr>
              <w:t xml:space="preserve">Traduction jeu | Traduction des strings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34">
            <w:pPr>
              <w:jc w:val="center"/>
              <w:rPr/>
            </w:pPr>
            <w:r w:rsidDel="00000000" w:rsidR="00000000" w:rsidRPr="00000000">
              <w:rPr>
                <w:rtl w:val="0"/>
              </w:rPr>
              <w:t xml:space="preserve">Traduction jeu | Interface ajout menu langue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8">
            <w:pPr>
              <w:jc w:val="center"/>
              <w:rPr/>
            </w:pPr>
            <w:r w:rsidDel="00000000" w:rsidR="00000000" w:rsidRPr="00000000">
              <w:rPr>
                <w:rtl w:val="0"/>
              </w:rPr>
              <w:t xml:space="preserve">Traduction jeu | Traduire les strings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9">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A">
            <w:pPr>
              <w:jc w:val="center"/>
              <w:rPr/>
            </w:pPr>
            <w:r w:rsidDel="00000000" w:rsidR="00000000" w:rsidRPr="00000000">
              <w:rPr>
                <w:rtl w:val="0"/>
              </w:rPr>
              <w:t xml:space="preserve">2020-03-24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B">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C">
            <w:pPr>
              <w:jc w:val="center"/>
              <w:rPr/>
            </w:pPr>
            <w:r w:rsidDel="00000000" w:rsidR="00000000" w:rsidRPr="00000000">
              <w:rPr>
                <w:rtl w:val="0"/>
              </w:rPr>
              <w:t xml:space="preserve">Trophées (Achievements) |  Implémentation achievement service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D">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E">
            <w:pPr>
              <w:jc w:val="center"/>
              <w:rPr/>
            </w:pPr>
            <w:r w:rsidDel="00000000" w:rsidR="00000000" w:rsidRPr="00000000">
              <w:rPr>
                <w:rtl w:val="0"/>
              </w:rPr>
              <w:t xml:space="preserve">2020-03-24</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F">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0">
            <w:pPr>
              <w:jc w:val="center"/>
              <w:rPr/>
            </w:pPr>
            <w:r w:rsidDel="00000000" w:rsidR="00000000" w:rsidRPr="00000000">
              <w:rPr>
                <w:rtl w:val="0"/>
              </w:rPr>
              <w:t xml:space="preserve">Trophées (Achievements) | Update REST profile pour inclure les achievements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4">
            <w:pPr>
              <w:jc w:val="center"/>
              <w:rPr/>
            </w:pPr>
            <w:r w:rsidDel="00000000" w:rsidR="00000000" w:rsidRPr="00000000">
              <w:rPr>
                <w:rtl w:val="0"/>
              </w:rPr>
              <w:t xml:space="preserve"> Trophées (Achievements) | Interface profile achievements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7">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8">
            <w:pPr>
              <w:jc w:val="center"/>
              <w:rPr/>
            </w:pPr>
            <w:r w:rsidDel="00000000" w:rsidR="00000000" w:rsidRPr="00000000">
              <w:rPr>
                <w:rtl w:val="0"/>
              </w:rPr>
              <w:t xml:space="preserve"> Trophées (Achievements) | In game achievements popup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C">
            <w:pPr>
              <w:jc w:val="center"/>
              <w:rPr/>
            </w:pPr>
            <w:r w:rsidDel="00000000" w:rsidR="00000000" w:rsidRPr="00000000">
              <w:rPr>
                <w:rtl w:val="0"/>
              </w:rPr>
              <w:t xml:space="preserve"> Trophées (Achievements) | Interface profile achievements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D">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50">
            <w:pPr>
              <w:jc w:val="center"/>
              <w:rPr/>
            </w:pPr>
            <w:r w:rsidDel="00000000" w:rsidR="00000000" w:rsidRPr="00000000">
              <w:rPr>
                <w:rtl w:val="0"/>
              </w:rPr>
              <w:t xml:space="preserve"> Trophées (Achievements) | In game achievements popup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jc w:val="center"/>
              <w:rPr/>
            </w:pPr>
            <w:r w:rsidDel="00000000" w:rsidR="00000000" w:rsidRPr="00000000">
              <w:rPr>
                <w:rtl w:val="0"/>
              </w:rPr>
              <w:t xml:space="preserve">3h</w:t>
            </w:r>
          </w:p>
        </w:tc>
      </w:tr>
    </w:tbl>
    <w:p w:rsidR="00000000" w:rsidDel="00000000" w:rsidP="00000000" w:rsidRDefault="00000000" w:rsidRPr="00000000" w14:paraId="00000354">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355">
      <w:pPr>
        <w:widowControl w:val="1"/>
        <w:spacing w:after="120" w:line="276" w:lineRule="auto"/>
        <w:jc w:val="both"/>
        <w:rPr/>
      </w:pPr>
      <w:r w:rsidDel="00000000" w:rsidR="00000000" w:rsidRPr="00000000">
        <w:rPr>
          <w:rtl w:val="0"/>
        </w:rPr>
      </w:r>
    </w:p>
    <w:tbl>
      <w:tblPr>
        <w:tblStyle w:val="Table1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356">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4.8 - Bug fix v1.6</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35A">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35B">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35C">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35D">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5E">
            <w:pPr>
              <w:jc w:val="center"/>
              <w:rPr/>
            </w:pPr>
            <w:r w:rsidDel="00000000" w:rsidR="00000000" w:rsidRPr="00000000">
              <w:rPr>
                <w:rtl w:val="0"/>
              </w:rPr>
              <w:t xml:space="preserve">Assurance qualité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F">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62">
            <w:pPr>
              <w:jc w:val="center"/>
              <w:rPr/>
            </w:pPr>
            <w:r w:rsidDel="00000000" w:rsidR="00000000" w:rsidRPr="00000000">
              <w:rPr>
                <w:rtl w:val="0"/>
              </w:rPr>
              <w:t xml:space="preserve">Assurance qualité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5">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66">
            <w:pPr>
              <w:jc w:val="center"/>
              <w:rPr/>
            </w:pPr>
            <w:r w:rsidDel="00000000" w:rsidR="00000000" w:rsidRPr="00000000">
              <w:rPr>
                <w:rtl w:val="0"/>
              </w:rPr>
              <w:t xml:space="preserve">Assurance qualité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9">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6A">
            <w:pPr>
              <w:jc w:val="center"/>
              <w:rPr/>
            </w:pPr>
            <w:r w:rsidDel="00000000" w:rsidR="00000000" w:rsidRPr="00000000">
              <w:rPr>
                <w:rtl w:val="0"/>
              </w:rPr>
              <w:t xml:space="preserve">Mise à jour de la documentation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jc w:val="center"/>
              <w:rPr/>
            </w:pPr>
            <w:r w:rsidDel="00000000" w:rsidR="00000000" w:rsidRPr="00000000">
              <w:rPr>
                <w:rtl w:val="0"/>
              </w:rPr>
              <w:t xml:space="preserve">Documents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jc w:val="center"/>
              <w:rPr/>
            </w:pPr>
            <w:r w:rsidDel="00000000" w:rsidR="00000000" w:rsidRPr="00000000">
              <w:rPr>
                <w:rtl w:val="0"/>
              </w:rPr>
              <w:t xml:space="preserve">2020-04-05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jc w:val="center"/>
              <w:rPr/>
            </w:pPr>
            <w:r w:rsidDel="00000000" w:rsidR="00000000" w:rsidRPr="00000000">
              <w:rPr>
                <w:rtl w:val="0"/>
              </w:rPr>
              <w:t xml:space="preserve">20h</w:t>
            </w:r>
          </w:p>
        </w:tc>
      </w:tr>
    </w:tbl>
    <w:p w:rsidR="00000000" w:rsidDel="00000000" w:rsidP="00000000" w:rsidRDefault="00000000" w:rsidRPr="00000000" w14:paraId="0000036E">
      <w:pPr>
        <w:widowControl w:val="1"/>
        <w:spacing w:after="120" w:lineRule="auto"/>
        <w:jc w:val="both"/>
        <w:rPr/>
      </w:pPr>
      <w:r w:rsidDel="00000000" w:rsidR="00000000" w:rsidRPr="00000000">
        <w:rPr>
          <w:rtl w:val="0"/>
        </w:rPr>
      </w:r>
    </w:p>
    <w:p w:rsidR="00000000" w:rsidDel="00000000" w:rsidP="00000000" w:rsidRDefault="00000000" w:rsidRPr="00000000" w14:paraId="0000036F">
      <w:pPr>
        <w:pStyle w:val="Heading1"/>
        <w:ind w:left="0"/>
        <w:rPr/>
      </w:pPr>
      <w:bookmarkStart w:colFirst="0" w:colLast="0" w:name="_lnxbz9" w:id="18"/>
      <w:bookmarkEnd w:id="18"/>
      <w:r w:rsidDel="00000000" w:rsidR="00000000" w:rsidRPr="00000000">
        <w:br w:type="page"/>
      </w:r>
      <w:r w:rsidDel="00000000" w:rsidR="00000000" w:rsidRPr="00000000">
        <w:rPr>
          <w:rtl w:val="0"/>
        </w:rPr>
      </w:r>
    </w:p>
    <w:p w:rsidR="00000000" w:rsidDel="00000000" w:rsidP="00000000" w:rsidRDefault="00000000" w:rsidRPr="00000000" w14:paraId="00000370">
      <w:pPr>
        <w:pStyle w:val="Heading1"/>
        <w:ind w:left="0"/>
        <w:rPr/>
      </w:pPr>
      <w:bookmarkStart w:colFirst="0" w:colLast="0" w:name="_1qhkgpiuuy7q" w:id="19"/>
      <w:bookmarkEnd w:id="19"/>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L’équipe est composée de six étudiants en génie logiciel à Polytechnique Montréal.</w:t>
      </w:r>
      <w:r w:rsidDel="00000000" w:rsidR="00000000" w:rsidRPr="00000000">
        <w:rPr>
          <w:rtl w:val="0"/>
        </w:rPr>
        <w:t xml:space="preserve"> Leurs responsabilités et leurs expertises sont indiquées dans le tableau ci-dessous. L’équipe est hautement qualifiée pour le développement du logiciel </w:t>
      </w:r>
      <w:r w:rsidDel="00000000" w:rsidR="00000000" w:rsidRPr="00000000">
        <w:rPr>
          <w:i w:val="1"/>
          <w:rtl w:val="0"/>
        </w:rPr>
        <w:t xml:space="preserve">Fais-moi un dessin </w:t>
      </w:r>
      <w:r w:rsidDel="00000000" w:rsidR="00000000" w:rsidRPr="00000000">
        <w:rPr>
          <w:rtl w:val="0"/>
        </w:rPr>
        <w:t xml:space="preserve">puisqu’elle est composée de membres ayant une expérience très variée et ayant des compétences avec chaque technologie utilisée pour le logiciel. De plus, l’équipe a une haute cohésion et est déterminée à produire un logiciel de haute qualité.</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0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372">
            <w:pPr>
              <w:keepLines w:val="1"/>
              <w:rPr>
                <w:b w:val="1"/>
              </w:rPr>
            </w:pPr>
            <w:r w:rsidDel="00000000" w:rsidR="00000000" w:rsidRPr="00000000">
              <w:rPr>
                <w:rFonts w:ascii="Arial" w:cs="Arial" w:eastAsia="Arial" w:hAnsi="Arial"/>
                <w:b w:val="1"/>
                <w:color w:val="ffffff"/>
                <w:rtl w:val="0"/>
              </w:rPr>
              <w:t xml:space="preserve">Tableau 5.1 - Équipe de développement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Expertise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Responsabilités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 Pouliot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Développeur web</w:t>
            </w:r>
          </w:p>
          <w:p w:rsidR="00000000" w:rsidDel="00000000" w:rsidP="00000000" w:rsidRDefault="00000000" w:rsidRPr="00000000" w14:paraId="0000037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serveur en C#</w:t>
            </w:r>
          </w:p>
          <w:p w:rsidR="00000000" w:rsidDel="00000000" w:rsidP="00000000" w:rsidRDefault="00000000" w:rsidRPr="00000000" w14:paraId="0000037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DevOps</w:t>
            </w:r>
          </w:p>
          <w:p w:rsidR="00000000" w:rsidDel="00000000" w:rsidP="00000000" w:rsidRDefault="00000000" w:rsidRPr="00000000" w14:paraId="0000037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Gestion de serveur et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du serveur</w:t>
            </w:r>
          </w:p>
          <w:p w:rsidR="00000000" w:rsidDel="00000000" w:rsidP="00000000" w:rsidRDefault="00000000" w:rsidRPr="00000000" w14:paraId="0000037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du déploiement sur un serveur privé de Polytechnique Montréal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Samuel Saito-Gagné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Kotlin.</w:t>
            </w:r>
          </w:p>
          <w:p w:rsidR="00000000" w:rsidDel="00000000" w:rsidP="00000000" w:rsidRDefault="00000000" w:rsidRPr="00000000" w14:paraId="0000038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conception d’interface utilisateur.</w:t>
            </w:r>
          </w:p>
          <w:p w:rsidR="00000000" w:rsidDel="00000000" w:rsidP="00000000" w:rsidRDefault="00000000" w:rsidRPr="00000000" w14:paraId="0000038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Connaissance de base de développement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du mobile.</w:t>
            </w:r>
          </w:p>
          <w:p w:rsidR="00000000" w:rsidDel="00000000" w:rsidP="00000000" w:rsidRDefault="00000000" w:rsidRPr="00000000" w14:paraId="0000038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certains services du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Allan Beddouk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numPr>
                <w:ilvl w:val="0"/>
                <w:numId w:val="14"/>
              </w:numPr>
              <w:ind w:left="720" w:hanging="360"/>
            </w:pPr>
            <w:r w:rsidDel="00000000" w:rsidR="00000000" w:rsidRPr="00000000">
              <w:rPr>
                <w:rtl w:val="0"/>
              </w:rPr>
              <w:t xml:space="preserve">Expérience en conception d’interface utilisateur.</w:t>
            </w:r>
          </w:p>
          <w:p w:rsidR="00000000" w:rsidDel="00000000" w:rsidP="00000000" w:rsidRDefault="00000000" w:rsidRPr="00000000" w14:paraId="00000387">
            <w:pPr>
              <w:numPr>
                <w:ilvl w:val="0"/>
                <w:numId w:val="14"/>
              </w:numPr>
              <w:ind w:left="720" w:hanging="360"/>
            </w:pPr>
            <w:r w:rsidDel="00000000" w:rsidR="00000000" w:rsidRPr="00000000">
              <w:rPr>
                <w:rtl w:val="0"/>
              </w:rPr>
              <w:t xml:space="preserve">Connaissance de base de développement Android.</w:t>
            </w:r>
          </w:p>
          <w:p w:rsidR="00000000" w:rsidDel="00000000" w:rsidP="00000000" w:rsidRDefault="00000000" w:rsidRPr="00000000" w14:paraId="00000388">
            <w:pPr>
              <w:numPr>
                <w:ilvl w:val="0"/>
                <w:numId w:val="14"/>
              </w:numPr>
              <w:ind w:left="720" w:hanging="360"/>
              <w:rPr>
                <w:u w:val="none"/>
              </w:rPr>
            </w:pPr>
            <w:r w:rsidDel="00000000" w:rsidR="00000000" w:rsidRPr="00000000">
              <w:rPr>
                <w:rtl w:val="0"/>
              </w:rPr>
              <w:t xml:space="preserve">Développement avec NodeJs et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du serveur </w:t>
            </w:r>
          </w:p>
          <w:p w:rsidR="00000000" w:rsidDel="00000000" w:rsidP="00000000" w:rsidRDefault="00000000" w:rsidRPr="00000000" w14:paraId="000003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du mobile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Philippe Côté-Morneault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de développement d’application Android.</w:t>
            </w:r>
          </w:p>
          <w:p w:rsidR="00000000" w:rsidDel="00000000" w:rsidP="00000000" w:rsidRDefault="00000000" w:rsidRPr="00000000" w14:paraId="000003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de développement de serveur avec Node.JS et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l’application mobile.</w:t>
            </w:r>
          </w:p>
          <w:p w:rsidR="00000000" w:rsidDel="00000000" w:rsidP="00000000" w:rsidRDefault="00000000" w:rsidRPr="00000000" w14:paraId="000003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quelques services du serveur. </w:t>
            </w:r>
          </w:p>
          <w:p w:rsidR="00000000" w:rsidDel="00000000" w:rsidP="00000000" w:rsidRDefault="00000000" w:rsidRPr="00000000" w14:paraId="000003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de déployer l’application sur le Cloud.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Pascal-Alexandre Morel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les interfaces Angular et l’outil Angular Material</w:t>
            </w:r>
          </w:p>
          <w:p w:rsidR="00000000" w:rsidDel="00000000" w:rsidP="00000000" w:rsidRDefault="00000000" w:rsidRPr="00000000" w14:paraId="0000039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les serveurs Python (Django) et Node</w:t>
            </w:r>
          </w:p>
          <w:p w:rsidR="00000000" w:rsidDel="00000000" w:rsidP="00000000" w:rsidRDefault="00000000" w:rsidRPr="00000000" w14:paraId="0000039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Stage en développement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l’application .NET.</w:t>
            </w:r>
          </w:p>
          <w:p w:rsidR="00000000" w:rsidDel="00000000" w:rsidP="00000000" w:rsidRDefault="00000000" w:rsidRPr="00000000" w14:paraId="0000039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certains services du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Cédric Tessier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WPF et Winforms</w:t>
            </w:r>
          </w:p>
          <w:p w:rsidR="00000000" w:rsidDel="00000000" w:rsidP="00000000" w:rsidRDefault="00000000" w:rsidRPr="00000000" w14:paraId="0000039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C#</w:t>
            </w:r>
          </w:p>
          <w:p w:rsidR="00000000" w:rsidDel="00000000" w:rsidP="00000000" w:rsidRDefault="00000000" w:rsidRPr="00000000" w14:paraId="0000039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.NET.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1"/>
        <w:ind w:left="0"/>
        <w:rPr/>
      </w:pPr>
      <w:bookmarkStart w:colFirst="0" w:colLast="0" w:name="_35nkun2" w:id="20"/>
      <w:bookmarkEnd w:id="20"/>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39F">
      <w:pPr>
        <w:pStyle w:val="Heading2"/>
        <w:widowControl w:val="1"/>
        <w:spacing w:after="120" w:line="276" w:lineRule="auto"/>
        <w:ind w:left="0"/>
        <w:rPr/>
      </w:pPr>
      <w:bookmarkStart w:colFirst="0" w:colLast="0" w:name="_bxbcl6jqyxts" w:id="21"/>
      <w:bookmarkEnd w:id="21"/>
      <w:r w:rsidDel="00000000" w:rsidR="00000000" w:rsidRPr="00000000">
        <w:rPr>
          <w:rtl w:val="0"/>
        </w:rPr>
        <w:t xml:space="preserve">6.1 </w:t>
      </w:r>
      <w:r w:rsidDel="00000000" w:rsidR="00000000" w:rsidRPr="00000000">
        <w:rPr>
          <w:rtl w:val="0"/>
        </w:rPr>
        <w:t xml:space="preserve">Définitions</w:t>
      </w:r>
    </w:p>
    <w:p w:rsidR="00000000" w:rsidDel="00000000" w:rsidP="00000000" w:rsidRDefault="00000000" w:rsidRPr="00000000" w14:paraId="000003A0">
      <w:pPr>
        <w:spacing w:line="276" w:lineRule="auto"/>
        <w:jc w:val="both"/>
        <w:rPr>
          <w:b w:val="1"/>
        </w:rPr>
      </w:pPr>
      <w:r w:rsidDel="00000000" w:rsidR="00000000" w:rsidRPr="00000000">
        <w:rPr>
          <w:b w:val="1"/>
          <w:rtl w:val="0"/>
        </w:rPr>
        <w:t xml:space="preserve">Le client:</w:t>
      </w:r>
    </w:p>
    <w:p w:rsidR="00000000" w:rsidDel="00000000" w:rsidP="00000000" w:rsidRDefault="00000000" w:rsidRPr="00000000" w14:paraId="000003A1">
      <w:pPr>
        <w:spacing w:line="276" w:lineRule="auto"/>
        <w:jc w:val="both"/>
        <w:rPr/>
      </w:pPr>
      <w:r w:rsidDel="00000000" w:rsidR="00000000" w:rsidRPr="00000000">
        <w:rPr>
          <w:rtl w:val="0"/>
        </w:rPr>
        <w:t xml:space="preserve">Le client est Polytechnique Montréal, représenté par M. Olivier Gendreau et M. Nikolay Radoev.</w:t>
      </w:r>
    </w:p>
    <w:p w:rsidR="00000000" w:rsidDel="00000000" w:rsidP="00000000" w:rsidRDefault="00000000" w:rsidRPr="00000000" w14:paraId="000003A2">
      <w:pPr>
        <w:spacing w:line="276" w:lineRule="auto"/>
        <w:jc w:val="both"/>
        <w:rPr>
          <w:b w:val="1"/>
        </w:rPr>
      </w:pPr>
      <w:r w:rsidDel="00000000" w:rsidR="00000000" w:rsidRPr="00000000">
        <w:rPr>
          <w:b w:val="1"/>
          <w:rtl w:val="0"/>
        </w:rPr>
        <w:t xml:space="preserve">Le soumissionnaire :</w:t>
      </w:r>
    </w:p>
    <w:p w:rsidR="00000000" w:rsidDel="00000000" w:rsidP="00000000" w:rsidRDefault="00000000" w:rsidRPr="00000000" w14:paraId="000003A3">
      <w:pPr>
        <w:spacing w:line="276" w:lineRule="auto"/>
        <w:jc w:val="both"/>
        <w:rPr/>
      </w:pPr>
      <w:r w:rsidDel="00000000" w:rsidR="00000000" w:rsidRPr="00000000">
        <w:rPr>
          <w:rtl w:val="0"/>
        </w:rPr>
        <w:t xml:space="preserve">Le soumissionnaire est l’équipe 203, une entreprise de génie logiciel dûment incorporée dans la région de Montréal. </w:t>
      </w:r>
      <w:r w:rsidDel="00000000" w:rsidR="00000000" w:rsidRPr="00000000">
        <w:rPr>
          <w:rtl w:val="0"/>
        </w:rPr>
      </w:r>
    </w:p>
    <w:p w:rsidR="00000000" w:rsidDel="00000000" w:rsidP="00000000" w:rsidRDefault="00000000" w:rsidRPr="00000000" w14:paraId="000003A4">
      <w:pPr>
        <w:pStyle w:val="Heading2"/>
        <w:widowControl w:val="1"/>
        <w:spacing w:after="120" w:line="276" w:lineRule="auto"/>
        <w:ind w:left="0"/>
        <w:rPr/>
      </w:pPr>
      <w:bookmarkStart w:colFirst="0" w:colLast="0" w:name="_m89p0pds47bl" w:id="22"/>
      <w:bookmarkEnd w:id="22"/>
      <w:r w:rsidDel="00000000" w:rsidR="00000000" w:rsidRPr="00000000">
        <w:rPr>
          <w:rtl w:val="0"/>
        </w:rPr>
        <w:t xml:space="preserve">6.2 </w:t>
      </w:r>
      <w:r w:rsidDel="00000000" w:rsidR="00000000" w:rsidRPr="00000000">
        <w:rPr>
          <w:rtl w:val="0"/>
        </w:rPr>
        <w:t xml:space="preserve">Objet de l’entente</w:t>
      </w:r>
      <w:r w:rsidDel="00000000" w:rsidR="00000000" w:rsidRPr="00000000">
        <w:rPr>
          <w:rtl w:val="0"/>
        </w:rPr>
      </w:r>
    </w:p>
    <w:p w:rsidR="00000000" w:rsidDel="00000000" w:rsidP="00000000" w:rsidRDefault="00000000" w:rsidRPr="00000000" w14:paraId="000003A5">
      <w:pPr>
        <w:spacing w:line="276" w:lineRule="auto"/>
        <w:jc w:val="both"/>
        <w:rPr/>
      </w:pPr>
      <w:r w:rsidDel="00000000" w:rsidR="00000000" w:rsidRPr="00000000">
        <w:rPr>
          <w:rtl w:val="0"/>
        </w:rPr>
        <w:t xml:space="preserve">La présente entente a pour but de définir les conditions d’exécution du logiciel </w:t>
      </w:r>
      <w:r w:rsidDel="00000000" w:rsidR="00000000" w:rsidRPr="00000000">
        <w:rPr>
          <w:i w:val="1"/>
          <w:rtl w:val="0"/>
        </w:rPr>
        <w:t xml:space="preserve">Fais-moi un dessin.</w:t>
      </w:r>
      <w:r w:rsidDel="00000000" w:rsidR="00000000" w:rsidRPr="00000000">
        <w:rPr>
          <w:rtl w:val="0"/>
        </w:rPr>
      </w:r>
    </w:p>
    <w:p w:rsidR="00000000" w:rsidDel="00000000" w:rsidP="00000000" w:rsidRDefault="00000000" w:rsidRPr="00000000" w14:paraId="000003A6">
      <w:pPr>
        <w:pStyle w:val="Heading2"/>
        <w:spacing w:line="276" w:lineRule="auto"/>
        <w:ind w:left="0"/>
        <w:rPr/>
      </w:pPr>
      <w:bookmarkStart w:colFirst="0" w:colLast="0" w:name="_2wjbgljv9n7u" w:id="23"/>
      <w:bookmarkEnd w:id="23"/>
      <w:r w:rsidDel="00000000" w:rsidR="00000000" w:rsidRPr="00000000">
        <w:rPr>
          <w:rtl w:val="0"/>
        </w:rPr>
        <w:t xml:space="preserve">6.3 </w:t>
      </w:r>
      <w:r w:rsidDel="00000000" w:rsidR="00000000" w:rsidRPr="00000000">
        <w:rPr>
          <w:rtl w:val="0"/>
        </w:rPr>
        <w:t xml:space="preserve">Durée de l’entente</w:t>
      </w:r>
    </w:p>
    <w:p w:rsidR="00000000" w:rsidDel="00000000" w:rsidP="00000000" w:rsidRDefault="00000000" w:rsidRPr="00000000" w14:paraId="000003A7">
      <w:pPr>
        <w:spacing w:line="276" w:lineRule="auto"/>
        <w:jc w:val="both"/>
        <w:rPr/>
      </w:pPr>
      <w:r w:rsidDel="00000000" w:rsidR="00000000" w:rsidRPr="00000000">
        <w:rPr>
          <w:rtl w:val="0"/>
        </w:rPr>
        <w:t xml:space="preserve">La présente entente prend échéance lors de la remise de la totalité du projet, le 13 avril 2020. De plus, le client doit accepter le produit final selon les exigences et spécifications convenues dans la présente entente pour que l’entente arrive à échéance. </w:t>
      </w:r>
    </w:p>
    <w:p w:rsidR="00000000" w:rsidDel="00000000" w:rsidP="00000000" w:rsidRDefault="00000000" w:rsidRPr="00000000" w14:paraId="000003A8">
      <w:pPr>
        <w:pStyle w:val="Heading2"/>
        <w:spacing w:line="276" w:lineRule="auto"/>
        <w:ind w:left="0"/>
        <w:rPr/>
      </w:pPr>
      <w:bookmarkStart w:colFirst="0" w:colLast="0" w:name="_uz1wkzp0x4qj" w:id="24"/>
      <w:bookmarkEnd w:id="24"/>
      <w:r w:rsidDel="00000000" w:rsidR="00000000" w:rsidRPr="00000000">
        <w:rPr>
          <w:rtl w:val="0"/>
        </w:rPr>
        <w:t xml:space="preserve">6.4 Rémunération</w:t>
      </w:r>
    </w:p>
    <w:p w:rsidR="00000000" w:rsidDel="00000000" w:rsidP="00000000" w:rsidRDefault="00000000" w:rsidRPr="00000000" w14:paraId="000003A9">
      <w:pPr>
        <w:spacing w:line="276" w:lineRule="auto"/>
        <w:jc w:val="both"/>
        <w:rPr/>
      </w:pPr>
      <w:r w:rsidDel="00000000" w:rsidR="00000000" w:rsidRPr="00000000">
        <w:rPr>
          <w:rtl w:val="0"/>
        </w:rPr>
        <w:t xml:space="preserve">Le type de contrat visé par la présente entente est à prix ferme. Le montant total de la présente entente est décrit ci-dessous. Les modalités de paiement et du contrat sont définies dans les sections suivantes.</w:t>
      </w:r>
    </w:p>
    <w:p w:rsidR="00000000" w:rsidDel="00000000" w:rsidP="00000000" w:rsidRDefault="00000000" w:rsidRPr="00000000" w14:paraId="000003AA">
      <w:pPr>
        <w:spacing w:line="276" w:lineRule="auto"/>
        <w:jc w:val="both"/>
        <w:rPr/>
      </w:pPr>
      <w:r w:rsidDel="00000000" w:rsidR="00000000" w:rsidRPr="00000000">
        <w:rPr>
          <w:rtl w:val="0"/>
        </w:rPr>
      </w:r>
    </w:p>
    <w:p w:rsidR="00000000" w:rsidDel="00000000" w:rsidP="00000000" w:rsidRDefault="00000000" w:rsidRPr="00000000" w14:paraId="000003AB">
      <w:pPr>
        <w:spacing w:line="276" w:lineRule="auto"/>
        <w:jc w:val="both"/>
        <w:rPr/>
      </w:pPr>
      <w:r w:rsidDel="00000000" w:rsidR="00000000" w:rsidRPr="00000000">
        <w:rPr>
          <w:rtl w:val="0"/>
        </w:rPr>
        <w:t xml:space="preserve">Le montant total réclamé par le soumissionnaire est basé sur des taux horaires pour les divers employés du soumissionnaire ainsi qu’une estimation des heures nécessaires pour la complétion du projet. </w:t>
      </w:r>
    </w:p>
    <w:p w:rsidR="00000000" w:rsidDel="00000000" w:rsidP="00000000" w:rsidRDefault="00000000" w:rsidRPr="00000000" w14:paraId="000003AC">
      <w:pPr>
        <w:spacing w:line="276" w:lineRule="auto"/>
        <w:jc w:val="both"/>
        <w:rPr/>
      </w:pPr>
      <w:r w:rsidDel="00000000" w:rsidR="00000000" w:rsidRPr="00000000">
        <w:rPr>
          <w:rtl w:val="0"/>
        </w:rPr>
      </w:r>
    </w:p>
    <w:p w:rsidR="00000000" w:rsidDel="00000000" w:rsidP="00000000" w:rsidRDefault="00000000" w:rsidRPr="00000000" w14:paraId="000003AD">
      <w:pPr>
        <w:spacing w:line="276" w:lineRule="auto"/>
        <w:jc w:val="both"/>
        <w:rPr/>
      </w:pPr>
      <w:r w:rsidDel="00000000" w:rsidR="00000000" w:rsidRPr="00000000">
        <w:rPr>
          <w:rtl w:val="0"/>
        </w:rPr>
        <w:t xml:space="preserve">Les taux horaires des employés du soumissionnaire sont comme suit:</w:t>
      </w:r>
    </w:p>
    <w:p w:rsidR="00000000" w:rsidDel="00000000" w:rsidP="00000000" w:rsidRDefault="00000000" w:rsidRPr="00000000" w14:paraId="000003AE">
      <w:pPr>
        <w:numPr>
          <w:ilvl w:val="0"/>
          <w:numId w:val="6"/>
        </w:numPr>
        <w:spacing w:line="276" w:lineRule="auto"/>
        <w:ind w:left="720" w:hanging="360"/>
        <w:jc w:val="both"/>
        <w:rPr>
          <w:u w:val="none"/>
        </w:rPr>
      </w:pPr>
      <w:r w:rsidDel="00000000" w:rsidR="00000000" w:rsidRPr="00000000">
        <w:rPr>
          <w:rtl w:val="0"/>
        </w:rPr>
        <w:t xml:space="preserve">Développeur: 100$/h</w:t>
      </w:r>
    </w:p>
    <w:p w:rsidR="00000000" w:rsidDel="00000000" w:rsidP="00000000" w:rsidRDefault="00000000" w:rsidRPr="00000000" w14:paraId="000003AF">
      <w:pPr>
        <w:numPr>
          <w:ilvl w:val="0"/>
          <w:numId w:val="6"/>
        </w:numPr>
        <w:spacing w:line="276" w:lineRule="auto"/>
        <w:ind w:left="720" w:hanging="360"/>
        <w:jc w:val="both"/>
        <w:rPr>
          <w:u w:val="none"/>
        </w:rPr>
      </w:pPr>
      <w:r w:rsidDel="00000000" w:rsidR="00000000" w:rsidRPr="00000000">
        <w:rPr>
          <w:rtl w:val="0"/>
        </w:rPr>
        <w:t xml:space="preserve">Gestionnaire de projet: 125$/h</w:t>
      </w:r>
    </w:p>
    <w:p w:rsidR="00000000" w:rsidDel="00000000" w:rsidP="00000000" w:rsidRDefault="00000000" w:rsidRPr="00000000" w14:paraId="000003B0">
      <w:pPr>
        <w:spacing w:line="276" w:lineRule="auto"/>
        <w:jc w:val="both"/>
        <w:rPr/>
      </w:pPr>
      <w:r w:rsidDel="00000000" w:rsidR="00000000" w:rsidRPr="00000000">
        <w:rPr>
          <w:rtl w:val="0"/>
        </w:rPr>
      </w:r>
    </w:p>
    <w:p w:rsidR="00000000" w:rsidDel="00000000" w:rsidP="00000000" w:rsidRDefault="00000000" w:rsidRPr="00000000" w14:paraId="000003B1">
      <w:pPr>
        <w:spacing w:line="276" w:lineRule="auto"/>
        <w:jc w:val="both"/>
        <w:rPr/>
      </w:pPr>
      <w:r w:rsidDel="00000000" w:rsidR="00000000" w:rsidRPr="00000000">
        <w:rPr>
          <w:rtl w:val="0"/>
        </w:rPr>
        <w:t xml:space="preserve">Considérant l’expertise de plusieurs employés du soumissionnaire et la date de livraison du projet, certains développeurs agiront en tant que gestionnaires de projet pour certains lots de travail. Ainsi, le taux horaire des employés dépend du type de tâche qu’ils exécutent.</w:t>
      </w:r>
    </w:p>
    <w:p w:rsidR="00000000" w:rsidDel="00000000" w:rsidP="00000000" w:rsidRDefault="00000000" w:rsidRPr="00000000" w14:paraId="000003B2">
      <w:pPr>
        <w:spacing w:line="276" w:lineRule="auto"/>
        <w:jc w:val="both"/>
        <w:rPr/>
      </w:pPr>
      <w:r w:rsidDel="00000000" w:rsidR="00000000" w:rsidRPr="00000000">
        <w:rPr>
          <w:rtl w:val="0"/>
        </w:rPr>
      </w:r>
    </w:p>
    <w:p w:rsidR="00000000" w:rsidDel="00000000" w:rsidP="00000000" w:rsidRDefault="00000000" w:rsidRPr="00000000" w14:paraId="000003B3">
      <w:pPr>
        <w:spacing w:line="276" w:lineRule="auto"/>
        <w:jc w:val="both"/>
        <w:rPr/>
      </w:pPr>
      <w:r w:rsidDel="00000000" w:rsidR="00000000" w:rsidRPr="00000000">
        <w:rPr>
          <w:rtl w:val="0"/>
        </w:rPr>
        <w:t xml:space="preserve">Selon l'échéancier établi par le soumissionnaire, le temps de travail est estimé à 1080h. On estime 3h par semaine pour la gestion. Ces heures sont décomposées selon le type d’employé les exécutant comme suit:</w:t>
      </w:r>
    </w:p>
    <w:p w:rsidR="00000000" w:rsidDel="00000000" w:rsidP="00000000" w:rsidRDefault="00000000" w:rsidRPr="00000000" w14:paraId="000003B4">
      <w:pPr>
        <w:numPr>
          <w:ilvl w:val="0"/>
          <w:numId w:val="8"/>
        </w:numPr>
        <w:spacing w:line="276" w:lineRule="auto"/>
        <w:ind w:left="720" w:hanging="360"/>
        <w:jc w:val="both"/>
        <w:rPr>
          <w:u w:val="none"/>
        </w:rPr>
      </w:pPr>
      <w:r w:rsidDel="00000000" w:rsidR="00000000" w:rsidRPr="00000000">
        <w:rPr>
          <w:rtl w:val="0"/>
        </w:rPr>
        <w:t xml:space="preserve">1040</w:t>
      </w:r>
      <w:r w:rsidDel="00000000" w:rsidR="00000000" w:rsidRPr="00000000">
        <w:rPr>
          <w:rtl w:val="0"/>
        </w:rPr>
        <w:t xml:space="preserve">h de développeurs</w:t>
      </w:r>
    </w:p>
    <w:p w:rsidR="00000000" w:rsidDel="00000000" w:rsidP="00000000" w:rsidRDefault="00000000" w:rsidRPr="00000000" w14:paraId="000003B5">
      <w:pPr>
        <w:numPr>
          <w:ilvl w:val="0"/>
          <w:numId w:val="8"/>
        </w:numPr>
        <w:spacing w:line="276" w:lineRule="auto"/>
        <w:ind w:left="720" w:hanging="360"/>
        <w:jc w:val="both"/>
        <w:rPr>
          <w:u w:val="none"/>
        </w:rPr>
      </w:pPr>
      <w:r w:rsidDel="00000000" w:rsidR="00000000" w:rsidRPr="00000000">
        <w:rPr>
          <w:rtl w:val="0"/>
        </w:rPr>
        <w:t xml:space="preserve">40h de gestionnaires de projet</w:t>
      </w:r>
    </w:p>
    <w:p w:rsidR="00000000" w:rsidDel="00000000" w:rsidP="00000000" w:rsidRDefault="00000000" w:rsidRPr="00000000" w14:paraId="000003B6">
      <w:pPr>
        <w:spacing w:line="276" w:lineRule="auto"/>
        <w:ind w:left="0" w:firstLine="0"/>
        <w:jc w:val="both"/>
        <w:rPr/>
      </w:pPr>
      <w:r w:rsidDel="00000000" w:rsidR="00000000" w:rsidRPr="00000000">
        <w:rPr>
          <w:rtl w:val="0"/>
        </w:rPr>
      </w:r>
    </w:p>
    <w:p w:rsidR="00000000" w:rsidDel="00000000" w:rsidP="00000000" w:rsidRDefault="00000000" w:rsidRPr="00000000" w14:paraId="000003B7">
      <w:pPr>
        <w:spacing w:line="276" w:lineRule="auto"/>
        <w:jc w:val="both"/>
        <w:rPr/>
      </w:pPr>
      <w:r w:rsidDel="00000000" w:rsidR="00000000" w:rsidRPr="00000000">
        <w:rPr>
          <w:rtl w:val="0"/>
        </w:rPr>
        <w:t xml:space="preserve">Le montant total réclamé pour l'exécution du projet visé par la présente entente est 109 000$. Ce montant est divisé comme suit:</w:t>
      </w:r>
    </w:p>
    <w:p w:rsidR="00000000" w:rsidDel="00000000" w:rsidP="00000000" w:rsidRDefault="00000000" w:rsidRPr="00000000" w14:paraId="000003B8">
      <w:pPr>
        <w:numPr>
          <w:ilvl w:val="0"/>
          <w:numId w:val="1"/>
        </w:numPr>
        <w:spacing w:line="276" w:lineRule="auto"/>
        <w:ind w:left="720" w:hanging="360"/>
        <w:jc w:val="both"/>
        <w:rPr>
          <w:u w:val="none"/>
        </w:rPr>
      </w:pPr>
      <w:r w:rsidDel="00000000" w:rsidR="00000000" w:rsidRPr="00000000">
        <w:rPr>
          <w:rtl w:val="0"/>
        </w:rPr>
        <w:t xml:space="preserve">Salaires des développeurs: 104 000$</w:t>
      </w:r>
    </w:p>
    <w:p w:rsidR="00000000" w:rsidDel="00000000" w:rsidP="00000000" w:rsidRDefault="00000000" w:rsidRPr="00000000" w14:paraId="000003B9">
      <w:pPr>
        <w:numPr>
          <w:ilvl w:val="0"/>
          <w:numId w:val="1"/>
        </w:numPr>
        <w:spacing w:line="276" w:lineRule="auto"/>
        <w:ind w:left="720" w:hanging="360"/>
        <w:jc w:val="both"/>
        <w:rPr>
          <w:u w:val="none"/>
        </w:rPr>
      </w:pPr>
      <w:r w:rsidDel="00000000" w:rsidR="00000000" w:rsidRPr="00000000">
        <w:rPr>
          <w:rtl w:val="0"/>
        </w:rPr>
        <w:t xml:space="preserve">Salaires des gestionnaires de projet: 5000$</w:t>
      </w:r>
      <w:r w:rsidDel="00000000" w:rsidR="00000000" w:rsidRPr="00000000">
        <w:rPr>
          <w:rtl w:val="0"/>
        </w:rPr>
      </w:r>
    </w:p>
    <w:p w:rsidR="00000000" w:rsidDel="00000000" w:rsidP="00000000" w:rsidRDefault="00000000" w:rsidRPr="00000000" w14:paraId="000003BA">
      <w:pPr>
        <w:pStyle w:val="Heading2"/>
        <w:spacing w:line="276" w:lineRule="auto"/>
        <w:ind w:left="0"/>
        <w:rPr/>
      </w:pPr>
      <w:bookmarkStart w:colFirst="0" w:colLast="0" w:name="_z4tu6l5u28ju" w:id="25"/>
      <w:bookmarkEnd w:id="25"/>
      <w:r w:rsidDel="00000000" w:rsidR="00000000" w:rsidRPr="00000000">
        <w:rPr>
          <w:rtl w:val="0"/>
        </w:rPr>
        <w:t xml:space="preserve">6.5 Modalités de paiement</w:t>
      </w:r>
    </w:p>
    <w:p w:rsidR="00000000" w:rsidDel="00000000" w:rsidP="00000000" w:rsidRDefault="00000000" w:rsidRPr="00000000" w14:paraId="000003BB">
      <w:pPr>
        <w:spacing w:line="276" w:lineRule="auto"/>
        <w:jc w:val="both"/>
        <w:rPr/>
      </w:pPr>
      <w:r w:rsidDel="00000000" w:rsidR="00000000" w:rsidRPr="00000000">
        <w:rPr>
          <w:rtl w:val="0"/>
        </w:rPr>
        <w:t xml:space="preserve">Le soumissionnaire exige un dépôt de 50% de la somme totale lors de la signature de la présente entente et le dernier 50% lors de la livraison du produit final et l’acceptation du client. La maintenance du présent logiciel n’est pas incluse dans ce contrat. Le client assume toute responsabilité de la maintenance après la date de livraison.</w:t>
      </w:r>
    </w:p>
    <w:p w:rsidR="00000000" w:rsidDel="00000000" w:rsidP="00000000" w:rsidRDefault="00000000" w:rsidRPr="00000000" w14:paraId="000003BC">
      <w:pPr>
        <w:pStyle w:val="Heading2"/>
        <w:spacing w:line="276" w:lineRule="auto"/>
        <w:ind w:left="0"/>
        <w:rPr/>
      </w:pPr>
      <w:bookmarkStart w:colFirst="0" w:colLast="0" w:name="_34rc33nernhv" w:id="26"/>
      <w:bookmarkEnd w:id="26"/>
      <w:r w:rsidDel="00000000" w:rsidR="00000000" w:rsidRPr="00000000">
        <w:rPr>
          <w:rtl w:val="0"/>
        </w:rPr>
        <w:t xml:space="preserve">6.6 Modification des exigences</w:t>
      </w:r>
    </w:p>
    <w:p w:rsidR="00000000" w:rsidDel="00000000" w:rsidP="00000000" w:rsidRDefault="00000000" w:rsidRPr="00000000" w14:paraId="000003BD">
      <w:pPr>
        <w:spacing w:line="276" w:lineRule="auto"/>
        <w:jc w:val="both"/>
        <w:rPr/>
      </w:pPr>
      <w:r w:rsidDel="00000000" w:rsidR="00000000" w:rsidRPr="00000000">
        <w:rPr>
          <w:rtl w:val="0"/>
        </w:rPr>
        <w:t xml:space="preserve">Toute demande de modification par le client est sujette à négociation. Une modification des exigences pourra entraîner une modification de la date de livraison des livrables et un coût supplémentaire. La modification des exigences doit se faire selon la section 3.1 du présent document </w:t>
      </w:r>
      <w:r w:rsidDel="00000000" w:rsidR="00000000" w:rsidRPr="00000000">
        <w:rPr>
          <w:color w:val="3c4043"/>
          <w:highlight w:val="white"/>
          <w:rtl w:val="0"/>
        </w:rPr>
        <w:t xml:space="preserve">«</w:t>
      </w:r>
      <w:r w:rsidDel="00000000" w:rsidR="00000000" w:rsidRPr="00000000">
        <w:rPr>
          <w:rtl w:val="0"/>
        </w:rPr>
        <w:t xml:space="preserve">Gestion des exigences</w:t>
      </w:r>
      <w:r w:rsidDel="00000000" w:rsidR="00000000" w:rsidRPr="00000000">
        <w:rPr>
          <w:color w:val="3c4043"/>
          <w:highlight w:val="white"/>
          <w:rtl w:val="0"/>
        </w:rPr>
        <w:t xml:space="preserve">»</w:t>
      </w:r>
      <w:r w:rsidDel="00000000" w:rsidR="00000000" w:rsidRPr="00000000">
        <w:rPr>
          <w:rtl w:val="0"/>
        </w:rPr>
        <w:t xml:space="preserve">. Cette procédure a pour but d’informer toutes les parties dans le cas d’un changement et de venir à un commun accord.</w:t>
      </w:r>
    </w:p>
    <w:p w:rsidR="00000000" w:rsidDel="00000000" w:rsidP="00000000" w:rsidRDefault="00000000" w:rsidRPr="00000000" w14:paraId="000003BE">
      <w:pPr>
        <w:pStyle w:val="Heading2"/>
        <w:ind w:left="0"/>
        <w:rPr/>
      </w:pPr>
      <w:bookmarkStart w:colFirst="0" w:colLast="0" w:name="_f5d39ne1t3ri" w:id="27"/>
      <w:bookmarkEnd w:id="27"/>
      <w:r w:rsidDel="00000000" w:rsidR="00000000" w:rsidRPr="00000000">
        <w:rPr>
          <w:rtl w:val="0"/>
        </w:rPr>
        <w:t xml:space="preserve">6.7 Propriété intellectuelle</w:t>
      </w:r>
    </w:p>
    <w:p w:rsidR="00000000" w:rsidDel="00000000" w:rsidP="00000000" w:rsidRDefault="00000000" w:rsidRPr="00000000" w14:paraId="000003BF">
      <w:pPr>
        <w:jc w:val="both"/>
        <w:rPr/>
      </w:pPr>
      <w:r w:rsidDel="00000000" w:rsidR="00000000" w:rsidRPr="00000000">
        <w:rPr>
          <w:rtl w:val="0"/>
        </w:rPr>
        <w:t xml:space="preserve">Tout artéfact, code source et documentation produite par le soumissionnaire appartient à celui-ci. Le soumissionnaire autorise le client à utiliser les résultats du projet pour des fins d’enseignements et de formation à l’École Polytechnique de Montréal.</w:t>
      </w:r>
    </w:p>
    <w:p w:rsidR="00000000" w:rsidDel="00000000" w:rsidP="00000000" w:rsidRDefault="00000000" w:rsidRPr="00000000" w14:paraId="000003C0">
      <w:pPr>
        <w:pStyle w:val="Heading2"/>
        <w:ind w:left="0"/>
        <w:rPr/>
      </w:pPr>
      <w:bookmarkStart w:colFirst="0" w:colLast="0" w:name="_wb4ti2ub5jo5" w:id="28"/>
      <w:bookmarkEnd w:id="28"/>
      <w:r w:rsidDel="00000000" w:rsidR="00000000" w:rsidRPr="00000000">
        <w:rPr>
          <w:rtl w:val="0"/>
        </w:rPr>
        <w:t xml:space="preserve">6.8 Résiliation du contrat</w:t>
      </w:r>
    </w:p>
    <w:p w:rsidR="00000000" w:rsidDel="00000000" w:rsidP="00000000" w:rsidRDefault="00000000" w:rsidRPr="00000000" w14:paraId="000003C1">
      <w:pPr>
        <w:jc w:val="both"/>
        <w:rPr/>
      </w:pPr>
      <w:r w:rsidDel="00000000" w:rsidR="00000000" w:rsidRPr="00000000">
        <w:rPr>
          <w:rtl w:val="0"/>
        </w:rPr>
        <w:t xml:space="preserve">Advenant faute de paiement de la part du client, le soumissionnaire se réserve le droit d’arrêter les travaux, et ce, pour une durée indéterminée. De plus, le soumissionnaire se réserve le droit de résilier le contrat advenant faute de paiement de la part du client. Le soumissionnaire autorise le client à résilier le contrat advenant faute de livraison du logiciel complet à la date convenue au point 3 de la présente entente.</w:t>
      </w:r>
    </w:p>
    <w:p w:rsidR="00000000" w:rsidDel="00000000" w:rsidP="00000000" w:rsidRDefault="00000000" w:rsidRPr="00000000" w14:paraId="000003C2">
      <w:pPr>
        <w:pStyle w:val="Heading2"/>
        <w:ind w:left="0"/>
        <w:rPr/>
      </w:pPr>
      <w:bookmarkStart w:colFirst="0" w:colLast="0" w:name="_stzqnckbdnn1" w:id="29"/>
      <w:bookmarkEnd w:id="29"/>
      <w:r w:rsidDel="00000000" w:rsidR="00000000" w:rsidRPr="00000000">
        <w:rPr>
          <w:rtl w:val="0"/>
        </w:rPr>
        <w:t xml:space="preserve">6.9 Responsabilité post-livraison</w:t>
      </w:r>
    </w:p>
    <w:p w:rsidR="00000000" w:rsidDel="00000000" w:rsidP="00000000" w:rsidRDefault="00000000" w:rsidRPr="00000000" w14:paraId="000003C3">
      <w:pPr>
        <w:jc w:val="both"/>
        <w:rPr/>
      </w:pPr>
      <w:r w:rsidDel="00000000" w:rsidR="00000000" w:rsidRPr="00000000">
        <w:rPr>
          <w:rtl w:val="0"/>
        </w:rPr>
        <w:t xml:space="preserve">Le soumissionnaire n’a aucune responsabilité envers le client suite à la livraison du logiciel final. Le soumissionnaire ne fournit pas l’hébergement du serveur suite à la livraison du logiciel final. </w:t>
      </w:r>
    </w:p>
    <w:p w:rsidR="00000000" w:rsidDel="00000000" w:rsidP="00000000" w:rsidRDefault="00000000" w:rsidRPr="00000000" w14:paraId="000003C4">
      <w:pPr>
        <w:pStyle w:val="Heading2"/>
        <w:jc w:val="both"/>
        <w:rPr/>
      </w:pPr>
      <w:bookmarkStart w:colFirst="0" w:colLast="0" w:name="_n4xptm6hj1re" w:id="30"/>
      <w:bookmarkEnd w:id="30"/>
      <w:r w:rsidDel="00000000" w:rsidR="00000000" w:rsidRPr="00000000">
        <w:rPr>
          <w:rtl w:val="0"/>
        </w:rPr>
        <w:t xml:space="preserve">6.10 Signatures</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trHeight w:val="11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rFonts w:ascii="Dancing Script" w:cs="Dancing Script" w:eastAsia="Dancing Script" w:hAnsi="Dancing Script"/>
                <w:sz w:val="24"/>
                <w:szCs w:val="24"/>
              </w:rPr>
            </w:pPr>
            <w:r w:rsidDel="00000000" w:rsidR="00000000" w:rsidRPr="00000000">
              <w:rPr>
                <w:rFonts w:ascii="Dancing Script" w:cs="Dancing Script" w:eastAsia="Dancing Script" w:hAnsi="Dancing Script"/>
                <w:sz w:val="24"/>
                <w:szCs w:val="24"/>
                <w:rtl w:val="0"/>
              </w:rPr>
              <w:t xml:space="preserve">Martin Pouliot  </w:t>
            </w:r>
          </w:p>
          <w:p w:rsidR="00000000" w:rsidDel="00000000" w:rsidP="00000000" w:rsidRDefault="00000000" w:rsidRPr="00000000" w14:paraId="000003C6">
            <w:pPr>
              <w:rPr/>
            </w:pPr>
            <w:r w:rsidDel="00000000" w:rsidR="00000000" w:rsidRPr="00000000">
              <w:rPr>
                <w:rtl w:val="0"/>
              </w:rPr>
              <w:t xml:space="preserve">Martin Pouliot</w:t>
            </w:r>
          </w:p>
          <w:p w:rsidR="00000000" w:rsidDel="00000000" w:rsidP="00000000" w:rsidRDefault="00000000" w:rsidRPr="00000000" w14:paraId="000003C7">
            <w:pPr>
              <w:rPr/>
            </w:pPr>
            <w:r w:rsidDel="00000000" w:rsidR="00000000" w:rsidRPr="00000000">
              <w:rPr>
                <w:rtl w:val="0"/>
              </w:rPr>
              <w:t xml:space="preserve">Développeur</w:t>
            </w:r>
          </w:p>
          <w:p w:rsidR="00000000" w:rsidDel="00000000" w:rsidP="00000000" w:rsidRDefault="00000000" w:rsidRPr="00000000" w14:paraId="000003C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jc w:val="right"/>
              <w:rPr>
                <w:u w:val="single"/>
              </w:rPr>
            </w:pPr>
            <w:r w:rsidDel="00000000" w:rsidR="00000000" w:rsidRPr="00000000">
              <w:rPr>
                <w:u w:val="single"/>
                <w:rtl w:val="0"/>
              </w:rPr>
              <w:t xml:space="preserve">Le vendredi 7 février 2020</w:t>
            </w:r>
          </w:p>
          <w:p w:rsidR="00000000" w:rsidDel="00000000" w:rsidP="00000000" w:rsidRDefault="00000000" w:rsidRPr="00000000" w14:paraId="000003CA">
            <w:pPr>
              <w:jc w:val="right"/>
              <w:rPr/>
            </w:pPr>
            <w:r w:rsidDel="00000000" w:rsidR="00000000" w:rsidRPr="00000000">
              <w:rPr>
                <w:rtl w:val="0"/>
              </w:rPr>
              <w:t xml:space="preserve">Date</w:t>
            </w:r>
          </w:p>
        </w:tc>
      </w:tr>
      <w:tr>
        <w:trPr>
          <w:trHeight w:val="11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rFonts w:ascii="Dancing Script" w:cs="Dancing Script" w:eastAsia="Dancing Script" w:hAnsi="Dancing Script"/>
                <w:sz w:val="24"/>
                <w:szCs w:val="24"/>
              </w:rPr>
            </w:pPr>
            <w:r w:rsidDel="00000000" w:rsidR="00000000" w:rsidRPr="00000000">
              <w:rPr>
                <w:rFonts w:ascii="Dancing Script" w:cs="Dancing Script" w:eastAsia="Dancing Script" w:hAnsi="Dancing Script"/>
                <w:sz w:val="24"/>
                <w:szCs w:val="24"/>
                <w:rtl w:val="0"/>
              </w:rPr>
              <w:t xml:space="preserve">Samuel Saito-Gagné</w:t>
            </w:r>
          </w:p>
          <w:p w:rsidR="00000000" w:rsidDel="00000000" w:rsidP="00000000" w:rsidRDefault="00000000" w:rsidRPr="00000000" w14:paraId="000003CC">
            <w:pPr>
              <w:rPr/>
            </w:pPr>
            <w:r w:rsidDel="00000000" w:rsidR="00000000" w:rsidRPr="00000000">
              <w:rPr>
                <w:rtl w:val="0"/>
              </w:rPr>
              <w:t xml:space="preserve">Samuel Saito-Gagné</w:t>
            </w:r>
          </w:p>
          <w:p w:rsidR="00000000" w:rsidDel="00000000" w:rsidP="00000000" w:rsidRDefault="00000000" w:rsidRPr="00000000" w14:paraId="000003CD">
            <w:pPr>
              <w:rPr/>
            </w:pPr>
            <w:r w:rsidDel="00000000" w:rsidR="00000000" w:rsidRPr="00000000">
              <w:rPr>
                <w:rtl w:val="0"/>
              </w:rPr>
              <w:t xml:space="preserve">Développeur</w:t>
            </w:r>
          </w:p>
          <w:p w:rsidR="00000000" w:rsidDel="00000000" w:rsidP="00000000" w:rsidRDefault="00000000" w:rsidRPr="00000000" w14:paraId="000003C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jc w:val="right"/>
              <w:rPr>
                <w:u w:val="single"/>
              </w:rPr>
            </w:pPr>
            <w:r w:rsidDel="00000000" w:rsidR="00000000" w:rsidRPr="00000000">
              <w:rPr>
                <w:u w:val="single"/>
                <w:rtl w:val="0"/>
              </w:rPr>
              <w:t xml:space="preserve">Le vendredi 7 février 2020</w:t>
            </w:r>
          </w:p>
          <w:p w:rsidR="00000000" w:rsidDel="00000000" w:rsidP="00000000" w:rsidRDefault="00000000" w:rsidRPr="00000000" w14:paraId="000003D0">
            <w:pPr>
              <w:jc w:val="right"/>
              <w:rPr/>
            </w:pPr>
            <w:r w:rsidDel="00000000" w:rsidR="00000000" w:rsidRPr="00000000">
              <w:rPr>
                <w:rtl w:val="0"/>
              </w:rPr>
              <w:t xml:space="preserve">Date</w:t>
            </w:r>
          </w:p>
        </w:tc>
      </w:tr>
      <w:tr>
        <w:trPr>
          <w:trHeight w:val="11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rFonts w:ascii="Dancing Script" w:cs="Dancing Script" w:eastAsia="Dancing Script" w:hAnsi="Dancing Script"/>
                <w:sz w:val="24"/>
                <w:szCs w:val="24"/>
              </w:rPr>
            </w:pPr>
            <w:r w:rsidDel="00000000" w:rsidR="00000000" w:rsidRPr="00000000">
              <w:rPr>
                <w:rFonts w:ascii="Dancing Script" w:cs="Dancing Script" w:eastAsia="Dancing Script" w:hAnsi="Dancing Script"/>
                <w:sz w:val="24"/>
                <w:szCs w:val="24"/>
                <w:rtl w:val="0"/>
              </w:rPr>
              <w:t xml:space="preserve">Philippe Côté-Morneault</w:t>
            </w:r>
          </w:p>
          <w:p w:rsidR="00000000" w:rsidDel="00000000" w:rsidP="00000000" w:rsidRDefault="00000000" w:rsidRPr="00000000" w14:paraId="000003D2">
            <w:pPr>
              <w:rPr/>
            </w:pPr>
            <w:r w:rsidDel="00000000" w:rsidR="00000000" w:rsidRPr="00000000">
              <w:rPr>
                <w:rtl w:val="0"/>
              </w:rPr>
              <w:t xml:space="preserve">Philippe Côté-Morneault</w:t>
            </w:r>
          </w:p>
          <w:p w:rsidR="00000000" w:rsidDel="00000000" w:rsidP="00000000" w:rsidRDefault="00000000" w:rsidRPr="00000000" w14:paraId="000003D3">
            <w:pPr>
              <w:rPr/>
            </w:pPr>
            <w:r w:rsidDel="00000000" w:rsidR="00000000" w:rsidRPr="00000000">
              <w:rPr>
                <w:rtl w:val="0"/>
              </w:rPr>
              <w:t xml:space="preserve">Développeur</w:t>
            </w:r>
          </w:p>
          <w:p w:rsidR="00000000" w:rsidDel="00000000" w:rsidP="00000000" w:rsidRDefault="00000000" w:rsidRPr="00000000" w14:paraId="000003D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jc w:val="right"/>
              <w:rPr>
                <w:u w:val="single"/>
              </w:rPr>
            </w:pPr>
            <w:r w:rsidDel="00000000" w:rsidR="00000000" w:rsidRPr="00000000">
              <w:rPr>
                <w:u w:val="single"/>
                <w:rtl w:val="0"/>
              </w:rPr>
              <w:t xml:space="preserve">Le vendredi 7 février 2020</w:t>
            </w:r>
          </w:p>
          <w:p w:rsidR="00000000" w:rsidDel="00000000" w:rsidP="00000000" w:rsidRDefault="00000000" w:rsidRPr="00000000" w14:paraId="000003D6">
            <w:pPr>
              <w:jc w:val="right"/>
              <w:rPr/>
            </w:pPr>
            <w:r w:rsidDel="00000000" w:rsidR="00000000" w:rsidRPr="00000000">
              <w:rPr>
                <w:rtl w:val="0"/>
              </w:rPr>
              <w:t xml:space="preserve">Date</w:t>
            </w:r>
          </w:p>
        </w:tc>
      </w:tr>
      <w:tr>
        <w:trPr>
          <w:trHeight w:val="11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rFonts w:ascii="Dancing Script" w:cs="Dancing Script" w:eastAsia="Dancing Script" w:hAnsi="Dancing Script"/>
                <w:sz w:val="24"/>
                <w:szCs w:val="24"/>
              </w:rPr>
            </w:pPr>
            <w:r w:rsidDel="00000000" w:rsidR="00000000" w:rsidRPr="00000000">
              <w:rPr>
                <w:rFonts w:ascii="Dancing Script" w:cs="Dancing Script" w:eastAsia="Dancing Script" w:hAnsi="Dancing Script"/>
                <w:sz w:val="24"/>
                <w:szCs w:val="24"/>
                <w:rtl w:val="0"/>
              </w:rPr>
              <w:t xml:space="preserve">Allan Beddouk</w:t>
            </w:r>
          </w:p>
          <w:p w:rsidR="00000000" w:rsidDel="00000000" w:rsidP="00000000" w:rsidRDefault="00000000" w:rsidRPr="00000000" w14:paraId="000003D8">
            <w:pPr>
              <w:rPr/>
            </w:pPr>
            <w:r w:rsidDel="00000000" w:rsidR="00000000" w:rsidRPr="00000000">
              <w:rPr>
                <w:rtl w:val="0"/>
              </w:rPr>
              <w:t xml:space="preserve">Allan Beddouk</w:t>
            </w:r>
          </w:p>
          <w:p w:rsidR="00000000" w:rsidDel="00000000" w:rsidP="00000000" w:rsidRDefault="00000000" w:rsidRPr="00000000" w14:paraId="000003D9">
            <w:pPr>
              <w:rPr/>
            </w:pPr>
            <w:r w:rsidDel="00000000" w:rsidR="00000000" w:rsidRPr="00000000">
              <w:rPr>
                <w:rtl w:val="0"/>
              </w:rPr>
              <w:t xml:space="preserve">Développeur</w:t>
            </w:r>
          </w:p>
          <w:p w:rsidR="00000000" w:rsidDel="00000000" w:rsidP="00000000" w:rsidRDefault="00000000" w:rsidRPr="00000000" w14:paraId="000003D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jc w:val="right"/>
              <w:rPr>
                <w:u w:val="single"/>
              </w:rPr>
            </w:pPr>
            <w:r w:rsidDel="00000000" w:rsidR="00000000" w:rsidRPr="00000000">
              <w:rPr>
                <w:u w:val="single"/>
                <w:rtl w:val="0"/>
              </w:rPr>
              <w:t xml:space="preserve">Le vendredi 7 février 2020</w:t>
            </w:r>
          </w:p>
          <w:p w:rsidR="00000000" w:rsidDel="00000000" w:rsidP="00000000" w:rsidRDefault="00000000" w:rsidRPr="00000000" w14:paraId="000003DC">
            <w:pPr>
              <w:jc w:val="right"/>
              <w:rPr/>
            </w:pPr>
            <w:r w:rsidDel="00000000" w:rsidR="00000000" w:rsidRPr="00000000">
              <w:rPr>
                <w:rtl w:val="0"/>
              </w:rPr>
              <w:t xml:space="preserve">Date</w:t>
            </w:r>
          </w:p>
        </w:tc>
      </w:tr>
      <w:tr>
        <w:trPr>
          <w:trHeight w:val="11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rFonts w:ascii="Dancing Script" w:cs="Dancing Script" w:eastAsia="Dancing Script" w:hAnsi="Dancing Script"/>
                <w:sz w:val="24"/>
                <w:szCs w:val="24"/>
              </w:rPr>
            </w:pPr>
            <w:r w:rsidDel="00000000" w:rsidR="00000000" w:rsidRPr="00000000">
              <w:rPr>
                <w:rFonts w:ascii="Dancing Script" w:cs="Dancing Script" w:eastAsia="Dancing Script" w:hAnsi="Dancing Script"/>
                <w:sz w:val="24"/>
                <w:szCs w:val="24"/>
                <w:rtl w:val="0"/>
              </w:rPr>
              <w:t xml:space="preserve">Pascal-Alexandre Morel</w:t>
            </w:r>
          </w:p>
          <w:p w:rsidR="00000000" w:rsidDel="00000000" w:rsidP="00000000" w:rsidRDefault="00000000" w:rsidRPr="00000000" w14:paraId="000003DE">
            <w:pPr>
              <w:rPr/>
            </w:pPr>
            <w:r w:rsidDel="00000000" w:rsidR="00000000" w:rsidRPr="00000000">
              <w:rPr>
                <w:rtl w:val="0"/>
              </w:rPr>
              <w:t xml:space="preserve">Pascal-Alexandre Morel</w:t>
            </w:r>
          </w:p>
          <w:p w:rsidR="00000000" w:rsidDel="00000000" w:rsidP="00000000" w:rsidRDefault="00000000" w:rsidRPr="00000000" w14:paraId="000003DF">
            <w:pPr>
              <w:rPr/>
            </w:pPr>
            <w:r w:rsidDel="00000000" w:rsidR="00000000" w:rsidRPr="00000000">
              <w:rPr>
                <w:rtl w:val="0"/>
              </w:rPr>
              <w:t xml:space="preserve">Développeur</w:t>
            </w:r>
          </w:p>
          <w:p w:rsidR="00000000" w:rsidDel="00000000" w:rsidP="00000000" w:rsidRDefault="00000000" w:rsidRPr="00000000" w14:paraId="000003E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jc w:val="right"/>
              <w:rPr>
                <w:u w:val="single"/>
              </w:rPr>
            </w:pPr>
            <w:r w:rsidDel="00000000" w:rsidR="00000000" w:rsidRPr="00000000">
              <w:rPr>
                <w:u w:val="single"/>
                <w:rtl w:val="0"/>
              </w:rPr>
              <w:t xml:space="preserve">Le vendredi 7 février 2020</w:t>
            </w:r>
          </w:p>
          <w:p w:rsidR="00000000" w:rsidDel="00000000" w:rsidP="00000000" w:rsidRDefault="00000000" w:rsidRPr="00000000" w14:paraId="000003E2">
            <w:pPr>
              <w:jc w:val="right"/>
              <w:rPr/>
            </w:pPr>
            <w:r w:rsidDel="00000000" w:rsidR="00000000" w:rsidRPr="00000000">
              <w:rPr>
                <w:rtl w:val="0"/>
              </w:rPr>
              <w:t xml:space="preserve">Date</w:t>
            </w:r>
          </w:p>
        </w:tc>
      </w:tr>
      <w:tr>
        <w:trPr>
          <w:trHeight w:val="9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rFonts w:ascii="Dancing Script" w:cs="Dancing Script" w:eastAsia="Dancing Script" w:hAnsi="Dancing Script"/>
                <w:sz w:val="24"/>
                <w:szCs w:val="24"/>
              </w:rPr>
            </w:pPr>
            <w:r w:rsidDel="00000000" w:rsidR="00000000" w:rsidRPr="00000000">
              <w:rPr>
                <w:rFonts w:ascii="Dancing Script" w:cs="Dancing Script" w:eastAsia="Dancing Script" w:hAnsi="Dancing Script"/>
                <w:sz w:val="24"/>
                <w:szCs w:val="24"/>
                <w:rtl w:val="0"/>
              </w:rPr>
              <w:t xml:space="preserve">Cédric Tessier  </w:t>
            </w:r>
          </w:p>
          <w:p w:rsidR="00000000" w:rsidDel="00000000" w:rsidP="00000000" w:rsidRDefault="00000000" w:rsidRPr="00000000" w14:paraId="000003E4">
            <w:pPr>
              <w:rPr/>
            </w:pPr>
            <w:r w:rsidDel="00000000" w:rsidR="00000000" w:rsidRPr="00000000">
              <w:rPr>
                <w:rtl w:val="0"/>
              </w:rPr>
              <w:t xml:space="preserve">Cédric Tessier</w:t>
            </w:r>
          </w:p>
          <w:p w:rsidR="00000000" w:rsidDel="00000000" w:rsidP="00000000" w:rsidRDefault="00000000" w:rsidRPr="00000000" w14:paraId="000003E5">
            <w:pPr>
              <w:rPr/>
            </w:pPr>
            <w:r w:rsidDel="00000000" w:rsidR="00000000" w:rsidRPr="00000000">
              <w:rPr>
                <w:rtl w:val="0"/>
              </w:rPr>
              <w:t xml:space="preserve">Développeur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jc w:val="right"/>
              <w:rPr>
                <w:u w:val="single"/>
              </w:rPr>
            </w:pPr>
            <w:r w:rsidDel="00000000" w:rsidR="00000000" w:rsidRPr="00000000">
              <w:rPr>
                <w:u w:val="single"/>
                <w:rtl w:val="0"/>
              </w:rPr>
              <w:t xml:space="preserve">Le vendredi 7 février 2020</w:t>
            </w:r>
          </w:p>
          <w:p w:rsidR="00000000" w:rsidDel="00000000" w:rsidP="00000000" w:rsidRDefault="00000000" w:rsidRPr="00000000" w14:paraId="000003E7">
            <w:pPr>
              <w:jc w:val="right"/>
              <w:rPr/>
            </w:pPr>
            <w:r w:rsidDel="00000000" w:rsidR="00000000" w:rsidRPr="00000000">
              <w:rPr>
                <w:rtl w:val="0"/>
              </w:rPr>
              <w:t xml:space="preserve">Date</w:t>
            </w:r>
          </w:p>
        </w:tc>
      </w:tr>
    </w:tbl>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ind w:left="720" w:firstLine="0"/>
        <w:jc w:val="both"/>
        <w:rPr/>
      </w:pPr>
      <w:r w:rsidDel="00000000" w:rsidR="00000000" w:rsidRPr="00000000">
        <w:rPr>
          <w:rtl w:val="0"/>
        </w:rPr>
      </w:r>
    </w:p>
    <w:p w:rsidR="00000000" w:rsidDel="00000000" w:rsidP="00000000" w:rsidRDefault="00000000" w:rsidRPr="00000000" w14:paraId="000003EA">
      <w:pPr>
        <w:pStyle w:val="Heading1"/>
        <w:ind w:left="0" w:firstLine="0"/>
        <w:rPr/>
      </w:pPr>
      <w:bookmarkStart w:colFirst="0" w:colLast="0" w:name="_ribd8tfxldf7" w:id="31"/>
      <w:bookmarkEnd w:id="31"/>
      <w:r w:rsidDel="00000000" w:rsidR="00000000" w:rsidRPr="00000000">
        <w:br w:type="page"/>
      </w:r>
      <w:r w:rsidDel="00000000" w:rsidR="00000000" w:rsidRPr="00000000">
        <w:rPr>
          <w:rtl w:val="0"/>
        </w:rPr>
      </w:r>
    </w:p>
    <w:p w:rsidR="00000000" w:rsidDel="00000000" w:rsidP="00000000" w:rsidRDefault="00000000" w:rsidRPr="00000000" w14:paraId="000003EB">
      <w:pPr>
        <w:pStyle w:val="Heading1"/>
        <w:ind w:left="0" w:firstLine="0"/>
        <w:rPr/>
      </w:pPr>
      <w:bookmarkStart w:colFirst="0" w:colLast="0" w:name="_6v1xomvarqi7" w:id="32"/>
      <w:bookmarkEnd w:id="32"/>
      <w:r w:rsidDel="00000000" w:rsidR="00000000" w:rsidRPr="00000000">
        <w:rPr>
          <w:rtl w:val="0"/>
        </w:rPr>
        <w:t xml:space="preserve">7. Annexes</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 w:name="Dancing Scrip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jc w:val="both"/>
      <w:rPr>
        <w:sz w:val="24"/>
        <w:szCs w:val="24"/>
      </w:rPr>
    </w:pPr>
    <w:r w:rsidDel="00000000" w:rsidR="00000000" w:rsidRPr="00000000">
      <w:rPr>
        <w:rtl w:val="0"/>
      </w:rPr>
    </w:r>
  </w:p>
  <w:p w:rsidR="00000000" w:rsidDel="00000000" w:rsidP="00000000" w:rsidRDefault="00000000" w:rsidRPr="00000000" w14:paraId="000003ED">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3E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3E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120" w:lineRule="auto"/>
      <w:jc w:val="both"/>
    </w:pPr>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