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1E3C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Jigyas Sharma</w:t>
      </w:r>
    </w:p>
    <w:p w14:paraId="3B2DE041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Dr. Alexandru Bardas</w:t>
      </w:r>
    </w:p>
    <w:p w14:paraId="6A00F7C0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EECS 765</w:t>
      </w:r>
    </w:p>
    <w:p w14:paraId="422D6E4C" w14:textId="277708C9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29 September 2023</w:t>
      </w:r>
    </w:p>
    <w:p w14:paraId="63ED2283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1B51F1AE" w14:textId="2E817A68" w:rsidR="006309C1" w:rsidRDefault="006309C1" w:rsidP="006309C1">
      <w:pPr>
        <w:spacing w:line="360" w:lineRule="auto"/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Programming Assignment 2: Report</w:t>
      </w:r>
    </w:p>
    <w:p w14:paraId="31B15DE1" w14:textId="77777777" w:rsidR="006309C1" w:rsidRDefault="006309C1" w:rsidP="006309C1">
      <w:pPr>
        <w:spacing w:line="360" w:lineRule="auto"/>
        <w:ind w:left="720"/>
        <w:jc w:val="center"/>
        <w:rPr>
          <w:rFonts w:ascii="Calibri" w:eastAsia="Calibri" w:hAnsi="Calibri" w:cs="Calibri"/>
          <w:b/>
        </w:rPr>
      </w:pPr>
    </w:p>
    <w:p w14:paraId="7C6B4705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Introduction</w:t>
      </w:r>
    </w:p>
    <w:p w14:paraId="529FF9B0" w14:textId="04227296" w:rsidR="006309C1" w:rsidRDefault="00874301" w:rsidP="0087430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Cs/>
        </w:rPr>
        <w:t>In this assignment, we look at a buffer overflow vulnerability in an application called “</w:t>
      </w:r>
      <w:proofErr w:type="spellStart"/>
      <w:r>
        <w:rPr>
          <w:rFonts w:ascii="Calibri" w:eastAsia="Calibri" w:hAnsi="Calibri" w:cs="Calibri"/>
          <w:bCs/>
        </w:rPr>
        <w:t>WinAmp</w:t>
      </w:r>
      <w:proofErr w:type="spellEnd"/>
      <w:r>
        <w:rPr>
          <w:rFonts w:ascii="Calibri" w:eastAsia="Calibri" w:hAnsi="Calibri" w:cs="Calibri"/>
          <w:bCs/>
        </w:rPr>
        <w:t>”. The aim of the assignment is to prove that even though the application does not require any network privileges, it is possible to exploit the application in a way to achieve a reverse shell over the network. Furthermore, during this development we learn about using gadgets to tackle the implementation of Guard Stacks which were put to avoid buffer overflows.</w:t>
      </w:r>
    </w:p>
    <w:p w14:paraId="6B5E30F2" w14:textId="77777777" w:rsidR="00874301" w:rsidRPr="00874301" w:rsidRDefault="00874301" w:rsidP="00874301">
      <w:pPr>
        <w:spacing w:line="360" w:lineRule="auto"/>
        <w:ind w:left="720"/>
        <w:rPr>
          <w:rFonts w:ascii="Calibri" w:eastAsia="Calibri" w:hAnsi="Calibri" w:cs="Calibri"/>
          <w:bCs/>
        </w:rPr>
      </w:pPr>
    </w:p>
    <w:p w14:paraId="5E3ABB70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Running the Exploit</w:t>
      </w:r>
    </w:p>
    <w:p w14:paraId="3072C384" w14:textId="53786F86" w:rsidR="00874301" w:rsidRPr="00874301" w:rsidRDefault="00874301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 xml:space="preserve">Exploit Generation File: </w:t>
      </w:r>
      <w:proofErr w:type="spellStart"/>
      <w:proofErr w:type="gramStart"/>
      <w:r>
        <w:rPr>
          <w:rFonts w:ascii="Calibri" w:eastAsia="Calibri" w:hAnsi="Calibri" w:cs="Calibri"/>
          <w:b/>
          <w:i/>
          <w:iCs/>
        </w:rPr>
        <w:t>winampBOE</w:t>
      </w:r>
      <w:proofErr w:type="spellEnd"/>
      <w:r>
        <w:rPr>
          <w:rFonts w:ascii="Calibri" w:eastAsia="Calibri" w:hAnsi="Calibri" w:cs="Calibri"/>
          <w:b/>
          <w:i/>
          <w:iCs/>
        </w:rPr>
        <w:t>(</w:t>
      </w:r>
      <w:proofErr w:type="gramEnd"/>
      <w:r>
        <w:rPr>
          <w:rFonts w:ascii="Calibri" w:eastAsia="Calibri" w:hAnsi="Calibri" w:cs="Calibri"/>
          <w:b/>
          <w:i/>
          <w:iCs/>
        </w:rPr>
        <w:t>Final Exploit)</w:t>
      </w:r>
      <w:r w:rsidR="00E23989">
        <w:rPr>
          <w:rFonts w:ascii="Calibri" w:eastAsia="Calibri" w:hAnsi="Calibri" w:cs="Calibri"/>
          <w:b/>
          <w:i/>
          <w:iCs/>
        </w:rPr>
        <w:t>.</w:t>
      </w:r>
      <w:r>
        <w:rPr>
          <w:rFonts w:ascii="Calibri" w:eastAsia="Calibri" w:hAnsi="Calibri" w:cs="Calibri"/>
          <w:b/>
          <w:i/>
          <w:iCs/>
        </w:rPr>
        <w:t>pl</w:t>
      </w:r>
    </w:p>
    <w:p w14:paraId="0608A5CA" w14:textId="2B83DC76" w:rsidR="00D47EFD" w:rsidRDefault="00D47EFD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D47EFD">
        <w:rPr>
          <w:rFonts w:ascii="Calibri" w:eastAsia="Calibri" w:hAnsi="Calibri" w:cs="Calibri"/>
          <w:b/>
          <w:i/>
          <w:iCs/>
        </w:rPr>
        <w:t>Exploit File:</w:t>
      </w:r>
      <w:r w:rsidR="007872A6">
        <w:rPr>
          <w:rFonts w:ascii="Calibri" w:eastAsia="Calibri" w:hAnsi="Calibri" w:cs="Calibri"/>
          <w:b/>
          <w:i/>
          <w:iCs/>
        </w:rPr>
        <w:t xml:space="preserve"> </w:t>
      </w:r>
      <w:proofErr w:type="spellStart"/>
      <w:proofErr w:type="gramStart"/>
      <w:r w:rsidR="007872A6">
        <w:rPr>
          <w:rFonts w:ascii="Calibri" w:eastAsia="Calibri" w:hAnsi="Calibri" w:cs="Calibri"/>
          <w:b/>
          <w:i/>
          <w:iCs/>
        </w:rPr>
        <w:t>mcvcore.maki</w:t>
      </w:r>
      <w:proofErr w:type="spellEnd"/>
      <w:proofErr w:type="gramEnd"/>
      <w:r w:rsidRPr="00D47EFD">
        <w:rPr>
          <w:rFonts w:ascii="Calibri" w:eastAsia="Calibri" w:hAnsi="Calibri" w:cs="Calibri"/>
          <w:b/>
          <w:i/>
          <w:iCs/>
        </w:rPr>
        <w:t xml:space="preserve"> </w:t>
      </w:r>
    </w:p>
    <w:p w14:paraId="3AE4BBD1" w14:textId="66D4161E" w:rsidR="007F21E0" w:rsidRDefault="007F21E0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 xml:space="preserve">LHOST: </w:t>
      </w:r>
      <w:r w:rsidR="007872A6">
        <w:rPr>
          <w:rFonts w:ascii="Calibri" w:eastAsia="Calibri" w:hAnsi="Calibri" w:cs="Calibri"/>
          <w:b/>
          <w:i/>
          <w:iCs/>
        </w:rPr>
        <w:t>127.0.0.1</w:t>
      </w:r>
    </w:p>
    <w:p w14:paraId="384058D2" w14:textId="211C9462" w:rsidR="007F21E0" w:rsidRPr="00D47EFD" w:rsidRDefault="007F21E0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 xml:space="preserve">LPORT: </w:t>
      </w:r>
      <w:r w:rsidR="007872A6">
        <w:rPr>
          <w:rFonts w:ascii="Calibri" w:eastAsia="Calibri" w:hAnsi="Calibri" w:cs="Calibri"/>
          <w:b/>
          <w:i/>
          <w:iCs/>
        </w:rPr>
        <w:t>5555</w:t>
      </w:r>
    </w:p>
    <w:p w14:paraId="0C69B631" w14:textId="3632BC8E" w:rsidR="00D47EFD" w:rsidRPr="00E23989" w:rsidRDefault="00D47EFD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1:</w:t>
      </w:r>
      <w:r w:rsidR="00874301">
        <w:rPr>
          <w:rFonts w:ascii="Calibri" w:eastAsia="Calibri" w:hAnsi="Calibri" w:cs="Calibri"/>
          <w:b/>
        </w:rPr>
        <w:t xml:space="preserve"> </w:t>
      </w:r>
      <w:r w:rsidR="00E23989">
        <w:rPr>
          <w:rFonts w:ascii="Calibri" w:eastAsia="Calibri" w:hAnsi="Calibri" w:cs="Calibri"/>
          <w:bCs/>
        </w:rPr>
        <w:t>Run the exploit generation file and pipe the output to “</w:t>
      </w:r>
      <w:proofErr w:type="spellStart"/>
      <w:proofErr w:type="gramStart"/>
      <w:r w:rsidR="00E23989">
        <w:rPr>
          <w:rFonts w:ascii="Calibri" w:eastAsia="Calibri" w:hAnsi="Calibri" w:cs="Calibri"/>
          <w:bCs/>
        </w:rPr>
        <w:t>mcvcore.maki</w:t>
      </w:r>
      <w:proofErr w:type="spellEnd"/>
      <w:proofErr w:type="gramEnd"/>
      <w:r w:rsidR="00E23989">
        <w:rPr>
          <w:rFonts w:ascii="Calibri" w:eastAsia="Calibri" w:hAnsi="Calibri" w:cs="Calibri"/>
          <w:bCs/>
        </w:rPr>
        <w:t>”. Use the command “</w:t>
      </w:r>
      <w:proofErr w:type="spellStart"/>
      <w:r w:rsidR="00E23989" w:rsidRPr="00E23989">
        <w:rPr>
          <w:rFonts w:ascii="Calibri" w:eastAsia="Calibri" w:hAnsi="Calibri" w:cs="Calibri"/>
          <w:bCs/>
          <w:i/>
          <w:iCs/>
          <w:color w:val="FF0000"/>
        </w:rPr>
        <w:t>perl</w:t>
      </w:r>
      <w:proofErr w:type="spellEnd"/>
      <w:r w:rsidR="00E23989" w:rsidRPr="00E23989">
        <w:rPr>
          <w:rFonts w:ascii="Calibri" w:eastAsia="Calibri" w:hAnsi="Calibri" w:cs="Calibri"/>
          <w:bCs/>
          <w:i/>
          <w:iCs/>
          <w:color w:val="FF0000"/>
        </w:rPr>
        <w:t xml:space="preserve"> </w:t>
      </w:r>
      <w:proofErr w:type="spellStart"/>
      <w:proofErr w:type="gramStart"/>
      <w:r w:rsidR="00E23989" w:rsidRPr="00E23989">
        <w:rPr>
          <w:rFonts w:ascii="Calibri" w:eastAsia="Calibri" w:hAnsi="Calibri" w:cs="Calibri"/>
          <w:bCs/>
          <w:i/>
          <w:iCs/>
          <w:color w:val="FF0000"/>
        </w:rPr>
        <w:t>winampBOE</w:t>
      </w:r>
      <w:proofErr w:type="spellEnd"/>
      <w:r w:rsidR="00E23989" w:rsidRPr="00E23989">
        <w:rPr>
          <w:rFonts w:ascii="Calibri" w:eastAsia="Calibri" w:hAnsi="Calibri" w:cs="Calibri"/>
          <w:bCs/>
          <w:i/>
          <w:iCs/>
          <w:color w:val="FF0000"/>
        </w:rPr>
        <w:t>(</w:t>
      </w:r>
      <w:proofErr w:type="gramEnd"/>
      <w:r w:rsidR="00E23989" w:rsidRPr="00E23989">
        <w:rPr>
          <w:rFonts w:ascii="Calibri" w:eastAsia="Calibri" w:hAnsi="Calibri" w:cs="Calibri"/>
          <w:bCs/>
          <w:i/>
          <w:iCs/>
          <w:color w:val="FF0000"/>
        </w:rPr>
        <w:t xml:space="preserve">Final Exploit).pl &gt; </w:t>
      </w:r>
      <w:proofErr w:type="spellStart"/>
      <w:r w:rsidR="00E23989" w:rsidRPr="00E23989">
        <w:rPr>
          <w:rFonts w:ascii="Calibri" w:eastAsia="Calibri" w:hAnsi="Calibri" w:cs="Calibri"/>
          <w:bCs/>
          <w:i/>
          <w:iCs/>
          <w:color w:val="FF0000"/>
        </w:rPr>
        <w:t>mcvcore.maki</w:t>
      </w:r>
      <w:proofErr w:type="spellEnd"/>
      <w:r w:rsidR="00E23989">
        <w:rPr>
          <w:rFonts w:ascii="Calibri" w:eastAsia="Calibri" w:hAnsi="Calibri" w:cs="Calibri"/>
          <w:bCs/>
        </w:rPr>
        <w:t>”.</w:t>
      </w:r>
    </w:p>
    <w:p w14:paraId="511AFAC1" w14:textId="591BDE07" w:rsidR="00262336" w:rsidRDefault="00D47EFD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2:</w:t>
      </w:r>
      <w:r>
        <w:rPr>
          <w:rFonts w:ascii="Calibri" w:eastAsia="Calibri" w:hAnsi="Calibri" w:cs="Calibri"/>
          <w:bCs/>
        </w:rPr>
        <w:t xml:space="preserve"> </w:t>
      </w:r>
      <w:r w:rsidR="003C2536">
        <w:rPr>
          <w:rFonts w:ascii="Calibri" w:eastAsia="Calibri" w:hAnsi="Calibri" w:cs="Calibri"/>
          <w:bCs/>
        </w:rPr>
        <w:t>Place the “</w:t>
      </w:r>
      <w:proofErr w:type="spellStart"/>
      <w:proofErr w:type="gramStart"/>
      <w:r w:rsidR="003C2536">
        <w:rPr>
          <w:rFonts w:ascii="Calibri" w:eastAsia="Calibri" w:hAnsi="Calibri" w:cs="Calibri"/>
          <w:bCs/>
        </w:rPr>
        <w:t>mcvcore.maki</w:t>
      </w:r>
      <w:proofErr w:type="spellEnd"/>
      <w:proofErr w:type="gramEnd"/>
      <w:r w:rsidR="003C2536">
        <w:rPr>
          <w:rFonts w:ascii="Calibri" w:eastAsia="Calibri" w:hAnsi="Calibri" w:cs="Calibri"/>
          <w:bCs/>
        </w:rPr>
        <w:t xml:space="preserve">” file in the </w:t>
      </w:r>
      <w:proofErr w:type="spellStart"/>
      <w:r w:rsidR="003C2536">
        <w:rPr>
          <w:rFonts w:ascii="Calibri" w:eastAsia="Calibri" w:hAnsi="Calibri" w:cs="Calibri"/>
          <w:bCs/>
        </w:rPr>
        <w:t>WinAmp</w:t>
      </w:r>
      <w:proofErr w:type="spellEnd"/>
      <w:r w:rsidR="003C2536">
        <w:rPr>
          <w:rFonts w:ascii="Calibri" w:eastAsia="Calibri" w:hAnsi="Calibri" w:cs="Calibri"/>
          <w:bCs/>
        </w:rPr>
        <w:t xml:space="preserve"> skins folder under Bento.</w:t>
      </w:r>
    </w:p>
    <w:p w14:paraId="7CF69761" w14:textId="6CA2338A" w:rsidR="00262336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3:</w:t>
      </w:r>
      <w:r>
        <w:rPr>
          <w:rFonts w:ascii="Calibri" w:eastAsia="Calibri" w:hAnsi="Calibri" w:cs="Calibri"/>
          <w:bCs/>
        </w:rPr>
        <w:t xml:space="preserve"> </w:t>
      </w:r>
      <w:r w:rsidR="003C2536">
        <w:rPr>
          <w:rFonts w:ascii="Calibri" w:eastAsia="Calibri" w:hAnsi="Calibri" w:cs="Calibri"/>
          <w:bCs/>
        </w:rPr>
        <w:t>Open a windows admin shell and listen on port 5555. Use the command “</w:t>
      </w:r>
      <w:proofErr w:type="spellStart"/>
      <w:r w:rsidR="003C2536" w:rsidRPr="003C2536">
        <w:rPr>
          <w:rFonts w:ascii="Calibri" w:eastAsia="Calibri" w:hAnsi="Calibri" w:cs="Calibri"/>
          <w:bCs/>
          <w:color w:val="FF0000"/>
        </w:rPr>
        <w:t>nc</w:t>
      </w:r>
      <w:proofErr w:type="spellEnd"/>
      <w:r w:rsidR="003C2536" w:rsidRPr="003C2536">
        <w:rPr>
          <w:rFonts w:ascii="Calibri" w:eastAsia="Calibri" w:hAnsi="Calibri" w:cs="Calibri"/>
          <w:bCs/>
          <w:color w:val="FF0000"/>
        </w:rPr>
        <w:t xml:space="preserve"> -</w:t>
      </w:r>
      <w:proofErr w:type="spellStart"/>
      <w:r w:rsidR="003C2536" w:rsidRPr="003C2536">
        <w:rPr>
          <w:rFonts w:ascii="Calibri" w:eastAsia="Calibri" w:hAnsi="Calibri" w:cs="Calibri"/>
          <w:bCs/>
          <w:color w:val="FF0000"/>
        </w:rPr>
        <w:t>nvlp</w:t>
      </w:r>
      <w:proofErr w:type="spellEnd"/>
      <w:r w:rsidR="003C2536" w:rsidRPr="003C2536">
        <w:rPr>
          <w:rFonts w:ascii="Calibri" w:eastAsia="Calibri" w:hAnsi="Calibri" w:cs="Calibri"/>
          <w:bCs/>
          <w:color w:val="FF0000"/>
        </w:rPr>
        <w:t xml:space="preserve"> 5555</w:t>
      </w:r>
      <w:r w:rsidR="003C2536">
        <w:rPr>
          <w:rFonts w:ascii="Calibri" w:eastAsia="Calibri" w:hAnsi="Calibri" w:cs="Calibri"/>
          <w:bCs/>
        </w:rPr>
        <w:t>”. The shell would return something along the lines of “Listening on any [5555]”.</w:t>
      </w:r>
    </w:p>
    <w:p w14:paraId="395E1A25" w14:textId="038470D0" w:rsidR="00262336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4:</w:t>
      </w:r>
      <w:r>
        <w:rPr>
          <w:rFonts w:ascii="Calibri" w:eastAsia="Calibri" w:hAnsi="Calibri" w:cs="Calibri"/>
          <w:bCs/>
        </w:rPr>
        <w:t xml:space="preserve"> </w:t>
      </w:r>
      <w:r w:rsidR="003C2536">
        <w:rPr>
          <w:rFonts w:ascii="Calibri" w:eastAsia="Calibri" w:hAnsi="Calibri" w:cs="Calibri"/>
          <w:bCs/>
        </w:rPr>
        <w:t xml:space="preserve">Start the </w:t>
      </w:r>
      <w:proofErr w:type="spellStart"/>
      <w:r w:rsidR="003C2536">
        <w:rPr>
          <w:rFonts w:ascii="Calibri" w:eastAsia="Calibri" w:hAnsi="Calibri" w:cs="Calibri"/>
          <w:bCs/>
        </w:rPr>
        <w:t>WinAmp</w:t>
      </w:r>
      <w:proofErr w:type="spellEnd"/>
      <w:r w:rsidR="003C2536">
        <w:rPr>
          <w:rFonts w:ascii="Calibri" w:eastAsia="Calibri" w:hAnsi="Calibri" w:cs="Calibri"/>
          <w:bCs/>
        </w:rPr>
        <w:t xml:space="preserve"> application and load the bento skin.</w:t>
      </w:r>
    </w:p>
    <w:p w14:paraId="078CF1B5" w14:textId="4FDB0170" w:rsidR="00D47EFD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5:</w:t>
      </w:r>
      <w:r>
        <w:rPr>
          <w:rFonts w:ascii="Calibri" w:eastAsia="Calibri" w:hAnsi="Calibri" w:cs="Calibri"/>
          <w:bCs/>
        </w:rPr>
        <w:t xml:space="preserve"> </w:t>
      </w:r>
      <w:r w:rsidR="003C2536">
        <w:rPr>
          <w:rFonts w:ascii="Calibri" w:eastAsia="Calibri" w:hAnsi="Calibri" w:cs="Calibri"/>
          <w:bCs/>
        </w:rPr>
        <w:t>Upon loading the skin, the listen port receives a shell over TCP.</w:t>
      </w:r>
    </w:p>
    <w:p w14:paraId="636B6E24" w14:textId="77777777" w:rsidR="003C2536" w:rsidRDefault="003C2536" w:rsidP="003C2536">
      <w:pPr>
        <w:keepNext/>
        <w:spacing w:line="360" w:lineRule="auto"/>
        <w:ind w:left="720"/>
      </w:pPr>
      <w:r>
        <w:rPr>
          <w:rFonts w:ascii="Calibri" w:eastAsia="Calibri" w:hAnsi="Calibri" w:cs="Calibri"/>
          <w:bCs/>
          <w:noProof/>
          <w14:ligatures w14:val="standardContextual"/>
        </w:rPr>
        <w:lastRenderedPageBreak/>
        <w:drawing>
          <wp:inline distT="0" distB="0" distL="0" distR="0" wp14:anchorId="4327561C" wp14:editId="4122D032">
            <wp:extent cx="5943600" cy="3322320"/>
            <wp:effectExtent l="0" t="0" r="0" b="0"/>
            <wp:docPr id="1938121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182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A13A" w14:textId="4859DA08" w:rsidR="003C2536" w:rsidRDefault="003C2536" w:rsidP="003C2536">
      <w:pPr>
        <w:pStyle w:val="Caption"/>
        <w:ind w:firstLine="720"/>
        <w:rPr>
          <w:rFonts w:ascii="Calibri" w:eastAsia="Calibri" w:hAnsi="Calibri" w:cs="Calibri"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Bento skin returns </w:t>
      </w:r>
      <w:proofErr w:type="gramStart"/>
      <w:r>
        <w:t>shell</w:t>
      </w:r>
      <w:proofErr w:type="gramEnd"/>
    </w:p>
    <w:p w14:paraId="26EACC9A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18B7ED17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630F4739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Developing the Exploit</w:t>
      </w:r>
    </w:p>
    <w:p w14:paraId="4DC3CB7E" w14:textId="77777777" w:rsidR="003C2536" w:rsidRPr="003C2536" w:rsidRDefault="003C25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</w:p>
    <w:p w14:paraId="3FC22D59" w14:textId="4E47DEDC" w:rsidR="00262336" w:rsidRPr="00262336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</w:p>
    <w:p w14:paraId="12B273F5" w14:textId="44CD098F" w:rsidR="002D729A" w:rsidRPr="007872A6" w:rsidRDefault="006309C1" w:rsidP="007872A6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/>
        </w:rPr>
        <w:t>Structure of the Input</w:t>
      </w:r>
    </w:p>
    <w:p w14:paraId="27329A3F" w14:textId="77777777" w:rsidR="006309C1" w:rsidRDefault="006309C1" w:rsidP="006309C1">
      <w:pPr>
        <w:spacing w:line="360" w:lineRule="auto"/>
        <w:rPr>
          <w:rFonts w:ascii="Calibri" w:eastAsia="Calibri" w:hAnsi="Calibri" w:cs="Calibri"/>
          <w:bCs/>
        </w:rPr>
      </w:pPr>
    </w:p>
    <w:p w14:paraId="5B54214D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Determining the Parameters used in the Malicious Input</w:t>
      </w:r>
    </w:p>
    <w:p w14:paraId="56DEFB18" w14:textId="22313781" w:rsidR="002D729A" w:rsidRPr="002D729A" w:rsidRDefault="007872A6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>SEH CHAIN Next Record</w:t>
      </w:r>
      <w:r w:rsidR="002D729A" w:rsidRPr="002D729A">
        <w:rPr>
          <w:rFonts w:ascii="Calibri" w:eastAsia="Calibri" w:hAnsi="Calibri" w:cs="Calibri"/>
          <w:b/>
          <w:i/>
          <w:iCs/>
        </w:rPr>
        <w:t xml:space="preserve">: </w:t>
      </w:r>
      <w:r>
        <w:rPr>
          <w:rFonts w:ascii="Calibri" w:eastAsia="Calibri" w:hAnsi="Calibri" w:cs="Calibri"/>
          <w:b/>
          <w:i/>
          <w:iCs/>
        </w:rPr>
        <w:t>16760</w:t>
      </w:r>
    </w:p>
    <w:p w14:paraId="5812BA31" w14:textId="1E0D84AC" w:rsidR="002D729A" w:rsidRPr="002D729A" w:rsidRDefault="007872A6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 xml:space="preserve">Address to </w:t>
      </w:r>
      <w:r w:rsidR="00E23989">
        <w:rPr>
          <w:rFonts w:ascii="Calibri" w:eastAsia="Calibri" w:hAnsi="Calibri" w:cs="Calibri"/>
          <w:b/>
          <w:i/>
          <w:iCs/>
        </w:rPr>
        <w:t xml:space="preserve">Exception </w:t>
      </w:r>
      <w:r>
        <w:rPr>
          <w:rFonts w:ascii="Calibri" w:eastAsia="Calibri" w:hAnsi="Calibri" w:cs="Calibri"/>
          <w:b/>
          <w:i/>
          <w:iCs/>
        </w:rPr>
        <w:t>Handler</w:t>
      </w:r>
      <w:r w:rsidR="002D729A" w:rsidRPr="002D729A">
        <w:rPr>
          <w:rFonts w:ascii="Calibri" w:eastAsia="Calibri" w:hAnsi="Calibri" w:cs="Calibri"/>
          <w:b/>
          <w:i/>
          <w:iCs/>
        </w:rPr>
        <w:t xml:space="preserve">: </w:t>
      </w:r>
      <w:r>
        <w:rPr>
          <w:rFonts w:ascii="Calibri" w:eastAsia="Calibri" w:hAnsi="Calibri" w:cs="Calibri"/>
          <w:b/>
          <w:i/>
          <w:iCs/>
        </w:rPr>
        <w:t>16756</w:t>
      </w:r>
    </w:p>
    <w:p w14:paraId="5C3E371D" w14:textId="158D950C" w:rsidR="002D729A" w:rsidRPr="002D729A" w:rsidRDefault="002D729A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2D729A">
        <w:rPr>
          <w:rFonts w:ascii="Calibri" w:eastAsia="Calibri" w:hAnsi="Calibri" w:cs="Calibri"/>
          <w:b/>
          <w:i/>
          <w:iCs/>
        </w:rPr>
        <w:t xml:space="preserve">Architecture: Little Endian </w:t>
      </w:r>
    </w:p>
    <w:p w14:paraId="1912BFBC" w14:textId="701DAC0A" w:rsidR="002D729A" w:rsidRPr="002D729A" w:rsidRDefault="002D729A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2D729A">
        <w:rPr>
          <w:rFonts w:ascii="Calibri" w:eastAsia="Calibri" w:hAnsi="Calibri" w:cs="Calibri"/>
          <w:b/>
          <w:i/>
          <w:iCs/>
        </w:rPr>
        <w:t xml:space="preserve">Address of </w:t>
      </w:r>
      <w:r w:rsidR="007872A6">
        <w:rPr>
          <w:rFonts w:ascii="Calibri" w:eastAsia="Calibri" w:hAnsi="Calibri" w:cs="Calibri"/>
          <w:b/>
          <w:i/>
          <w:iCs/>
        </w:rPr>
        <w:t xml:space="preserve">POP </w:t>
      </w:r>
      <w:proofErr w:type="spellStart"/>
      <w:r w:rsidR="007872A6">
        <w:rPr>
          <w:rFonts w:ascii="Calibri" w:eastAsia="Calibri" w:hAnsi="Calibri" w:cs="Calibri"/>
          <w:b/>
          <w:i/>
          <w:iCs/>
        </w:rPr>
        <w:t>POP</w:t>
      </w:r>
      <w:proofErr w:type="spellEnd"/>
      <w:r w:rsidR="007872A6">
        <w:rPr>
          <w:rFonts w:ascii="Calibri" w:eastAsia="Calibri" w:hAnsi="Calibri" w:cs="Calibri"/>
          <w:b/>
          <w:i/>
          <w:iCs/>
        </w:rPr>
        <w:t xml:space="preserve"> RET</w:t>
      </w:r>
      <w:r w:rsidRPr="002D729A">
        <w:rPr>
          <w:rFonts w:ascii="Calibri" w:eastAsia="Calibri" w:hAnsi="Calibri" w:cs="Calibri"/>
          <w:b/>
          <w:i/>
          <w:iCs/>
        </w:rPr>
        <w:t xml:space="preserve">: </w:t>
      </w:r>
      <w:r w:rsidR="007872A6">
        <w:rPr>
          <w:rFonts w:ascii="Calibri" w:eastAsia="Calibri" w:hAnsi="Calibri" w:cs="Calibri"/>
          <w:b/>
          <w:i/>
          <w:iCs/>
        </w:rPr>
        <w:t>7c373b7f</w:t>
      </w:r>
    </w:p>
    <w:p w14:paraId="5158524D" w14:textId="6A671272" w:rsidR="002D729A" w:rsidRPr="007872A6" w:rsidRDefault="002D729A" w:rsidP="007872A6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2D729A">
        <w:rPr>
          <w:rFonts w:ascii="Calibri" w:eastAsia="Calibri" w:hAnsi="Calibri" w:cs="Calibri"/>
          <w:b/>
          <w:i/>
          <w:iCs/>
        </w:rPr>
        <w:t>Shell Code: “shellcode.txt”</w:t>
      </w:r>
    </w:p>
    <w:p w14:paraId="3000ADB8" w14:textId="40D46D8F" w:rsidR="00853801" w:rsidRPr="007872A6" w:rsidRDefault="006309C1" w:rsidP="007872A6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Generating Malicious Input</w:t>
      </w:r>
      <w:r w:rsidR="0086260B">
        <w:rPr>
          <w:rFonts w:ascii="Calibri" w:eastAsia="Calibri" w:hAnsi="Calibri" w:cs="Calibri"/>
          <w:bCs/>
        </w:rPr>
        <w:t xml:space="preserve"> </w:t>
      </w:r>
    </w:p>
    <w:p w14:paraId="22D7CD4E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ab/>
        <w:t xml:space="preserve"> </w:t>
      </w:r>
    </w:p>
    <w:p w14:paraId="4BEBE787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References </w:t>
      </w:r>
    </w:p>
    <w:p w14:paraId="1623EE79" w14:textId="1D91B6F3" w:rsidR="0086260B" w:rsidRPr="0086260B" w:rsidRDefault="0086260B" w:rsidP="006309C1">
      <w:pPr>
        <w:spacing w:line="360" w:lineRule="auto"/>
        <w:rPr>
          <w:rFonts w:ascii="Calibri" w:eastAsia="Calibri" w:hAnsi="Calibri" w:cs="Calibri"/>
          <w:bCs/>
          <w:i/>
          <w:iCs/>
        </w:rPr>
      </w:pPr>
      <w:r>
        <w:rPr>
          <w:rFonts w:ascii="Calibri" w:eastAsia="Calibri" w:hAnsi="Calibri" w:cs="Calibri"/>
          <w:b/>
        </w:rPr>
        <w:tab/>
      </w:r>
      <w:proofErr w:type="gramStart"/>
      <w:r w:rsidRPr="0086260B">
        <w:rPr>
          <w:rFonts w:ascii="Calibri" w:eastAsia="Calibri" w:hAnsi="Calibri" w:cs="Calibri"/>
          <w:bCs/>
          <w:i/>
          <w:iCs/>
        </w:rPr>
        <w:t>None Applicable</w:t>
      </w:r>
      <w:proofErr w:type="gramEnd"/>
    </w:p>
    <w:p w14:paraId="067B62AE" w14:textId="77777777" w:rsidR="006309C1" w:rsidRDefault="006309C1" w:rsidP="006309C1">
      <w:pPr>
        <w:spacing w:line="360" w:lineRule="auto"/>
        <w:ind w:left="720"/>
      </w:pPr>
    </w:p>
    <w:p w14:paraId="468557B2" w14:textId="77777777" w:rsidR="006309C1" w:rsidRDefault="006309C1" w:rsidP="006309C1">
      <w:pPr>
        <w:spacing w:line="36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Collaborations</w:t>
      </w:r>
    </w:p>
    <w:p w14:paraId="314AF890" w14:textId="07A75F1D" w:rsidR="00622F05" w:rsidRPr="0086260B" w:rsidRDefault="0086260B" w:rsidP="007872A6">
      <w:pPr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Ina </w:t>
      </w:r>
      <w:proofErr w:type="gramStart"/>
      <w:r>
        <w:rPr>
          <w:rFonts w:ascii="Calibri" w:hAnsi="Calibri" w:cs="Calibri"/>
          <w:b/>
          <w:bCs/>
        </w:rPr>
        <w:t>Fendel :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="007872A6">
        <w:rPr>
          <w:rFonts w:ascii="Calibri" w:hAnsi="Calibri" w:cs="Calibri"/>
        </w:rPr>
        <w:t xml:space="preserve">Long Input for </w:t>
      </w:r>
      <w:proofErr w:type="spellStart"/>
      <w:r w:rsidR="007872A6">
        <w:rPr>
          <w:rFonts w:ascii="Calibri" w:hAnsi="Calibri" w:cs="Calibri"/>
        </w:rPr>
        <w:t>pattern_create</w:t>
      </w:r>
      <w:proofErr w:type="spellEnd"/>
      <w:r w:rsidR="007872A6">
        <w:rPr>
          <w:rFonts w:ascii="Calibri" w:hAnsi="Calibri" w:cs="Calibri"/>
        </w:rPr>
        <w:t xml:space="preserve"> and </w:t>
      </w:r>
      <w:proofErr w:type="spellStart"/>
      <w:r w:rsidR="007872A6">
        <w:rPr>
          <w:rFonts w:ascii="Calibri" w:hAnsi="Calibri" w:cs="Calibri"/>
        </w:rPr>
        <w:t>pattern_offset</w:t>
      </w:r>
      <w:proofErr w:type="spellEnd"/>
    </w:p>
    <w:p w14:paraId="0F3DC42F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4F9C06B4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</w:p>
    <w:p w14:paraId="2FBA1A1B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</w:p>
    <w:p w14:paraId="3FA75A62" w14:textId="77777777" w:rsidR="00CD5D3D" w:rsidRDefault="00CD5D3D"/>
    <w:sectPr w:rsidR="00CD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3"/>
    <w:rsid w:val="00262336"/>
    <w:rsid w:val="002D729A"/>
    <w:rsid w:val="003C2536"/>
    <w:rsid w:val="00433A73"/>
    <w:rsid w:val="004F6763"/>
    <w:rsid w:val="005F3963"/>
    <w:rsid w:val="00622ECB"/>
    <w:rsid w:val="00622F05"/>
    <w:rsid w:val="006309C1"/>
    <w:rsid w:val="007872A6"/>
    <w:rsid w:val="007F21E0"/>
    <w:rsid w:val="00853801"/>
    <w:rsid w:val="0086260B"/>
    <w:rsid w:val="00874301"/>
    <w:rsid w:val="009D3519"/>
    <w:rsid w:val="00B35D16"/>
    <w:rsid w:val="00B41B30"/>
    <w:rsid w:val="00CD5D3D"/>
    <w:rsid w:val="00D47EFD"/>
    <w:rsid w:val="00DC085F"/>
    <w:rsid w:val="00E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48B"/>
  <w15:chartTrackingRefBased/>
  <w15:docId w15:val="{59AC2DEC-CB11-481A-91BE-0EC49B37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C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9C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2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75D3-0451-4E98-B104-220335FD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 Sharma</dc:creator>
  <cp:keywords/>
  <dc:description/>
  <cp:lastModifiedBy>Jigyas Sharma</cp:lastModifiedBy>
  <cp:revision>5</cp:revision>
  <dcterms:created xsi:type="dcterms:W3CDTF">2023-09-27T23:52:00Z</dcterms:created>
  <dcterms:modified xsi:type="dcterms:W3CDTF">2023-11-06T00:56:00Z</dcterms:modified>
</cp:coreProperties>
</file>