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Jigyas Sharma</w:t>
      </w:r>
    </w:p>
    <w:p w:rsidR="00000000" w:rsidDel="00000000" w:rsidP="00000000" w:rsidRDefault="00000000" w:rsidRPr="00000000" w14:paraId="00000002">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Dr. Alexandru Bardas</w:t>
      </w:r>
    </w:p>
    <w:p w:rsidR="00000000" w:rsidDel="00000000" w:rsidP="00000000" w:rsidRDefault="00000000" w:rsidRPr="00000000" w14:paraId="00000003">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EECS 765</w:t>
      </w:r>
    </w:p>
    <w:p w:rsidR="00000000" w:rsidDel="00000000" w:rsidP="00000000" w:rsidRDefault="00000000" w:rsidRPr="00000000" w14:paraId="00000004">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14 September 2023</w:t>
      </w:r>
    </w:p>
    <w:p w:rsidR="00000000" w:rsidDel="00000000" w:rsidP="00000000" w:rsidRDefault="00000000" w:rsidRPr="00000000" w14:paraId="00000005">
      <w:pPr>
        <w:spacing w:line="36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360" w:lineRule="auto"/>
        <w:ind w:left="72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Programming Assignment 1: Report</w:t>
      </w:r>
    </w:p>
    <w:p w:rsidR="00000000" w:rsidDel="00000000" w:rsidP="00000000" w:rsidRDefault="00000000" w:rsidRPr="00000000" w14:paraId="00000007">
      <w:pPr>
        <w:spacing w:line="360" w:lineRule="auto"/>
        <w:ind w:left="72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9">
      <w:pPr>
        <w:spacing w:line="360" w:lineRule="auto"/>
        <w:ind w:left="720" w:firstLine="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The aim of this programming assignment is to create an exploit that will take advantage of the buffer overflow in a program. The targeted operating system is RedHat8 and RedHat9(tentative) and the attack is going to be launched remotely. The exploit is going to target the buffer overflow segmentation faults in nweb. The exploit is going to be designed in a way that the EIP is going to be filled with an address to point to a location in memory which is going to contain a shellcode, and assuming that the nweb server is running with root privileges, the access to the shell provided by the shell code would also have root privileges. </w:t>
      </w:r>
    </w:p>
    <w:p w:rsidR="00000000" w:rsidDel="00000000" w:rsidP="00000000" w:rsidRDefault="00000000" w:rsidRPr="00000000" w14:paraId="0000000A">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Running the Exploit</w:t>
      </w:r>
    </w:p>
    <w:p w:rsidR="00000000" w:rsidDel="00000000" w:rsidP="00000000" w:rsidRDefault="00000000" w:rsidRPr="00000000" w14:paraId="0000000C">
      <w:pPr>
        <w:spacing w:line="36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line="36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pacing w:line="36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Developing the Exploit</w:t>
      </w:r>
    </w:p>
    <w:p w:rsidR="00000000" w:rsidDel="00000000" w:rsidP="00000000" w:rsidRDefault="00000000" w:rsidRPr="00000000" w14:paraId="0000000F">
      <w:pPr>
        <w:numPr>
          <w:ilvl w:val="0"/>
          <w:numId w:val="1"/>
        </w:numPr>
        <w:spacing w:line="36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Structure of the Malicious Input</w:t>
      </w:r>
    </w:p>
    <w:p w:rsidR="00000000" w:rsidDel="00000000" w:rsidP="00000000" w:rsidRDefault="00000000" w:rsidRPr="00000000" w14:paraId="00000010">
      <w:pPr>
        <w:numPr>
          <w:ilvl w:val="0"/>
          <w:numId w:val="1"/>
        </w:numPr>
        <w:spacing w:line="36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Determining the parameters used in the Malicious Input</w:t>
      </w:r>
    </w:p>
    <w:p w:rsidR="00000000" w:rsidDel="00000000" w:rsidP="00000000" w:rsidRDefault="00000000" w:rsidRPr="00000000" w14:paraId="00000011">
      <w:pPr>
        <w:numPr>
          <w:ilvl w:val="0"/>
          <w:numId w:val="1"/>
        </w:numPr>
        <w:spacing w:line="360" w:lineRule="auto"/>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Generating Malicious Input</w:t>
      </w:r>
    </w:p>
    <w:p w:rsidR="00000000" w:rsidDel="00000000" w:rsidP="00000000" w:rsidRDefault="00000000" w:rsidRPr="00000000" w14:paraId="00000012">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line="360" w:lineRule="auto"/>
        <w:rPr>
          <w:rFonts w:ascii="Calibri" w:cs="Calibri" w:eastAsia="Calibri" w:hAnsi="Calibri"/>
          <w:b w:val="1"/>
        </w:rPr>
      </w:pPr>
      <w:r w:rsidDel="00000000" w:rsidR="00000000" w:rsidRPr="00000000">
        <w:rPr>
          <w:rFonts w:ascii="Calibri" w:cs="Calibri" w:eastAsia="Calibri" w:hAnsi="Calibri"/>
          <w:b w:val="1"/>
          <w:rtl w:val="0"/>
        </w:rPr>
        <w:tab/>
        <w:t xml:space="preserve">Collaborations and References </w:t>
      </w:r>
    </w:p>
    <w:p w:rsidR="00000000" w:rsidDel="00000000" w:rsidP="00000000" w:rsidRDefault="00000000" w:rsidRPr="00000000" w14:paraId="00000014">
      <w:pPr>
        <w:spacing w:line="360" w:lineRule="auto"/>
        <w:rPr>
          <w:rFonts w:ascii="Calibri" w:cs="Calibri" w:eastAsia="Calibri" w:hAnsi="Calibri"/>
          <w:b w:val="1"/>
        </w:rPr>
      </w:pPr>
      <w:r w:rsidDel="00000000" w:rsidR="00000000" w:rsidRPr="00000000">
        <w:rPr>
          <w:rFonts w:ascii="Calibri" w:cs="Calibri" w:eastAsia="Calibri" w:hAnsi="Calibri"/>
          <w:b w:val="1"/>
          <w:rtl w:val="0"/>
        </w:rPr>
        <w:tab/>
      </w:r>
      <w:hyperlink r:id="rId6">
        <w:r w:rsidDel="00000000" w:rsidR="00000000" w:rsidRPr="00000000">
          <w:rPr>
            <w:rFonts w:ascii="Calibri" w:cs="Calibri" w:eastAsia="Calibri" w:hAnsi="Calibri"/>
            <w:b w:val="1"/>
            <w:color w:val="1155cc"/>
            <w:u w:val="single"/>
            <w:rtl w:val="0"/>
          </w:rPr>
          <w:t xml:space="preserve">https://www.fortinet.com/resources/cyberglossary/buffer-overflow</w:t>
        </w:r>
      </w:hyperlink>
      <w:r w:rsidDel="00000000" w:rsidR="00000000" w:rsidRPr="00000000">
        <w:rPr>
          <w:rtl w:val="0"/>
        </w:rPr>
      </w:r>
    </w:p>
    <w:p w:rsidR="00000000" w:rsidDel="00000000" w:rsidP="00000000" w:rsidRDefault="00000000" w:rsidRPr="00000000" w14:paraId="00000015">
      <w:pPr>
        <w:spacing w:line="360" w:lineRule="auto"/>
        <w:ind w:left="720" w:firstLine="0"/>
        <w:rPr>
          <w:rFonts w:ascii="Calibri" w:cs="Calibri" w:eastAsia="Calibri" w:hAnsi="Calibri"/>
          <w:b w:val="1"/>
        </w:rPr>
      </w:pPr>
      <w:hyperlink r:id="rId7">
        <w:r w:rsidDel="00000000" w:rsidR="00000000" w:rsidRPr="00000000">
          <w:rPr>
            <w:rFonts w:ascii="Calibri" w:cs="Calibri" w:eastAsia="Calibri" w:hAnsi="Calibri"/>
            <w:b w:val="1"/>
            <w:color w:val="1155cc"/>
            <w:u w:val="single"/>
            <w:rtl w:val="0"/>
          </w:rPr>
          <w:t xml:space="preserve">http://users.umiacs.umd.edu/~tdumitra/courses/ENEE657/Fall17/homeworks/enee657_buffer_overflow.pdf</w:t>
        </w:r>
      </w:hyperlink>
      <w:r w:rsidDel="00000000" w:rsidR="00000000" w:rsidRPr="00000000">
        <w:rPr>
          <w:rtl w:val="0"/>
        </w:rPr>
      </w:r>
    </w:p>
    <w:p w:rsidR="00000000" w:rsidDel="00000000" w:rsidP="00000000" w:rsidRDefault="00000000" w:rsidRPr="00000000" w14:paraId="00000016">
      <w:pPr>
        <w:spacing w:line="360" w:lineRule="auto"/>
        <w:ind w:left="720" w:firstLine="0"/>
        <w:rPr>
          <w:rFonts w:ascii="Calibri" w:cs="Calibri" w:eastAsia="Calibri" w:hAnsi="Calibri"/>
          <w:b w:val="1"/>
        </w:rPr>
      </w:pPr>
      <w:hyperlink r:id="rId8">
        <w:r w:rsidDel="00000000" w:rsidR="00000000" w:rsidRPr="00000000">
          <w:rPr>
            <w:rFonts w:ascii="Calibri" w:cs="Calibri" w:eastAsia="Calibri" w:hAnsi="Calibri"/>
            <w:b w:val="1"/>
            <w:color w:val="1155cc"/>
            <w:u w:val="single"/>
            <w:rtl w:val="0"/>
          </w:rPr>
          <w:t xml:space="preserve">https://web.ecs.syr.edu/~wedu/seed/Book/book_sample_buffer.pdf</w:t>
        </w:r>
      </w:hyperlink>
      <w:r w:rsidDel="00000000" w:rsidR="00000000" w:rsidRPr="00000000">
        <w:rPr>
          <w:rtl w:val="0"/>
        </w:rPr>
      </w:r>
    </w:p>
    <w:p w:rsidR="00000000" w:rsidDel="00000000" w:rsidP="00000000" w:rsidRDefault="00000000" w:rsidRPr="00000000" w14:paraId="00000017">
      <w:pPr>
        <w:spacing w:line="360" w:lineRule="auto"/>
        <w:ind w:left="720" w:firstLine="0"/>
        <w:rPr>
          <w:rFonts w:ascii="Calibri" w:cs="Calibri" w:eastAsia="Calibri" w:hAnsi="Calibri"/>
          <w:b w:val="1"/>
        </w:rPr>
      </w:pPr>
      <w:hyperlink r:id="rId9">
        <w:r w:rsidDel="00000000" w:rsidR="00000000" w:rsidRPr="00000000">
          <w:rPr>
            <w:rFonts w:ascii="Calibri" w:cs="Calibri" w:eastAsia="Calibri" w:hAnsi="Calibri"/>
            <w:b w:val="1"/>
            <w:color w:val="1155cc"/>
            <w:u w:val="single"/>
            <w:rtl w:val="0"/>
          </w:rPr>
          <w:t xml:space="preserve">https://forums.kali.org/archive/index.php/t-28940.html</w:t>
        </w:r>
      </w:hyperlink>
      <w:r w:rsidDel="00000000" w:rsidR="00000000" w:rsidRPr="00000000">
        <w:rPr>
          <w:rtl w:val="0"/>
        </w:rPr>
      </w:r>
    </w:p>
    <w:p w:rsidR="00000000" w:rsidDel="00000000" w:rsidP="00000000" w:rsidRDefault="00000000" w:rsidRPr="00000000" w14:paraId="00000018">
      <w:pPr>
        <w:spacing w:line="360" w:lineRule="auto"/>
        <w:ind w:left="720" w:firstLine="0"/>
        <w:rPr>
          <w:rFonts w:ascii="Calibri" w:cs="Calibri" w:eastAsia="Calibri" w:hAnsi="Calibri"/>
          <w:b w:val="1"/>
        </w:rPr>
      </w:pPr>
      <w:hyperlink r:id="rId10">
        <w:r w:rsidDel="00000000" w:rsidR="00000000" w:rsidRPr="00000000">
          <w:rPr>
            <w:rFonts w:ascii="Calibri" w:cs="Calibri" w:eastAsia="Calibri" w:hAnsi="Calibri"/>
            <w:b w:val="1"/>
            <w:color w:val="1155cc"/>
            <w:u w:val="single"/>
            <w:rtl w:val="0"/>
          </w:rPr>
          <w:t xml:space="preserve">https://security.stackexchange.com/questions/157478/why-jmp-esp-instead-of-directly-jumping-into-the-stack</w:t>
        </w:r>
      </w:hyperlink>
      <w:r w:rsidDel="00000000" w:rsidR="00000000" w:rsidRPr="00000000">
        <w:rPr>
          <w:rtl w:val="0"/>
        </w:rPr>
      </w:r>
    </w:p>
    <w:p w:rsidR="00000000" w:rsidDel="00000000" w:rsidP="00000000" w:rsidRDefault="00000000" w:rsidRPr="00000000" w14:paraId="00000019">
      <w:pPr>
        <w:spacing w:line="36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line="36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line="360" w:lineRule="auto"/>
        <w:rPr>
          <w:rFonts w:ascii="Calibri" w:cs="Calibri" w:eastAsia="Calibri" w:hAnsi="Calibri"/>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ecurity.stackexchange.com/questions/157478/why-jmp-esp-instead-of-directly-jumping-into-the-stack" TargetMode="External"/><Relationship Id="rId9" Type="http://schemas.openxmlformats.org/officeDocument/2006/relationships/hyperlink" Target="https://forums.kali.org/archive/index.php/t-28940.html" TargetMode="External"/><Relationship Id="rId5" Type="http://schemas.openxmlformats.org/officeDocument/2006/relationships/styles" Target="styles.xml"/><Relationship Id="rId6" Type="http://schemas.openxmlformats.org/officeDocument/2006/relationships/hyperlink" Target="https://www.fortinet.com/resources/cyberglossary/buffer-overflow" TargetMode="External"/><Relationship Id="rId7" Type="http://schemas.openxmlformats.org/officeDocument/2006/relationships/hyperlink" Target="http://users.umiacs.umd.edu/~tdumitra/courses/ENEE657/Fall17/homeworks/enee657_buffer_overflow.pdf" TargetMode="External"/><Relationship Id="rId8" Type="http://schemas.openxmlformats.org/officeDocument/2006/relationships/hyperlink" Target="https://web.ecs.syr.edu/~wedu/seed/Book/book_sample_buff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