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954F8">
      <w:r>
        <w:t>Opportunity</w:t>
      </w:r>
    </w:p>
    <w:p w:rsidR="008954F8" w:rsidRDefault="008954F8" w:rsidP="008954F8">
      <w:pPr>
        <w:autoSpaceDE w:val="0"/>
        <w:autoSpaceDN w:val="0"/>
        <w:adjustRightInd w:val="0"/>
        <w:spacing w:after="0" w:line="240" w:lineRule="auto"/>
        <w:rPr>
          <w:rFonts w:ascii="Times New Roman" w:hAnsi="Times New Roman" w:cs="Times New Roman"/>
          <w:b/>
          <w:bCs/>
          <w:color w:val="000000"/>
          <w:sz w:val="25"/>
          <w:szCs w:val="25"/>
        </w:rPr>
      </w:pPr>
      <w:r>
        <w:rPr>
          <w:rFonts w:ascii="Times New Roman" w:hAnsi="Times New Roman" w:cs="Times New Roman"/>
          <w:b/>
          <w:bCs/>
          <w:color w:val="000000"/>
          <w:sz w:val="25"/>
          <w:szCs w:val="25"/>
        </w:rPr>
        <w:t>2.4.2.</w:t>
      </w:r>
      <w:r>
        <w:rPr>
          <w:b/>
          <w:bCs/>
          <w:sz w:val="25"/>
          <w:szCs w:val="25"/>
        </w:rPr>
        <w:t>1</w:t>
      </w:r>
      <w:r>
        <w:rPr>
          <w:rFonts w:ascii="Arial" w:hAnsi="Arial" w:cs="Arial"/>
          <w:b/>
          <w:bCs/>
          <w:color w:val="000000"/>
          <w:sz w:val="25"/>
          <w:szCs w:val="25"/>
        </w:rPr>
        <w:t>Suez</w:t>
      </w:r>
      <w:r>
        <w:rPr>
          <w:rFonts w:ascii="Times New Roman" w:hAnsi="Times New Roman" w:cs="Times New Roman"/>
          <w:b/>
          <w:bCs/>
          <w:color w:val="000000"/>
          <w:sz w:val="25"/>
          <w:szCs w:val="25"/>
        </w:rPr>
        <w:t xml:space="preserve"> canal investment projects</w:t>
      </w:r>
    </w:p>
    <w:p w:rsidR="008954F8" w:rsidRDefault="008954F8" w:rsidP="008954F8">
      <w:pPr>
        <w:autoSpaceDE w:val="0"/>
        <w:autoSpaceDN w:val="0"/>
        <w:adjustRightInd w:val="0"/>
        <w:spacing w:after="0" w:line="240" w:lineRule="auto"/>
        <w:rPr>
          <w:rFonts w:ascii="Times New Roman" w:hAnsi="Times New Roman" w:cs="Times New Roman"/>
          <w:b/>
          <w:bCs/>
          <w:color w:val="000000"/>
          <w:sz w:val="24"/>
          <w:szCs w:val="24"/>
        </w:rPr>
      </w:pPr>
    </w:p>
    <w:p w:rsidR="008954F8" w:rsidRDefault="008954F8" w:rsidP="008954F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With 8% of the world’s maritime shipping passing through the Suez Canal each year and an increasing number of international companies from India and China to Turkey and Spain using Egypt as a manufacturing base for exports targeted at the European market, Egypt’s logistics and transportation sector is playing an increasingly vital role international trade. About 90% of Egypt’s foreign trade is shipped through ports, while the country’s logistics capacity continues to expand hand-in-hand with the volume of trade.</w:t>
      </w:r>
    </w:p>
    <w:p w:rsidR="008954F8" w:rsidRDefault="008954F8"/>
    <w:p w:rsidR="008954F8" w:rsidRDefault="008954F8"/>
    <w:p w:rsidR="008954F8" w:rsidRDefault="00E10720">
      <w:r>
        <w:t>Project</w:t>
      </w:r>
    </w:p>
    <w:p w:rsidR="00E10720" w:rsidRDefault="00E10720"/>
    <w:p w:rsidR="00E10720" w:rsidRDefault="00E10720" w:rsidP="00E10720">
      <w:pPr>
        <w:pStyle w:val="NormalWeb"/>
        <w:shd w:val="clear" w:color="auto" w:fill="FFFFFF"/>
        <w:spacing w:before="0" w:beforeAutospacing="0" w:after="0" w:afterAutospacing="0" w:line="336" w:lineRule="atLeast"/>
        <w:jc w:val="both"/>
        <w:rPr>
          <w:rFonts w:ascii="sans" w:hAnsi="sans"/>
          <w:color w:val="444444"/>
          <w:sz w:val="21"/>
          <w:szCs w:val="21"/>
        </w:rPr>
      </w:pPr>
      <w:r>
        <w:rPr>
          <w:rFonts w:ascii="sans" w:hAnsi="sans"/>
          <w:color w:val="444444"/>
          <w:sz w:val="21"/>
          <w:szCs w:val="21"/>
        </w:rPr>
        <w:t>The</w:t>
      </w:r>
      <w:r>
        <w:rPr>
          <w:rStyle w:val="apple-converted-space"/>
          <w:rFonts w:ascii="sans" w:hAnsi="sans"/>
          <w:color w:val="444444"/>
          <w:sz w:val="21"/>
          <w:szCs w:val="21"/>
        </w:rPr>
        <w:t> </w:t>
      </w:r>
      <w:hyperlink r:id="rId4" w:tooltip="Permanent Link to Suez Canal Development law remains at draft stage" w:history="1">
        <w:r>
          <w:rPr>
            <w:rStyle w:val="Hyperlink"/>
            <w:rFonts w:ascii="sans" w:hAnsi="sans"/>
            <w:color w:val="0A67B3"/>
            <w:sz w:val="21"/>
            <w:szCs w:val="21"/>
            <w:u w:val="none"/>
          </w:rPr>
          <w:t>Suez Canal Development Project draft law</w:t>
        </w:r>
      </w:hyperlink>
      <w:r>
        <w:rPr>
          <w:rStyle w:val="apple-converted-space"/>
          <w:rFonts w:ascii="sans" w:hAnsi="sans"/>
          <w:color w:val="444444"/>
          <w:sz w:val="21"/>
          <w:szCs w:val="21"/>
        </w:rPr>
        <w:t> </w:t>
      </w:r>
      <w:r>
        <w:rPr>
          <w:rFonts w:ascii="sans" w:hAnsi="sans"/>
          <w:color w:val="444444"/>
          <w:sz w:val="21"/>
          <w:szCs w:val="21"/>
        </w:rPr>
        <w:t xml:space="preserve">gives no right to ownership to either Egyptians or foreign investors, said Minister of Housing Tariq </w:t>
      </w:r>
      <w:proofErr w:type="spellStart"/>
      <w:r>
        <w:rPr>
          <w:rFonts w:ascii="sans" w:hAnsi="sans"/>
          <w:color w:val="444444"/>
          <w:sz w:val="21"/>
          <w:szCs w:val="21"/>
        </w:rPr>
        <w:t>Wafiq</w:t>
      </w:r>
      <w:proofErr w:type="spellEnd"/>
      <w:r>
        <w:rPr>
          <w:rFonts w:ascii="sans" w:hAnsi="sans"/>
          <w:color w:val="444444"/>
          <w:sz w:val="21"/>
          <w:szCs w:val="21"/>
        </w:rPr>
        <w:t xml:space="preserve"> at the Suez Canal Development Project conference on Monday.</w:t>
      </w:r>
    </w:p>
    <w:p w:rsidR="00E10720" w:rsidRDefault="00E10720" w:rsidP="00E10720">
      <w:pPr>
        <w:pStyle w:val="NormalWeb"/>
        <w:shd w:val="clear" w:color="auto" w:fill="FFFFFF"/>
        <w:spacing w:before="0" w:beforeAutospacing="0" w:after="225" w:afterAutospacing="0" w:line="336" w:lineRule="atLeast"/>
        <w:jc w:val="both"/>
        <w:rPr>
          <w:rFonts w:ascii="sans" w:hAnsi="sans"/>
          <w:color w:val="444444"/>
          <w:sz w:val="21"/>
          <w:szCs w:val="21"/>
        </w:rPr>
      </w:pPr>
      <w:r>
        <w:rPr>
          <w:rFonts w:ascii="sans" w:hAnsi="sans"/>
          <w:color w:val="444444"/>
          <w:sz w:val="21"/>
          <w:szCs w:val="21"/>
        </w:rPr>
        <w:t xml:space="preserve">The law enables investors to obtain partnership </w:t>
      </w:r>
      <w:proofErr w:type="spellStart"/>
      <w:r>
        <w:rPr>
          <w:rFonts w:ascii="sans" w:hAnsi="sans"/>
          <w:color w:val="444444"/>
          <w:sz w:val="21"/>
          <w:szCs w:val="21"/>
        </w:rPr>
        <w:t>licences</w:t>
      </w:r>
      <w:proofErr w:type="spellEnd"/>
      <w:r>
        <w:rPr>
          <w:rFonts w:ascii="sans" w:hAnsi="sans"/>
          <w:color w:val="444444"/>
          <w:sz w:val="21"/>
          <w:szCs w:val="21"/>
        </w:rPr>
        <w:t xml:space="preserve"> on a usufruct basis for a fixed period of up to 25 years.</w:t>
      </w:r>
    </w:p>
    <w:p w:rsidR="00E10720" w:rsidRDefault="00E10720" w:rsidP="00E10720">
      <w:pPr>
        <w:pStyle w:val="NormalWeb"/>
        <w:shd w:val="clear" w:color="auto" w:fill="FFFFFF"/>
        <w:spacing w:before="0" w:beforeAutospacing="0" w:after="225" w:afterAutospacing="0" w:line="336" w:lineRule="atLeast"/>
        <w:jc w:val="both"/>
        <w:rPr>
          <w:rFonts w:ascii="sans" w:hAnsi="sans"/>
          <w:color w:val="444444"/>
          <w:sz w:val="21"/>
          <w:szCs w:val="21"/>
        </w:rPr>
      </w:pPr>
      <w:r>
        <w:rPr>
          <w:rFonts w:ascii="sans" w:hAnsi="sans"/>
          <w:color w:val="444444"/>
          <w:sz w:val="21"/>
          <w:szCs w:val="21"/>
        </w:rPr>
        <w:t xml:space="preserve">Building permissions will be given separately for each project. “There will be no involvement in the country’s assets in these projects,” said </w:t>
      </w:r>
      <w:proofErr w:type="spellStart"/>
      <w:r>
        <w:rPr>
          <w:rFonts w:ascii="sans" w:hAnsi="sans"/>
          <w:color w:val="444444"/>
          <w:sz w:val="21"/>
          <w:szCs w:val="21"/>
        </w:rPr>
        <w:t>Wafiq</w:t>
      </w:r>
      <w:proofErr w:type="spellEnd"/>
      <w:r>
        <w:rPr>
          <w:rFonts w:ascii="sans" w:hAnsi="sans"/>
          <w:color w:val="444444"/>
          <w:sz w:val="21"/>
          <w:szCs w:val="21"/>
        </w:rPr>
        <w:t>.</w:t>
      </w:r>
    </w:p>
    <w:p w:rsidR="00E10720" w:rsidRDefault="00E10720" w:rsidP="00E10720">
      <w:pPr>
        <w:pStyle w:val="NormalWeb"/>
        <w:shd w:val="clear" w:color="auto" w:fill="FFFFFF"/>
        <w:spacing w:before="0" w:beforeAutospacing="0" w:after="225" w:afterAutospacing="0" w:line="336" w:lineRule="atLeast"/>
        <w:jc w:val="both"/>
        <w:rPr>
          <w:rFonts w:ascii="sans" w:hAnsi="sans"/>
          <w:color w:val="444444"/>
          <w:sz w:val="21"/>
          <w:szCs w:val="21"/>
        </w:rPr>
      </w:pPr>
      <w:r>
        <w:rPr>
          <w:rFonts w:ascii="sans" w:hAnsi="sans"/>
          <w:color w:val="444444"/>
          <w:sz w:val="21"/>
          <w:szCs w:val="21"/>
        </w:rPr>
        <w:t xml:space="preserve">He </w:t>
      </w:r>
      <w:proofErr w:type="spellStart"/>
      <w:r>
        <w:rPr>
          <w:rFonts w:ascii="sans" w:hAnsi="sans"/>
          <w:color w:val="444444"/>
          <w:sz w:val="21"/>
          <w:szCs w:val="21"/>
        </w:rPr>
        <w:t>emphasised</w:t>
      </w:r>
      <w:proofErr w:type="spellEnd"/>
      <w:r>
        <w:rPr>
          <w:rFonts w:ascii="sans" w:hAnsi="sans"/>
          <w:color w:val="444444"/>
          <w:sz w:val="21"/>
          <w:szCs w:val="21"/>
        </w:rPr>
        <w:t xml:space="preserve"> that </w:t>
      </w:r>
      <w:smartTag w:uri="urn:schemas-microsoft-com:office:smarttags" w:element="country-region">
        <w:smartTag w:uri="urn:schemas-microsoft-com:office:smarttags" w:element="place">
          <w:r>
            <w:rPr>
              <w:rFonts w:ascii="sans" w:hAnsi="sans"/>
              <w:color w:val="444444"/>
              <w:sz w:val="21"/>
              <w:szCs w:val="21"/>
            </w:rPr>
            <w:t>Egypt</w:t>
          </w:r>
        </w:smartTag>
      </w:smartTag>
      <w:r>
        <w:rPr>
          <w:rFonts w:ascii="sans" w:hAnsi="sans"/>
          <w:color w:val="444444"/>
          <w:sz w:val="21"/>
          <w:szCs w:val="21"/>
        </w:rPr>
        <w:t>’s population lives on only 6% of the country’s total land area, with the rest unused.</w:t>
      </w:r>
    </w:p>
    <w:p w:rsidR="00E10720" w:rsidRDefault="00E10720" w:rsidP="00E10720">
      <w:pPr>
        <w:pStyle w:val="NormalWeb"/>
        <w:shd w:val="clear" w:color="auto" w:fill="FFFFFF"/>
        <w:spacing w:before="0" w:beforeAutospacing="0" w:after="225" w:afterAutospacing="0" w:line="336" w:lineRule="atLeast"/>
        <w:jc w:val="both"/>
        <w:rPr>
          <w:rFonts w:ascii="sans" w:hAnsi="sans"/>
          <w:color w:val="444444"/>
          <w:sz w:val="21"/>
          <w:szCs w:val="21"/>
        </w:rPr>
      </w:pPr>
      <w:r>
        <w:rPr>
          <w:rFonts w:ascii="sans" w:hAnsi="sans"/>
          <w:color w:val="444444"/>
          <w:sz w:val="21"/>
          <w:szCs w:val="21"/>
        </w:rPr>
        <w:t xml:space="preserve">The Suez Canal Development Project will be operated through public-private partnerships (PPP). </w:t>
      </w:r>
      <w:proofErr w:type="spellStart"/>
      <w:r>
        <w:rPr>
          <w:rFonts w:ascii="sans" w:hAnsi="sans"/>
          <w:color w:val="444444"/>
          <w:sz w:val="21"/>
          <w:szCs w:val="21"/>
        </w:rPr>
        <w:t>Wafiq</w:t>
      </w:r>
      <w:proofErr w:type="spellEnd"/>
      <w:r>
        <w:rPr>
          <w:rFonts w:ascii="sans" w:hAnsi="sans"/>
          <w:color w:val="444444"/>
          <w:sz w:val="21"/>
          <w:szCs w:val="21"/>
        </w:rPr>
        <w:t xml:space="preserve"> added that the project aims to construct a tunnel linking the </w:t>
      </w:r>
      <w:smartTag w:uri="urn:schemas-microsoft-com:office:smarttags" w:element="place">
        <w:r>
          <w:rPr>
            <w:rFonts w:ascii="sans" w:hAnsi="sans"/>
            <w:color w:val="444444"/>
            <w:sz w:val="21"/>
            <w:szCs w:val="21"/>
          </w:rPr>
          <w:t>Suez Canal</w:t>
        </w:r>
      </w:smartTag>
      <w:r>
        <w:rPr>
          <w:rFonts w:ascii="sans" w:hAnsi="sans"/>
          <w:color w:val="444444"/>
          <w:sz w:val="21"/>
          <w:szCs w:val="21"/>
        </w:rPr>
        <w:t>’s west bank to the central Sinai region.</w:t>
      </w:r>
    </w:p>
    <w:p w:rsidR="00E10720" w:rsidRDefault="00E10720" w:rsidP="00E10720">
      <w:pPr>
        <w:pStyle w:val="NormalWeb"/>
        <w:shd w:val="clear" w:color="auto" w:fill="FFFFFF"/>
        <w:spacing w:before="0" w:beforeAutospacing="0" w:after="225" w:afterAutospacing="0" w:line="336" w:lineRule="atLeast"/>
        <w:jc w:val="both"/>
        <w:rPr>
          <w:rFonts w:ascii="sans" w:hAnsi="sans"/>
          <w:color w:val="444444"/>
          <w:sz w:val="21"/>
          <w:szCs w:val="21"/>
        </w:rPr>
      </w:pPr>
      <w:r>
        <w:rPr>
          <w:rFonts w:ascii="sans" w:hAnsi="sans"/>
          <w:color w:val="444444"/>
          <w:sz w:val="21"/>
          <w:szCs w:val="21"/>
        </w:rPr>
        <w:t>The project, he said, will also be carried out in coordination with the Armed Forces.</w:t>
      </w:r>
    </w:p>
    <w:p w:rsidR="00E10720" w:rsidRDefault="00E10720" w:rsidP="00E10720">
      <w:pPr>
        <w:pStyle w:val="NormalWeb"/>
        <w:shd w:val="clear" w:color="auto" w:fill="FFFFFF"/>
        <w:spacing w:before="0" w:beforeAutospacing="0" w:after="225" w:afterAutospacing="0" w:line="336" w:lineRule="atLeast"/>
        <w:jc w:val="both"/>
        <w:rPr>
          <w:rFonts w:ascii="sans" w:hAnsi="sans"/>
          <w:color w:val="444444"/>
          <w:sz w:val="21"/>
          <w:szCs w:val="21"/>
        </w:rPr>
      </w:pPr>
      <w:proofErr w:type="spellStart"/>
      <w:r>
        <w:rPr>
          <w:rFonts w:ascii="sans" w:hAnsi="sans"/>
          <w:color w:val="444444"/>
          <w:sz w:val="21"/>
          <w:szCs w:val="21"/>
        </w:rPr>
        <w:t>Wafiq</w:t>
      </w:r>
      <w:proofErr w:type="spellEnd"/>
      <w:r>
        <w:rPr>
          <w:rFonts w:ascii="sans" w:hAnsi="sans"/>
          <w:color w:val="444444"/>
          <w:sz w:val="21"/>
          <w:szCs w:val="21"/>
        </w:rPr>
        <w:t xml:space="preserve"> announced a number of “urgent” national projects to be implemented by 2017, including special projects to develop the </w:t>
      </w:r>
      <w:smartTag w:uri="urn:schemas-microsoft-com:office:smarttags" w:element="place">
        <w:r>
          <w:rPr>
            <w:rFonts w:ascii="sans" w:hAnsi="sans"/>
            <w:color w:val="444444"/>
            <w:sz w:val="21"/>
            <w:szCs w:val="21"/>
          </w:rPr>
          <w:t>Suez Canal</w:t>
        </w:r>
      </w:smartTag>
      <w:r>
        <w:rPr>
          <w:rFonts w:ascii="sans" w:hAnsi="sans"/>
          <w:color w:val="444444"/>
          <w:sz w:val="21"/>
          <w:szCs w:val="21"/>
        </w:rPr>
        <w:t xml:space="preserve"> lands, such as a centre for international logistics and an industrial zone.</w:t>
      </w:r>
    </w:p>
    <w:p w:rsidR="00E10720" w:rsidRDefault="00E10720" w:rsidP="00E10720">
      <w:pPr>
        <w:pStyle w:val="NormalWeb"/>
        <w:shd w:val="clear" w:color="auto" w:fill="FFFFFF"/>
        <w:spacing w:before="0" w:beforeAutospacing="0" w:after="225" w:afterAutospacing="0" w:line="336" w:lineRule="atLeast"/>
        <w:jc w:val="both"/>
        <w:rPr>
          <w:rFonts w:ascii="sans" w:hAnsi="sans"/>
          <w:color w:val="444444"/>
          <w:sz w:val="21"/>
          <w:szCs w:val="21"/>
        </w:rPr>
      </w:pPr>
      <w:r>
        <w:rPr>
          <w:rFonts w:ascii="sans" w:hAnsi="sans"/>
          <w:color w:val="444444"/>
          <w:sz w:val="21"/>
          <w:szCs w:val="21"/>
        </w:rPr>
        <w:t xml:space="preserve">Projects also include the development of Eastern Port Said, the north-western Gulf of Suez region and a “technology valley” in </w:t>
      </w:r>
      <w:smartTag w:uri="urn:schemas-microsoft-com:office:smarttags" w:element="City">
        <w:smartTag w:uri="urn:schemas-microsoft-com:office:smarttags" w:element="place">
          <w:r>
            <w:rPr>
              <w:rFonts w:ascii="sans" w:hAnsi="sans"/>
              <w:color w:val="444444"/>
              <w:sz w:val="21"/>
              <w:szCs w:val="21"/>
            </w:rPr>
            <w:t>Ismailia</w:t>
          </w:r>
        </w:smartTag>
      </w:smartTag>
      <w:r>
        <w:rPr>
          <w:rFonts w:ascii="sans" w:hAnsi="sans"/>
          <w:color w:val="444444"/>
          <w:sz w:val="21"/>
          <w:szCs w:val="21"/>
        </w:rPr>
        <w:t>.</w:t>
      </w:r>
    </w:p>
    <w:p w:rsidR="00E10720" w:rsidRDefault="00E10720" w:rsidP="00E10720">
      <w:pPr>
        <w:pStyle w:val="NormalWeb"/>
        <w:shd w:val="clear" w:color="auto" w:fill="FFFFFF"/>
        <w:spacing w:before="0" w:beforeAutospacing="0" w:after="225" w:afterAutospacing="0" w:line="336" w:lineRule="atLeast"/>
        <w:jc w:val="both"/>
        <w:rPr>
          <w:rFonts w:ascii="sans" w:hAnsi="sans"/>
          <w:color w:val="444444"/>
          <w:sz w:val="21"/>
          <w:szCs w:val="21"/>
        </w:rPr>
      </w:pPr>
      <w:r>
        <w:rPr>
          <w:rFonts w:ascii="sans" w:hAnsi="sans"/>
          <w:color w:val="444444"/>
          <w:sz w:val="21"/>
          <w:szCs w:val="21"/>
        </w:rPr>
        <w:t xml:space="preserve">“The </w:t>
      </w:r>
      <w:smartTag w:uri="urn:schemas-microsoft-com:office:smarttags" w:element="place">
        <w:r>
          <w:rPr>
            <w:rFonts w:ascii="sans" w:hAnsi="sans"/>
            <w:color w:val="444444"/>
            <w:sz w:val="21"/>
            <w:szCs w:val="21"/>
          </w:rPr>
          <w:t>Suez Canal</w:t>
        </w:r>
      </w:smartTag>
      <w:r>
        <w:rPr>
          <w:rFonts w:ascii="sans" w:hAnsi="sans"/>
          <w:color w:val="444444"/>
          <w:sz w:val="21"/>
          <w:szCs w:val="21"/>
        </w:rPr>
        <w:t xml:space="preserve"> region needs investments of EGP 140bn annually,” he said. “Private sector investments will constitute 70% of this total, with the government contributing 30%.”</w:t>
      </w:r>
    </w:p>
    <w:p w:rsidR="00E10720" w:rsidRDefault="00E10720" w:rsidP="00E10720">
      <w:pPr>
        <w:pStyle w:val="NormalWeb"/>
        <w:shd w:val="clear" w:color="auto" w:fill="FFFFFF"/>
        <w:spacing w:before="0" w:beforeAutospacing="0" w:after="225" w:afterAutospacing="0" w:line="336" w:lineRule="atLeast"/>
        <w:jc w:val="both"/>
        <w:rPr>
          <w:rFonts w:ascii="sans" w:hAnsi="sans"/>
          <w:color w:val="444444"/>
          <w:sz w:val="21"/>
          <w:szCs w:val="21"/>
        </w:rPr>
      </w:pPr>
      <w:r>
        <w:rPr>
          <w:rFonts w:ascii="sans" w:hAnsi="sans"/>
          <w:color w:val="444444"/>
          <w:sz w:val="21"/>
          <w:szCs w:val="21"/>
        </w:rPr>
        <w:t xml:space="preserve">Commenting on the ownership issue, economist </w:t>
      </w:r>
      <w:proofErr w:type="spellStart"/>
      <w:r>
        <w:rPr>
          <w:rFonts w:ascii="sans" w:hAnsi="sans"/>
          <w:color w:val="444444"/>
          <w:sz w:val="21"/>
          <w:szCs w:val="21"/>
        </w:rPr>
        <w:t>Magdy</w:t>
      </w:r>
      <w:proofErr w:type="spellEnd"/>
      <w:r>
        <w:rPr>
          <w:rFonts w:ascii="sans" w:hAnsi="sans"/>
          <w:color w:val="444444"/>
          <w:sz w:val="21"/>
          <w:szCs w:val="21"/>
        </w:rPr>
        <w:t xml:space="preserve"> </w:t>
      </w:r>
      <w:proofErr w:type="spellStart"/>
      <w:r>
        <w:rPr>
          <w:rFonts w:ascii="sans" w:hAnsi="sans"/>
          <w:color w:val="444444"/>
          <w:sz w:val="21"/>
          <w:szCs w:val="21"/>
        </w:rPr>
        <w:t>Toulba</w:t>
      </w:r>
      <w:proofErr w:type="spellEnd"/>
      <w:r>
        <w:rPr>
          <w:rFonts w:ascii="sans" w:hAnsi="sans"/>
          <w:color w:val="444444"/>
          <w:sz w:val="21"/>
          <w:szCs w:val="21"/>
        </w:rPr>
        <w:t xml:space="preserve"> said that “ownership and usufruct sound very much alike”.</w:t>
      </w:r>
    </w:p>
    <w:p w:rsidR="00E10720" w:rsidRDefault="00E10720" w:rsidP="00E10720">
      <w:pPr>
        <w:pStyle w:val="NormalWeb"/>
        <w:shd w:val="clear" w:color="auto" w:fill="FFFFFF"/>
        <w:spacing w:before="0" w:beforeAutospacing="0" w:after="225" w:afterAutospacing="0" w:line="336" w:lineRule="atLeast"/>
        <w:jc w:val="both"/>
        <w:rPr>
          <w:rFonts w:ascii="sans" w:hAnsi="sans"/>
          <w:color w:val="444444"/>
          <w:sz w:val="21"/>
          <w:szCs w:val="21"/>
        </w:rPr>
      </w:pPr>
      <w:r>
        <w:rPr>
          <w:rFonts w:ascii="sans" w:hAnsi="sans"/>
          <w:color w:val="444444"/>
          <w:sz w:val="21"/>
          <w:szCs w:val="21"/>
        </w:rPr>
        <w:lastRenderedPageBreak/>
        <w:t xml:space="preserve">“The </w:t>
      </w:r>
      <w:smartTag w:uri="urn:schemas-microsoft-com:office:smarttags" w:element="place">
        <w:r>
          <w:rPr>
            <w:rFonts w:ascii="sans" w:hAnsi="sans"/>
            <w:color w:val="444444"/>
            <w:sz w:val="21"/>
            <w:szCs w:val="21"/>
          </w:rPr>
          <w:t>Suez Canal</w:t>
        </w:r>
      </w:smartTag>
      <w:r>
        <w:rPr>
          <w:rFonts w:ascii="sans" w:hAnsi="sans"/>
          <w:color w:val="444444"/>
          <w:sz w:val="21"/>
          <w:szCs w:val="21"/>
        </w:rPr>
        <w:t xml:space="preserve"> has been operating on a usufruct basis for years,” he said. “However, it has been the worst era ever in </w:t>
      </w:r>
      <w:smartTag w:uri="urn:schemas-microsoft-com:office:smarttags" w:element="country-region">
        <w:smartTag w:uri="urn:schemas-microsoft-com:office:smarttags" w:element="place">
          <w:r>
            <w:rPr>
              <w:rFonts w:ascii="sans" w:hAnsi="sans"/>
              <w:color w:val="444444"/>
              <w:sz w:val="21"/>
              <w:szCs w:val="21"/>
            </w:rPr>
            <w:t>Egypt</w:t>
          </w:r>
        </w:smartTag>
      </w:smartTag>
      <w:r>
        <w:rPr>
          <w:rFonts w:ascii="sans" w:hAnsi="sans"/>
          <w:color w:val="444444"/>
          <w:sz w:val="21"/>
          <w:szCs w:val="21"/>
        </w:rPr>
        <w:t>.”</w:t>
      </w:r>
    </w:p>
    <w:p w:rsidR="00E10720" w:rsidRDefault="00E10720" w:rsidP="00E10720">
      <w:pPr>
        <w:pStyle w:val="NormalWeb"/>
        <w:shd w:val="clear" w:color="auto" w:fill="FFFFFF"/>
        <w:spacing w:before="0" w:beforeAutospacing="0" w:after="225" w:afterAutospacing="0" w:line="336" w:lineRule="atLeast"/>
        <w:jc w:val="both"/>
        <w:rPr>
          <w:rFonts w:ascii="sans" w:hAnsi="sans"/>
          <w:color w:val="444444"/>
          <w:sz w:val="21"/>
          <w:szCs w:val="21"/>
        </w:rPr>
      </w:pPr>
      <w:r>
        <w:rPr>
          <w:rFonts w:ascii="sans" w:hAnsi="sans"/>
          <w:color w:val="444444"/>
          <w:sz w:val="21"/>
          <w:szCs w:val="21"/>
        </w:rPr>
        <w:t>He added that foreigner investors “do not care much about usufruct or ownership”, and, instead, care more about the timeframe for projects and potential profits. “Foreign investors search for projects with shortest period, seven years for instance,” he said.</w:t>
      </w:r>
    </w:p>
    <w:p w:rsidR="00E10720" w:rsidRDefault="00E10720" w:rsidP="00E10720">
      <w:pPr>
        <w:pStyle w:val="NormalWeb"/>
        <w:shd w:val="clear" w:color="auto" w:fill="FFFFFF"/>
        <w:spacing w:before="0" w:beforeAutospacing="0" w:after="225" w:afterAutospacing="0" w:line="336" w:lineRule="atLeast"/>
        <w:jc w:val="both"/>
        <w:rPr>
          <w:rFonts w:ascii="sans" w:hAnsi="sans"/>
          <w:color w:val="444444"/>
          <w:sz w:val="21"/>
          <w:szCs w:val="21"/>
        </w:rPr>
      </w:pPr>
      <w:r>
        <w:rPr>
          <w:rFonts w:ascii="sans" w:hAnsi="sans"/>
          <w:color w:val="444444"/>
          <w:sz w:val="21"/>
          <w:szCs w:val="21"/>
        </w:rPr>
        <w:t xml:space="preserve">“We need fixed laws regulating all this, including the period for usufruct rights and whether they can be renewed or not,” </w:t>
      </w:r>
      <w:proofErr w:type="spellStart"/>
      <w:r>
        <w:rPr>
          <w:rFonts w:ascii="sans" w:hAnsi="sans"/>
          <w:color w:val="444444"/>
          <w:sz w:val="21"/>
          <w:szCs w:val="21"/>
        </w:rPr>
        <w:t>Toulba</w:t>
      </w:r>
      <w:proofErr w:type="spellEnd"/>
      <w:r>
        <w:rPr>
          <w:rFonts w:ascii="sans" w:hAnsi="sans"/>
          <w:color w:val="444444"/>
          <w:sz w:val="21"/>
          <w:szCs w:val="21"/>
        </w:rPr>
        <w:t xml:space="preserve"> said.</w:t>
      </w:r>
    </w:p>
    <w:p w:rsidR="00E10720" w:rsidRDefault="00E10720" w:rsidP="00E10720">
      <w:pPr>
        <w:pStyle w:val="NormalWeb"/>
        <w:shd w:val="clear" w:color="auto" w:fill="FFFFFF"/>
        <w:spacing w:before="0" w:beforeAutospacing="0" w:after="225" w:afterAutospacing="0" w:line="336" w:lineRule="atLeast"/>
        <w:jc w:val="both"/>
        <w:rPr>
          <w:rFonts w:ascii="sans" w:hAnsi="sans"/>
          <w:color w:val="444444"/>
          <w:sz w:val="21"/>
          <w:szCs w:val="21"/>
        </w:rPr>
      </w:pPr>
      <w:r>
        <w:rPr>
          <w:rFonts w:ascii="sans" w:hAnsi="sans"/>
          <w:color w:val="444444"/>
          <w:sz w:val="21"/>
          <w:szCs w:val="21"/>
        </w:rPr>
        <w:t> </w:t>
      </w:r>
    </w:p>
    <w:p w:rsidR="00E10720" w:rsidRPr="00473F7B" w:rsidRDefault="00E10720" w:rsidP="00E10720">
      <w:pPr>
        <w:jc w:val="right"/>
        <w:rPr>
          <w:rFonts w:hint="cs"/>
          <w:lang w:bidi="ar-EG"/>
        </w:rPr>
      </w:pPr>
    </w:p>
    <w:p w:rsidR="00E10720" w:rsidRDefault="00E10720"/>
    <w:sectPr w:rsidR="00E107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54F8"/>
    <w:rsid w:val="008954F8"/>
    <w:rsid w:val="00E1072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107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0720"/>
  </w:style>
  <w:style w:type="character" w:styleId="Hyperlink">
    <w:name w:val="Hyperlink"/>
    <w:basedOn w:val="DefaultParagraphFont"/>
    <w:rsid w:val="00E10720"/>
    <w:rPr>
      <w:color w:val="0000FF"/>
      <w:u w:val="single"/>
    </w:rPr>
  </w:style>
</w:styles>
</file>

<file path=word/webSettings.xml><?xml version="1.0" encoding="utf-8"?>
<w:webSettings xmlns:r="http://schemas.openxmlformats.org/officeDocument/2006/relationships" xmlns:w="http://schemas.openxmlformats.org/wordprocessingml/2006/main">
  <w:divs>
    <w:div w:id="107061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ailynewsegypt.com/2013/05/13/suez-canal-development-law-remains-at-draft-s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2013-06-26T10:27:00Z</dcterms:created>
  <dcterms:modified xsi:type="dcterms:W3CDTF">2013-06-26T10:57:00Z</dcterms:modified>
</cp:coreProperties>
</file>