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Data written to the working file.</w:t>
        <w:cr/>
        <w:t>8 variables and 680 cases written.</w:t>
        <w:cr/>
        <w:t>Variable: Cause              Type: String  Format : A125</w:t>
        <w:cr/>
        <w:t>Variable: Type               Type: String  Format : A29</w:t>
        <w:cr/>
        <w:t>Variable: Year               Type: Number  Format : F4</w:t>
        <w:cr/>
        <w:t>Variable: DataRedundancy     Type: Number  Format : F1</w:t>
        <w:cr/>
        <w:t>Variable: TotalDeaths        Type: Number  Format : F6</w:t>
        <w:cr/>
        <w:t>Variable: Source             Type: String  Format : A55</w:t>
        <w:cr/>
        <w:t>Variable: PageatSource       Type: String  Format : A14</w:t>
        <w:cr/>
        <w:t>Variable: SourceURL          Type: String  Format : A134</w:t>
        <w:cr/>
        <w:t/>
        <w:cr/>
        <w:t>Substitute the following to build syntax for these data.</w:t>
        <w:cr/>
        <w:t xml:space="preserve">  /VARIABLES=</w:t>
        <w:cr/>
        <w:t xml:space="preserve">   Cause A125</w:t>
        <w:cr/>
        <w:t xml:space="preserve">   Type A29</w:t>
        <w:cr/>
        <w:t xml:space="preserve">   Year F4</w:t>
        <w:cr/>
        <w:t xml:space="preserve">   DataRedundancy F1</w:t>
        <w:cr/>
        <w:t xml:space="preserve">   TotalDeaths F6</w:t>
        <w:cr/>
        <w:t xml:space="preserve">   Source A55</w:t>
        <w:cr/>
        <w:t xml:space="preserve">   PageatSource A14</w:t>
        <w:cr/>
        <w:t xml:space="preserve">   SourceURL A134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GGraph</w:t>
        <w:cr/>
      </w:r>
    </w:p>
    <w:p>
      <w:r/>
    </w:p>
    <w:tbl>
      <w:tblPr>
        <w:tblW w:w="0" w:type="auto"/>
        <w:jc w:val="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22-JAN-2025 00:30:32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Type  ~=  "Bencana Sosial" (FILTER)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GGRAPH</w:t>
              <w:br/>
              <w:t>/GRAPHDATASET NAME="graphdataset" VARIABLES=Type SUM(TotalDeaths)[name="SUM_TotalDeaths"]</w:t>
              <w:br/>
              <w:t>MISSING=LISTWISE REPORTMISSING=NO</w:t>
              <w:br/>
              <w:t>/GRAPHSPEC SOURCE=INLINE</w:t>
              <w:br/>
              <w:t>/FRAME OUTER=NO INNER=NO</w:t>
              <w:br/>
              <w:t>/GRIDLINES XAXIS=NO YAXIS=YES</w:t>
              <w:br/>
              <w:t>/STYLE GRADIENT=NO.</w:t>
              <w:br/>
              <w:t>BEGIN GPL</w:t>
              <w:br/>
              <w:t>SOURCE: s=userSource(id("graphdataset"))</w:t>
              <w:br/>
              <w:t>DATA: Type=col(source(s), name("Type"), unit.category())</w:t>
              <w:br/>
              <w:t>DATA: SUM_TotalDeaths=col(source(s), name("SUM_TotalDeaths"))</w:t>
              <w:br/>
              <w:t>COORD: polar.theta(startAngle(0))</w:t>
              <w:br/>
              <w:t>GUIDE: axis(dim(1))</w:t>
              <w:br/>
              <w:t>GUIDE: legend(aesthetic(aesthetic.color.interior), label("Type"))</w:t>
              <w:br/>
              <w:t>GUIDE: text.title(label("Type Of Death"))</w:t>
              <w:br/>
              <w:t>SCALE: linear(dim(1), dataMinimum(), dataMaximum())</w:t>
              <w:br/>
              <w:t>SCALE: cat(aesthetic(aesthetic.color.interior), sort.natural())</w:t>
              <w:br/>
              <w:t>ELEMENT: interval.stack(position(summary.percent(SUM_TotalDeaths))), color.interior(Type))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00:00:00,28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731920" cy="3368938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Summarize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22-JAN-2025 14:34:06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Type = "Bencana Alam" (FILTER)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For each dependent variable in a table, user-defined missing values for the dependent and all grouping variables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Cases used for each table have no missing values in any independent variable, and not all dependent variables have missing values.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SUMMARIZE</w:t>
              <w:br/>
              <w:t>/TABLES=TotalDeaths BY Cause</w:t>
              <w:br/>
              <w:t>/FORMAT=NOLIST TOTAL</w:t>
              <w:br/>
              <w:t>/TITLE='Case Summaries'</w:t>
              <w:br/>
              <w:t>/MISSING=VARIABLE</w:t>
              <w:br/>
              <w:t>/CELLS=SUM.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224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Case Processing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Included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Excluded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TotalDeaths  * Cause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100.0%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2788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Case Summaries</w:t>
            </w:r>
          </w:p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Sum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single" w:sz="1" w:color="152935"/>
              <w:left w:val="single" w:sz="1" w:color="152935"/>
              <w:bottom w:val="single" w:sz="1" w:color="152935"/>
              <w:right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Cause</w:t>
            </w:r>
          </w:p>
        </w:tc>
        <w:tc>
          <w:tcPr>
            <w:tcBorders>
              <w:top w:val="single" w:sz="1" w:color="152935"/>
              <w:left w:val="single" w:sz="1" w:color="152935"/>
              <w:bottom w:val="none" w:sz="1" w:color="aeaeae"/>
              <w:bottom w:val="single" w:sz="1" w:color="152935"/>
              <w:right w:val="single" w:sz="1" w:color="e0e0e0"/>
              <w:right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Kematian</w:t>
            </w:r>
          </w:p>
        </w:tc>
      </w:tr>
      <w:tr>
        <w:tc>
          <w:tcPr>
            <w:tcBorders>
              <w:top w:val="single" w:sz="1" w:color="152935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Tsunami Aceh (Meninggal)</w:t>
            </w:r>
          </w:p>
        </w:tc>
        <w:tc>
          <w:tcPr>
            <w:tcBorders>
              <w:top w:val="single" w:sz="1" w:color="152935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129171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Tsunami Aceh (Hilang)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37527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Gempa Bumi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10484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Gempa Bumi dan Tsunami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2615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Tanah Longsor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1191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Banjir Bandang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1148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Banjir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758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Banjir dan Tanah Longsor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Gempa &amp; Tsunami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509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Tsunami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433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Letusan Gunung Berapi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Letusan Gunung Api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Angin Puting Beliung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Banjir disertai Tanah Longsor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Angin Siklon Tropis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Kebakaran Hutan dan Lahan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Angin Topan / Angin Puting Beliung / Angin Puyuh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Banjir Lahar Dingin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Gelombang Pasang/Badai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Petir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Tersambar Petir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Gelombang Pasang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Angin siklon tropis (angin kencang dan angin puting beliung)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Angin kencang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Gelombang Besar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Banjir Bandang dan Tanah Longsor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Letusan/Peningkatan Aktivitas Gunung Api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Longsor Sampah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Gelombang Besar dan Angin Siklon Tropis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Kekeringan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Angin Topan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Abrasi Air Laut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Erupsi Gunung Api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bottom w:val="single" w:sz="1" w:color="152935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Banjir Bandang dan Angin Siklon Tropis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bottom w:val="single" w:sz="1" w:color="152935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Summarize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22-JAN-2025 14:38:12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Type = "Bencana Non Alam dan Penyakit" (FILTER)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512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For each dependent variable in a table, user-defined missing values for the dependent and all grouping variables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Cases used for each table have no missing values in any independent variable, and not all dependent variables have missing values.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SUMMARIZE</w:t>
              <w:br/>
              <w:t>/TABLES=TotalDeaths BY Cause</w:t>
              <w:br/>
              <w:t>/FORMAT=NOLIST TOTAL</w:t>
              <w:br/>
              <w:t>/TITLE='Case Summaries'</w:t>
              <w:br/>
              <w:t>/MISSING=VARIABLE</w:t>
              <w:br/>
              <w:t>/CELLS=SUM.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224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Case Processing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Included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Excluded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TotalDeaths  * Cause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100.0%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2788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Case Summaries</w:t>
            </w:r>
          </w:p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Sum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single" w:sz="1" w:color="152935"/>
              <w:left w:val="single" w:sz="1" w:color="152935"/>
              <w:bottom w:val="single" w:sz="1" w:color="152935"/>
              <w:right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Cause</w:t>
            </w:r>
          </w:p>
        </w:tc>
        <w:tc>
          <w:tcPr>
            <w:tcBorders>
              <w:top w:val="single" w:sz="1" w:color="152935"/>
              <w:left w:val="single" w:sz="1" w:color="152935"/>
              <w:bottom w:val="none" w:sz="1" w:color="aeaeae"/>
              <w:bottom w:val="single" w:sz="1" w:color="152935"/>
              <w:right w:val="single" w:sz="1" w:color="e0e0e0"/>
              <w:right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Kematian</w:t>
            </w:r>
          </w:p>
        </w:tc>
      </w:tr>
      <w:tr>
        <w:tc>
          <w:tcPr>
            <w:tcBorders>
              <w:top w:val="single" w:sz="1" w:color="152935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COVID-19</w:t>
            </w:r>
          </w:p>
        </w:tc>
        <w:tc>
          <w:tcPr>
            <w:tcBorders>
              <w:top w:val="single" w:sz="1" w:color="152935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156970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Sistem Sirkulasi Darah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84298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Infeksi &amp; Parasit Tertentu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59700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Kecelakaan Lalu Lintas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59604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Tuberkulosis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39315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Kondisi Tertentu yang bermula pada masa Perinatal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38370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Sistem Napas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27635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Sistem Cerna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24941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Cedera, Keracunan, dan Akibat Sebab Luar Tertentu Lainnya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21813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Endokrin, Nutrisi, dan Metabolik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20615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Sistem Kemih Kelamin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17239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Neoplasma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17117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Gejala, Tanda &amp; Penemuan Laboratorium, Klinik Abnormal YTK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14765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Demam Berdarah Dengue (DBD)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14593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Stroke tidak menyebut pendarahan atau infark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13284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Pneumonia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12007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Perdarahan intrakranial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10117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Diare &amp; gastroenteritis Oleh penyebab infeksi tertentu (kolitis infeksi)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9693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Susunan Syaraf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9201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Cedera intrakranial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9119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Septisemia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7973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AIDS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7385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Pertumbuhan janin lamban, malnutrisi janin dan gangguan yang berhubungan dengan kehamilan pendek dan berat badan lahir rendah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7284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Infeksi Saluran Napas Bagian Atas Akut Lainnya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6283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Sebab Luar Morbiditas &amp; Mortalitas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5801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Gagal ginjal lainnya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5568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Hipoksia intrauterus dan asfiksia lahir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4965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Diabetes melitus YTT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4470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Kehamilan, Persalinan &amp; Masa Nifas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3982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Demam Tifoid dan Paratifoid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3906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Tuberkulosis paru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3852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Kecelakaan kerja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3667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Malaria (termasuk semua malaria)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3578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Faktor yg Mempengaruhi Keadaan Kesehatan &amp; yg Berhubungan dengan Pelayanan Kesehatan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3348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 Paru BTA Positif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3282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 Paru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3271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jantung lainnya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2577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Tuberkulosis paru lainnya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2024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Penyulit kehamilan, persalinan dan masa nifas lainnya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1972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Gangguan saluran napas lainnya yang berhubungan dengan masa perinatal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1934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Kronis Filariasis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1933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Hipertensi Esensial (Primer)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1890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Kecelakaan Transportasi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1819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Malformasi, Deformasi Kongenital &amp; Kelainan Kromosom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1745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Rabies - Lyssa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1592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Darah &amp; Organ Pembuat Darah &amp; Gangguan tertentu yang Melibatkan Mekanisme Imun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1577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Diare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1565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infeksi dan parasit kongenital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1449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Janin dan bayi baru lahir yang dipengaruhi oleh faktor dan penyulit kehamilan persalinan dan kelahiran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1371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Tetanus Neonatorium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1272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Leptospirosis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1184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Sistem Muskuloskeletal dan Jaringan Ikat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1075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Kehamilan yang berakhir abortus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799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Kondisi lain yang bermula pada masa perinatal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Kulit &amp; Jaringan Subkutan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714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Dispepsia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686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Cedera YDT lainnya YTT dan daerah badan Multipel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605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Gangguan Mental &amp; Perilaku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Diare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Eklamsia dan preeklamsia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Demam yang Sebabnya Tidak Diketahui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Mata dan Adneksa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424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Infeksi khusus lainnya pada masa perinatal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Difteri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369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Gizi Buruk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Kebakaran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Penyulit kehamilan dan persalinan lainnya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276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Gastritis dan Duodenitis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Demam Berdarah Dengue (DBD)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Apendiks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Kejadian Luar Biasa (KLB) - Penyakit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Kecelakaan Transportasi Laut-Udara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Avian Influenza (Flu Burung)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Telinga dan Pros. Mastoideus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Perdarahan pasca persalinan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Campak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Cedera lahir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Kejadian Luar Biasa (KLB) - Keracunan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116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Kecelakaan Transportasi Darat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Plasenta previa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106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Keracunan Makanan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99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Persalinan prematur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Dengue High Fever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Kecelakaan Industri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Penyakit hemolitik pada janin dan bayi baru lahir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Ledakan Granat/Bom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Tetanus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Gagal Teknologi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Malaria Falsiparum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Campak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Tetanus Neonatal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Kegagalan Teknologi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Perdarahan antepartum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Antraks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Rabies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Malaria Klinis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Persalinan dengan penyulit gawat janin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Keracunan Makanan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Keracunan/KLB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Hepatitis Klinis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Rabies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Difteri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Malaria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Hepatitis B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Ledakan (bom, tabung gas, dll)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Polio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Ledakan Akibat Gas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Dengue Shock Syndrome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Kebakaran (Pemukiman)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Kegagalan Teknologi (termasuk ledakan kompor gas)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Batuk Rejan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Keracunan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Keracunan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Gizi Buruk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Ledakan Bom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Hepatitis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Leptospirosis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Antraks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Wabah Penyakit (Epidemi)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Cikungunya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Rubella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Kolera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Demam Berdarah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Cacat Air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Kebakaran Hutan dan Lahan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Tetanus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Diare Berdarah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Hepatitis 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Pertusis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Hepatitis Klinis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Frambusia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Hand, Foot, Mouth Diseases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Cikungunya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Disentri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Malaria Klinis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Marasmus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Meningitis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Parotitis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Rubella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Thypoid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Tifus Perut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single" w:sz="1" w:color="152935"/>
              <w:bottom w:val="single" w:sz="1" w:color="aeaeae"/>
              <w:bottom w:val="single" w:sz="1" w:color="152935"/>
              <w:right w:val="none" w:sz="1" w:color="aeaeae"/>
              <w:right w:val="singl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KLB Typus Perut</w:t>
            </w:r>
          </w:p>
        </w:tc>
        <w:tc>
          <w:tcPr>
            <w:tcBorders>
              <w:top w:val="single" w:sz="1" w:color="aeaeae"/>
              <w:left w:val="single" w:sz="1" w:color="152935"/>
              <w:bottom w:val="single" w:sz="1" w:color="aeaeae"/>
              <w:bottom w:val="single" w:sz="1" w:color="152935"/>
              <w:right w:val="single" w:sz="1" w:color="e0e0e0"/>
              <w:right w:val="singl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Graph</w:t>
        <w:cr/>
      </w:r>
    </w:p>
    <w:p>
      <w:r/>
    </w:p>
    <w:tbl>
      <w:tblPr>
        <w:tblW w:w="0" w:type="auto"/>
        <w:jc w:val="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22-JAN-2025 16:15:36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Type ~= "Bencana Sosial" (FILTER)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GRAPH</w:t>
              <w:br/>
              <w:t>/LINE(MULTIPLE)=SUM(TotalDeaths) BY Year BY Type.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00:00:00,30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731920" cy="3368938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2025-01-22T09:28:14Z</dcterms:created>
  <dc:creator>IBM SPSS Statistics</dc:creator>
</cp:coreProperties>
</file>