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2AEA" w14:textId="60930412" w:rsidR="00607914" w:rsidRDefault="0018763E">
      <w:r>
        <w:rPr>
          <w:rFonts w:hint="eastAsia"/>
        </w:rPr>
        <w:t xml:space="preserve">*260209 해외 </w:t>
      </w:r>
      <w:proofErr w:type="spellStart"/>
      <w:r>
        <w:rPr>
          <w:rFonts w:hint="eastAsia"/>
        </w:rPr>
        <w:t>빨간줄</w:t>
      </w:r>
      <w:proofErr w:type="spellEnd"/>
      <w:r>
        <w:rPr>
          <w:rFonts w:hint="eastAsia"/>
        </w:rPr>
        <w:t xml:space="preserve"> 코멘트</w:t>
      </w:r>
    </w:p>
    <w:p w14:paraId="2F568803" w14:textId="43C62019" w:rsidR="0018763E" w:rsidRDefault="0018763E">
      <w:r>
        <w:rPr>
          <w:rFonts w:hint="eastAsia"/>
        </w:rPr>
        <w:t xml:space="preserve">- 금일 미국 </w:t>
      </w:r>
      <w:proofErr w:type="spellStart"/>
      <w:r>
        <w:rPr>
          <w:rFonts w:hint="eastAsia"/>
        </w:rPr>
        <w:t>빨간줄은</w:t>
      </w:r>
      <w:proofErr w:type="spellEnd"/>
      <w:r>
        <w:rPr>
          <w:rFonts w:hint="eastAsia"/>
        </w:rPr>
        <w:t xml:space="preserve"> 다양한 섹터에서 고르게 높은 영업이익 성장률 보여주었음. DT(Dynatrace, 4분기 연속)의 경우 기업들이 사용하는 수많은 소프트웨어, 클라우드 서버, 앱들이 멈추지 않게 실시간 모니터링 및 AI 원인 분석해주는 소프트웨어 사업 영위.</w:t>
      </w:r>
      <w:r w:rsidR="004A33BF">
        <w:rPr>
          <w:rFonts w:hint="eastAsia"/>
        </w:rPr>
        <w:t xml:space="preserve"> 실적은 영업이익 </w:t>
      </w:r>
      <w:proofErr w:type="spellStart"/>
      <w:r w:rsidR="004A33BF">
        <w:rPr>
          <w:rFonts w:hint="eastAsia"/>
        </w:rPr>
        <w:t>가이던스를</w:t>
      </w:r>
      <w:proofErr w:type="spellEnd"/>
      <w:r w:rsidR="004A33BF">
        <w:rPr>
          <w:rFonts w:hint="eastAsia"/>
        </w:rPr>
        <w:t xml:space="preserve"> 제외하고는 모두 예상치를 상회하면서 발표 후 주가 7.3% 급등.</w:t>
      </w:r>
    </w:p>
    <w:p w14:paraId="425B4E64" w14:textId="0AFD7855" w:rsidR="004A33BF" w:rsidRDefault="004A33BF">
      <w:r>
        <w:rPr>
          <w:rFonts w:hint="eastAsia"/>
        </w:rPr>
        <w:t>- AMTM</w:t>
      </w:r>
      <w:r w:rsidR="004D144A">
        <w:rPr>
          <w:rFonts w:hint="eastAsia"/>
        </w:rPr>
        <w:t>(4분기 연속)</w:t>
      </w:r>
      <w:r>
        <w:rPr>
          <w:rFonts w:hint="eastAsia"/>
        </w:rPr>
        <w:t xml:space="preserve">은 미 국방부 대상으로 엔지니어링, 프로젝트 관리 등을 제공하는 거대 방산/정부 서비스 기업으로, 순이익은 예상치 상회하였으나 매출액 하회와 </w:t>
      </w:r>
      <w:proofErr w:type="spellStart"/>
      <w:r>
        <w:rPr>
          <w:rFonts w:hint="eastAsia"/>
        </w:rPr>
        <w:t>가이던스</w:t>
      </w:r>
      <w:proofErr w:type="spellEnd"/>
      <w:r>
        <w:rPr>
          <w:rFonts w:hint="eastAsia"/>
        </w:rPr>
        <w:t xml:space="preserve"> 실망으로 주가 13% 하락.</w:t>
      </w:r>
    </w:p>
    <w:p w14:paraId="05CE50C4" w14:textId="10DFFA12" w:rsidR="004A33BF" w:rsidRDefault="004A33BF">
      <w:r>
        <w:rPr>
          <w:rFonts w:hint="eastAsia"/>
        </w:rPr>
        <w:t xml:space="preserve">- 금일 일본 </w:t>
      </w:r>
      <w:proofErr w:type="spellStart"/>
      <w:r>
        <w:rPr>
          <w:rFonts w:hint="eastAsia"/>
        </w:rPr>
        <w:t>빨간줄은</w:t>
      </w:r>
      <w:proofErr w:type="spellEnd"/>
      <w:r>
        <w:rPr>
          <w:rFonts w:hint="eastAsia"/>
        </w:rPr>
        <w:t xml:space="preserve"> </w:t>
      </w:r>
      <w:r w:rsidR="00CC0A01">
        <w:rPr>
          <w:rFonts w:hint="eastAsia"/>
        </w:rPr>
        <w:t>1893, 5805, 1870과 같은 인프라/</w:t>
      </w:r>
      <w:proofErr w:type="spellStart"/>
      <w:r w:rsidR="00CC0A01">
        <w:rPr>
          <w:rFonts w:hint="eastAsia"/>
        </w:rPr>
        <w:t>전력망</w:t>
      </w:r>
      <w:proofErr w:type="spellEnd"/>
      <w:r w:rsidR="00CC0A01">
        <w:rPr>
          <w:rFonts w:hint="eastAsia"/>
        </w:rPr>
        <w:t xml:space="preserve"> 섹터가 강세를 보였음. 1893(Penta-Ocean Construction, 3분기 연속)의 경우 간척 및 항만 건설 사업 영위하며, 항만 및 토목 공사 수주 증가 및 마진 개선에 힘입어 </w:t>
      </w:r>
      <w:proofErr w:type="spellStart"/>
      <w:r w:rsidR="00CC0A01">
        <w:rPr>
          <w:rFonts w:hint="eastAsia"/>
        </w:rPr>
        <w:t>호실적</w:t>
      </w:r>
      <w:proofErr w:type="spellEnd"/>
      <w:r w:rsidR="00CC0A01">
        <w:rPr>
          <w:rFonts w:hint="eastAsia"/>
        </w:rPr>
        <w:t xml:space="preserve"> 발표한 후 주가 9.4% 급등. 5805(SWCC, </w:t>
      </w:r>
      <w:proofErr w:type="spellStart"/>
      <w:r w:rsidR="00CC0A01">
        <w:rPr>
          <w:rFonts w:hint="eastAsia"/>
        </w:rPr>
        <w:t>첫줄</w:t>
      </w:r>
      <w:proofErr w:type="spellEnd"/>
      <w:r w:rsidR="00CC0A01">
        <w:rPr>
          <w:rFonts w:hint="eastAsia"/>
        </w:rPr>
        <w:t xml:space="preserve">)의 경우 </w:t>
      </w:r>
      <w:proofErr w:type="spellStart"/>
      <w:r w:rsidR="00CC0A01">
        <w:rPr>
          <w:rFonts w:hint="eastAsia"/>
        </w:rPr>
        <w:t>초고압</w:t>
      </w:r>
      <w:proofErr w:type="spellEnd"/>
      <w:r w:rsidR="00CC0A01">
        <w:rPr>
          <w:rFonts w:hint="eastAsia"/>
        </w:rPr>
        <w:t xml:space="preserve"> 케이블 등 전력 인프라 사업 영위하며, AI 데이터센터향 배선 시스템 수요에 힘입어 </w:t>
      </w:r>
      <w:proofErr w:type="spellStart"/>
      <w:r w:rsidR="00CC0A01">
        <w:rPr>
          <w:rFonts w:hint="eastAsia"/>
        </w:rPr>
        <w:t>호실적</w:t>
      </w:r>
      <w:proofErr w:type="spellEnd"/>
      <w:r w:rsidR="00CC0A01">
        <w:rPr>
          <w:rFonts w:hint="eastAsia"/>
        </w:rPr>
        <w:t xml:space="preserve"> 발표하며 주가 4.4% 상승.</w:t>
      </w:r>
    </w:p>
    <w:p w14:paraId="464FF6F8" w14:textId="4F7BFC3C" w:rsidR="00CC0A01" w:rsidRPr="0018763E" w:rsidRDefault="00CC0A01">
      <w:pPr>
        <w:rPr>
          <w:rFonts w:hint="eastAsia"/>
        </w:rPr>
      </w:pPr>
      <w:r>
        <w:rPr>
          <w:rFonts w:hint="eastAsia"/>
        </w:rPr>
        <w:t>-</w:t>
      </w:r>
      <w:r w:rsidR="004D144A">
        <w:rPr>
          <w:rFonts w:hint="eastAsia"/>
        </w:rPr>
        <w:t xml:space="preserve"> 개별 기업 중 4385(Mercari)의 경우 일본 중고거래 앱 사업 영위하며, 미국 시장에서의 점진적인 성장(GMV YoY 10.6%)에 힘입어 예상치를 뛰어넘는 실적 발표 후 주가 10%대 급등. </w:t>
      </w:r>
    </w:p>
    <w:sectPr w:rsidR="00CC0A01" w:rsidRPr="001876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5804B" w14:textId="77777777" w:rsidR="009F0165" w:rsidRDefault="009F0165" w:rsidP="0018763E">
      <w:pPr>
        <w:spacing w:after="0"/>
      </w:pPr>
      <w:r>
        <w:separator/>
      </w:r>
    </w:p>
  </w:endnote>
  <w:endnote w:type="continuationSeparator" w:id="0">
    <w:p w14:paraId="5DCB8896" w14:textId="77777777" w:rsidR="009F0165" w:rsidRDefault="009F0165" w:rsidP="001876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491A" w14:textId="77777777" w:rsidR="009F0165" w:rsidRDefault="009F0165" w:rsidP="0018763E">
      <w:pPr>
        <w:spacing w:after="0"/>
      </w:pPr>
      <w:r>
        <w:separator/>
      </w:r>
    </w:p>
  </w:footnote>
  <w:footnote w:type="continuationSeparator" w:id="0">
    <w:p w14:paraId="570AD8BB" w14:textId="77777777" w:rsidR="009F0165" w:rsidRDefault="009F0165" w:rsidP="001876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48"/>
    <w:rsid w:val="0018763E"/>
    <w:rsid w:val="00331548"/>
    <w:rsid w:val="003458B1"/>
    <w:rsid w:val="004A33BF"/>
    <w:rsid w:val="004D144A"/>
    <w:rsid w:val="00607914"/>
    <w:rsid w:val="009F0165"/>
    <w:rsid w:val="00A661E5"/>
    <w:rsid w:val="00CC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5C4AE"/>
  <w15:chartTrackingRefBased/>
  <w15:docId w15:val="{E7B1D7F4-BCA7-4EC5-A502-B77AE7D6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15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15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15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15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15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15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15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15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15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15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15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15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15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15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15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15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15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15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15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15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15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15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15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15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154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876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8763E"/>
  </w:style>
  <w:style w:type="paragraph" w:styleId="ab">
    <w:name w:val="footer"/>
    <w:basedOn w:val="a"/>
    <w:link w:val="Char4"/>
    <w:uiPriority w:val="99"/>
    <w:unhideWhenUsed/>
    <w:rsid w:val="0018763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87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165</Words>
  <Characters>544</Characters>
  <Application>Microsoft Office Word</Application>
  <DocSecurity>0</DocSecurity>
  <Lines>17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2</cp:revision>
  <dcterms:created xsi:type="dcterms:W3CDTF">2026-02-10T11:39:00Z</dcterms:created>
  <dcterms:modified xsi:type="dcterms:W3CDTF">2026-02-10T12:21:00Z</dcterms:modified>
</cp:coreProperties>
</file>