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Comp 1004 - 24/10/23</w:t>
      </w:r>
    </w:p>
    <w:p>
      <w:pPr>
        <w:pStyle w:val="Body"/>
        <w:bidi w:val="0"/>
      </w:pPr>
    </w:p>
    <w:p>
      <w:pPr>
        <w:pStyle w:val="Body"/>
        <w:rPr>
          <w:outline w:val="0"/>
          <w:color w:val="00a1fe"/>
          <w:u w:val="single"/>
          <w14:textFill>
            <w14:solidFill>
              <w14:srgbClr w14:val="00A2FF"/>
            </w14:solidFill>
          </w14:textFill>
        </w:rPr>
      </w:pPr>
      <w:r>
        <w:rPr>
          <w:rStyle w:val="Hyperlink.0"/>
          <w:outline w:val="0"/>
          <w:color w:val="00a1fe"/>
          <w:u w:val="single"/>
          <w14:textFill>
            <w14:solidFill>
              <w14:srgbClr w14:val="00A2FF"/>
            </w14:solidFill>
          </w14:textFill>
        </w:rPr>
        <w:fldChar w:fldCharType="begin" w:fldLock="0"/>
      </w:r>
      <w:r>
        <w:rPr>
          <w:rStyle w:val="Hyperlink.0"/>
          <w:outline w:val="0"/>
          <w:color w:val="00a1fe"/>
          <w:u w:val="single"/>
          <w14:textFill>
            <w14:solidFill>
              <w14:srgbClr w14:val="00A2FF"/>
            </w14:solidFill>
          </w14:textFill>
        </w:rPr>
        <w:instrText xml:space="preserve"> HYPERLINK "https://www.visual-paradigm.com/guide/uml-unified-modeling-language/uml-class-diagram-tutorial/"</w:instrText>
      </w:r>
      <w:r>
        <w:rPr>
          <w:rStyle w:val="Hyperlink.0"/>
          <w:outline w:val="0"/>
          <w:color w:val="00a1fe"/>
          <w:u w:val="single"/>
          <w14:textFill>
            <w14:solidFill>
              <w14:srgbClr w14:val="00A2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a1fe"/>
          <w:u w:val="single"/>
          <w:rtl w:val="0"/>
          <w:lang w:val="en-US"/>
          <w14:textFill>
            <w14:solidFill>
              <w14:srgbClr w14:val="00A2FF"/>
            </w14:solidFill>
          </w14:textFill>
        </w:rPr>
        <w:t>https://www.visual-paradigm.com/guide/uml-unified-modeling-language/uml-class-diagram-tutorial/</w:t>
      </w:r>
      <w:r>
        <w:rPr>
          <w:outline w:val="0"/>
          <w:color w:val="00a1fe"/>
          <w:u w:val="single"/>
          <w14:textFill>
            <w14:solidFill>
              <w14:srgbClr w14:val="00A2FF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Classes vs Objects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base class is the general overarching structure that objects build themselves from. For example: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3584205" cy="2526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205" cy="2526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UML Diagrams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Can be used to model: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Software solutions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Application structures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Behaviour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Business Processes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203310</wp:posOffset>
            </wp:positionV>
            <wp:extent cx="3060029" cy="28260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826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Relationships between classes are represented using: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attributes are represented using: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3256121</wp:posOffset>
            </wp:positionH>
            <wp:positionV relativeFrom="line">
              <wp:posOffset>205941</wp:posOffset>
            </wp:positionV>
            <wp:extent cx="3038174" cy="11999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74" cy="1199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3443791</wp:posOffset>
            </wp:positionH>
            <wp:positionV relativeFrom="line">
              <wp:posOffset>220133</wp:posOffset>
            </wp:positionV>
            <wp:extent cx="2669916" cy="23304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16" cy="2330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Heading"/>
        <w:bidi w:val="0"/>
        <w:rPr>
          <w:b w:val="0"/>
          <w:bCs w:val="0"/>
          <w:sz w:val="32"/>
          <w:szCs w:val="32"/>
          <w:u w:val="single"/>
        </w:rPr>
      </w:pPr>
      <w:r>
        <w:rPr>
          <w:b w:val="0"/>
          <w:bCs w:val="0"/>
          <w:sz w:val="32"/>
          <w:szCs w:val="32"/>
          <w:u w:val="single"/>
          <w:rtl w:val="0"/>
          <w:lang w:val="en-US"/>
        </w:rPr>
        <w:t>Cardinality</w:t>
      </w:r>
    </w:p>
    <w:p>
      <w:pPr>
        <w:pStyle w:val="Heading"/>
        <w:bidi w:val="0"/>
        <w:rPr>
          <w:b w:val="0"/>
          <w:bCs w:val="0"/>
          <w:sz w:val="32"/>
          <w:szCs w:val="32"/>
          <w:u w:val="single"/>
        </w:rPr>
      </w:pPr>
    </w:p>
    <w:p>
      <w:pPr>
        <w:pStyle w:val="Body"/>
        <w:bidi w:val="0"/>
      </w:pPr>
      <w:r>
        <w:rPr>
          <w:rtl w:val="0"/>
        </w:rPr>
        <w:t xml:space="preserve">Cardinality </w:t>
      </w:r>
      <w:r>
        <w:rPr>
          <w:rtl w:val="0"/>
        </w:rPr>
        <w:t xml:space="preserve">is the numerical relationship between rows of one table and another. Common </w:t>
      </w:r>
      <w:r>
        <w:rPr>
          <w:rtl w:val="0"/>
        </w:rPr>
        <w:t>types</w:t>
      </w:r>
      <w:r>
        <w:rPr>
          <w:rtl w:val="0"/>
        </w:rPr>
        <w:t xml:space="preserve"> include</w:t>
      </w:r>
      <w:r>
        <w:rPr>
          <w:rtl w:val="0"/>
        </w:rPr>
        <w:t> </w:t>
      </w:r>
      <w:r>
        <w:rPr>
          <w:rtl w:val="0"/>
          <w:lang w:val="it-IT"/>
        </w:rPr>
        <w:t>one-to-one,</w:t>
      </w:r>
      <w:r>
        <w:rPr>
          <w:rtl w:val="0"/>
        </w:rPr>
        <w:t> </w:t>
      </w:r>
      <w:r>
        <w:rPr>
          <w:rtl w:val="0"/>
        </w:rPr>
        <w:t>one-to-many, and</w:t>
      </w:r>
      <w:r>
        <w:rPr>
          <w:rtl w:val="0"/>
        </w:rPr>
        <w:t> </w:t>
      </w:r>
      <w:r>
        <w:rPr>
          <w:rtl w:val="0"/>
        </w:rPr>
        <w:t xml:space="preserve">many-to-many. Cardinality can be used to define data models as well as </w:t>
      </w:r>
      <w:r>
        <w:rPr>
          <w:rtl w:val="0"/>
        </w:rPr>
        <w:t>analyse</w:t>
      </w:r>
      <w:r>
        <w:rPr>
          <w:rtl w:val="0"/>
        </w:rPr>
        <w:t xml:space="preserve"> </w:t>
      </w:r>
      <w:r>
        <w:rPr>
          <w:rtl w:val="0"/>
        </w:rPr>
        <w:t xml:space="preserve">data </w:t>
      </w:r>
      <w:r>
        <w:rPr>
          <w:rtl w:val="0"/>
        </w:rPr>
        <w:t xml:space="preserve">within </w:t>
      </w:r>
      <w:r>
        <w:rPr>
          <w:rtl w:val="0"/>
        </w:rPr>
        <w:t>tables.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